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62D0" w14:textId="77777777" w:rsidR="00E87266" w:rsidRDefault="00E87266">
      <w:pPr>
        <w:pStyle w:val="12"/>
        <w:adjustRightInd w:val="0"/>
        <w:snapToGrid w:val="0"/>
        <w:spacing w:line="360" w:lineRule="auto"/>
        <w:rPr>
          <w:sz w:val="24"/>
          <w:szCs w:val="24"/>
        </w:rPr>
      </w:pPr>
    </w:p>
    <w:p w14:paraId="61CEB9C6" w14:textId="77777777" w:rsidR="00E87266" w:rsidRDefault="00E87266"/>
    <w:p w14:paraId="52B9D691" w14:textId="3043D812" w:rsidR="00E87266" w:rsidRDefault="003B50C1">
      <w:pPr>
        <w:jc w:val="center"/>
        <w:rPr>
          <w:b/>
          <w:sz w:val="36"/>
        </w:rPr>
      </w:pPr>
      <w:r>
        <w:rPr>
          <w:rFonts w:hint="eastAsia"/>
          <w:b/>
          <w:sz w:val="36"/>
        </w:rPr>
        <w:t>档案管理</w:t>
      </w:r>
      <w:r w:rsidR="00561077">
        <w:rPr>
          <w:rFonts w:hint="eastAsia"/>
          <w:b/>
          <w:sz w:val="36"/>
        </w:rPr>
        <w:t>系统用户需求书</w:t>
      </w:r>
    </w:p>
    <w:p w14:paraId="3E695942" w14:textId="77777777" w:rsidR="00E87266" w:rsidRDefault="00E87266">
      <w:pPr>
        <w:pStyle w:val="12"/>
        <w:tabs>
          <w:tab w:val="left" w:pos="2993"/>
        </w:tabs>
        <w:adjustRightInd w:val="0"/>
        <w:snapToGrid w:val="0"/>
        <w:spacing w:line="360" w:lineRule="auto"/>
        <w:jc w:val="both"/>
      </w:pPr>
    </w:p>
    <w:p w14:paraId="6A9217FC" w14:textId="77777777" w:rsidR="00E87266" w:rsidRDefault="00561077">
      <w:pPr>
        <w:pStyle w:val="12"/>
        <w:adjustRightInd w:val="0"/>
        <w:snapToGrid w:val="0"/>
        <w:spacing w:line="360" w:lineRule="auto"/>
        <w:rPr>
          <w:sz w:val="24"/>
          <w:szCs w:val="24"/>
        </w:rPr>
      </w:pPr>
      <w:r>
        <w:br w:type="page"/>
      </w:r>
    </w:p>
    <w:p w14:paraId="01AF04AE" w14:textId="77777777" w:rsidR="00E87266" w:rsidRDefault="00561077">
      <w:pPr>
        <w:pStyle w:val="TOCHeading1"/>
      </w:pPr>
      <w:r>
        <w:rPr>
          <w:rFonts w:hint="eastAsia"/>
        </w:rPr>
        <w:lastRenderedPageBreak/>
        <w:t>目录</w:t>
      </w:r>
    </w:p>
    <w:p w14:paraId="1A9AA040" w14:textId="74B6FD9B" w:rsidR="006E07BA" w:rsidRDefault="00561077">
      <w:pPr>
        <w:pStyle w:val="TOC1"/>
        <w:spacing w:after="60"/>
        <w:rPr>
          <w:rFonts w:asciiTheme="minorHAnsi" w:eastAsiaTheme="minorEastAsia" w:hAnsiTheme="minorHAnsi" w:cstheme="minorBidi"/>
          <w:b w:val="0"/>
          <w:noProof/>
          <w:kern w:val="0"/>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93891891" w:history="1">
        <w:r w:rsidR="006E07BA" w:rsidRPr="0062340B">
          <w:rPr>
            <w:rStyle w:val="Hyperlink"/>
            <w:rFonts w:cs="宋体"/>
            <w:noProof/>
          </w:rPr>
          <w:t>1.</w:t>
        </w:r>
        <w:r w:rsidR="006E07BA" w:rsidRPr="0062340B">
          <w:rPr>
            <w:rStyle w:val="Hyperlink"/>
            <w:rFonts w:cs="宋体" w:hint="eastAsia"/>
            <w:noProof/>
          </w:rPr>
          <w:t xml:space="preserve"> 项目背景</w:t>
        </w:r>
        <w:r w:rsidR="006E07BA">
          <w:rPr>
            <w:noProof/>
            <w:webHidden/>
          </w:rPr>
          <w:tab/>
        </w:r>
        <w:r w:rsidR="006E07BA">
          <w:rPr>
            <w:noProof/>
            <w:webHidden/>
          </w:rPr>
          <w:fldChar w:fldCharType="begin"/>
        </w:r>
        <w:r w:rsidR="006E07BA">
          <w:rPr>
            <w:noProof/>
            <w:webHidden/>
          </w:rPr>
          <w:instrText xml:space="preserve"> PAGEREF _Toc193891891 \h </w:instrText>
        </w:r>
        <w:r w:rsidR="006E07BA">
          <w:rPr>
            <w:noProof/>
            <w:webHidden/>
          </w:rPr>
        </w:r>
        <w:r w:rsidR="006E07BA">
          <w:rPr>
            <w:noProof/>
            <w:webHidden/>
          </w:rPr>
          <w:fldChar w:fldCharType="separate"/>
        </w:r>
        <w:r w:rsidR="006E07BA">
          <w:rPr>
            <w:noProof/>
            <w:webHidden/>
          </w:rPr>
          <w:t>3</w:t>
        </w:r>
        <w:r w:rsidR="006E07BA">
          <w:rPr>
            <w:noProof/>
            <w:webHidden/>
          </w:rPr>
          <w:fldChar w:fldCharType="end"/>
        </w:r>
      </w:hyperlink>
    </w:p>
    <w:p w14:paraId="39028447" w14:textId="284FAE06" w:rsidR="006E07BA" w:rsidRDefault="00BA20CA">
      <w:pPr>
        <w:pStyle w:val="TOC1"/>
        <w:spacing w:after="60"/>
        <w:rPr>
          <w:rFonts w:asciiTheme="minorHAnsi" w:eastAsiaTheme="minorEastAsia" w:hAnsiTheme="minorHAnsi" w:cstheme="minorBidi"/>
          <w:b w:val="0"/>
          <w:noProof/>
          <w:kern w:val="0"/>
          <w:sz w:val="22"/>
          <w:szCs w:val="22"/>
        </w:rPr>
      </w:pPr>
      <w:hyperlink w:anchor="_Toc193891892" w:history="1">
        <w:r w:rsidR="006E07BA" w:rsidRPr="0062340B">
          <w:rPr>
            <w:rStyle w:val="Hyperlink"/>
            <w:rFonts w:cs="宋体"/>
            <w:noProof/>
          </w:rPr>
          <w:t>2.</w:t>
        </w:r>
        <w:r w:rsidR="006E07BA" w:rsidRPr="0062340B">
          <w:rPr>
            <w:rStyle w:val="Hyperlink"/>
            <w:rFonts w:cs="宋体" w:hint="eastAsia"/>
            <w:noProof/>
          </w:rPr>
          <w:t xml:space="preserve"> 项目概括</w:t>
        </w:r>
        <w:r w:rsidR="006E07BA">
          <w:rPr>
            <w:noProof/>
            <w:webHidden/>
          </w:rPr>
          <w:tab/>
        </w:r>
        <w:r w:rsidR="006E07BA">
          <w:rPr>
            <w:noProof/>
            <w:webHidden/>
          </w:rPr>
          <w:fldChar w:fldCharType="begin"/>
        </w:r>
        <w:r w:rsidR="006E07BA">
          <w:rPr>
            <w:noProof/>
            <w:webHidden/>
          </w:rPr>
          <w:instrText xml:space="preserve"> PAGEREF _Toc193891892 \h </w:instrText>
        </w:r>
        <w:r w:rsidR="006E07BA">
          <w:rPr>
            <w:noProof/>
            <w:webHidden/>
          </w:rPr>
        </w:r>
        <w:r w:rsidR="006E07BA">
          <w:rPr>
            <w:noProof/>
            <w:webHidden/>
          </w:rPr>
          <w:fldChar w:fldCharType="separate"/>
        </w:r>
        <w:r w:rsidR="006E07BA">
          <w:rPr>
            <w:noProof/>
            <w:webHidden/>
          </w:rPr>
          <w:t>3</w:t>
        </w:r>
        <w:r w:rsidR="006E07BA">
          <w:rPr>
            <w:noProof/>
            <w:webHidden/>
          </w:rPr>
          <w:fldChar w:fldCharType="end"/>
        </w:r>
      </w:hyperlink>
    </w:p>
    <w:p w14:paraId="30996725" w14:textId="006BB824" w:rsidR="006E07BA" w:rsidRDefault="00BA20CA">
      <w:pPr>
        <w:pStyle w:val="TOC2"/>
        <w:rPr>
          <w:rFonts w:asciiTheme="minorHAnsi" w:eastAsiaTheme="minorEastAsia" w:hAnsiTheme="minorHAnsi" w:cstheme="minorBidi"/>
          <w:noProof/>
          <w:kern w:val="0"/>
          <w:sz w:val="22"/>
          <w:szCs w:val="22"/>
        </w:rPr>
      </w:pPr>
      <w:hyperlink w:anchor="_Toc193891893" w:history="1">
        <w:r w:rsidR="006E07BA" w:rsidRPr="0062340B">
          <w:rPr>
            <w:rStyle w:val="Hyperlink"/>
            <w:rFonts w:ascii="宋体" w:hAnsi="宋体" w:cs="宋体"/>
            <w:noProof/>
          </w:rPr>
          <w:t>2.1</w:t>
        </w:r>
        <w:r w:rsidR="006E07BA" w:rsidRPr="0062340B">
          <w:rPr>
            <w:rStyle w:val="Hyperlink"/>
            <w:rFonts w:ascii="宋体" w:hAnsi="宋体" w:cs="宋体" w:hint="eastAsia"/>
            <w:noProof/>
          </w:rPr>
          <w:t xml:space="preserve"> 基本需求</w:t>
        </w:r>
        <w:r w:rsidR="006E07BA">
          <w:rPr>
            <w:noProof/>
            <w:webHidden/>
          </w:rPr>
          <w:tab/>
        </w:r>
        <w:r w:rsidR="006E07BA">
          <w:rPr>
            <w:noProof/>
            <w:webHidden/>
          </w:rPr>
          <w:fldChar w:fldCharType="begin"/>
        </w:r>
        <w:r w:rsidR="006E07BA">
          <w:rPr>
            <w:noProof/>
            <w:webHidden/>
          </w:rPr>
          <w:instrText xml:space="preserve"> PAGEREF _Toc193891893 \h </w:instrText>
        </w:r>
        <w:r w:rsidR="006E07BA">
          <w:rPr>
            <w:noProof/>
            <w:webHidden/>
          </w:rPr>
        </w:r>
        <w:r w:rsidR="006E07BA">
          <w:rPr>
            <w:noProof/>
            <w:webHidden/>
          </w:rPr>
          <w:fldChar w:fldCharType="separate"/>
        </w:r>
        <w:r w:rsidR="006E07BA">
          <w:rPr>
            <w:noProof/>
            <w:webHidden/>
          </w:rPr>
          <w:t>3</w:t>
        </w:r>
        <w:r w:rsidR="006E07BA">
          <w:rPr>
            <w:noProof/>
            <w:webHidden/>
          </w:rPr>
          <w:fldChar w:fldCharType="end"/>
        </w:r>
      </w:hyperlink>
    </w:p>
    <w:p w14:paraId="0816B7A2" w14:textId="250C8418" w:rsidR="006E07BA" w:rsidRDefault="00BA20CA">
      <w:pPr>
        <w:pStyle w:val="TOC2"/>
        <w:rPr>
          <w:rFonts w:asciiTheme="minorHAnsi" w:eastAsiaTheme="minorEastAsia" w:hAnsiTheme="minorHAnsi" w:cstheme="minorBidi"/>
          <w:noProof/>
          <w:kern w:val="0"/>
          <w:sz w:val="22"/>
          <w:szCs w:val="22"/>
        </w:rPr>
      </w:pPr>
      <w:hyperlink w:anchor="_Toc193891894" w:history="1">
        <w:r w:rsidR="006E07BA" w:rsidRPr="0062340B">
          <w:rPr>
            <w:rStyle w:val="Hyperlink"/>
            <w:rFonts w:ascii="宋体" w:hAnsi="宋体" w:cs="宋体"/>
            <w:noProof/>
          </w:rPr>
          <w:t>2.2</w:t>
        </w:r>
        <w:r w:rsidR="006E07BA" w:rsidRPr="0062340B">
          <w:rPr>
            <w:rStyle w:val="Hyperlink"/>
            <w:rFonts w:ascii="宋体" w:hAnsi="宋体" w:cs="宋体" w:hint="eastAsia"/>
            <w:noProof/>
          </w:rPr>
          <w:t xml:space="preserve"> 目标用户</w:t>
        </w:r>
        <w:r w:rsidR="006E07BA">
          <w:rPr>
            <w:noProof/>
            <w:webHidden/>
          </w:rPr>
          <w:tab/>
        </w:r>
        <w:r w:rsidR="006E07BA">
          <w:rPr>
            <w:noProof/>
            <w:webHidden/>
          </w:rPr>
          <w:fldChar w:fldCharType="begin"/>
        </w:r>
        <w:r w:rsidR="006E07BA">
          <w:rPr>
            <w:noProof/>
            <w:webHidden/>
          </w:rPr>
          <w:instrText xml:space="preserve"> PAGEREF _Toc193891894 \h </w:instrText>
        </w:r>
        <w:r w:rsidR="006E07BA">
          <w:rPr>
            <w:noProof/>
            <w:webHidden/>
          </w:rPr>
        </w:r>
        <w:r w:rsidR="006E07BA">
          <w:rPr>
            <w:noProof/>
            <w:webHidden/>
          </w:rPr>
          <w:fldChar w:fldCharType="separate"/>
        </w:r>
        <w:r w:rsidR="006E07BA">
          <w:rPr>
            <w:noProof/>
            <w:webHidden/>
          </w:rPr>
          <w:t>3</w:t>
        </w:r>
        <w:r w:rsidR="006E07BA">
          <w:rPr>
            <w:noProof/>
            <w:webHidden/>
          </w:rPr>
          <w:fldChar w:fldCharType="end"/>
        </w:r>
      </w:hyperlink>
    </w:p>
    <w:p w14:paraId="6A8F7660" w14:textId="67B2AAD3" w:rsidR="006E07BA" w:rsidRDefault="00BA20CA">
      <w:pPr>
        <w:pStyle w:val="TOC2"/>
        <w:rPr>
          <w:rFonts w:asciiTheme="minorHAnsi" w:eastAsiaTheme="minorEastAsia" w:hAnsiTheme="minorHAnsi" w:cstheme="minorBidi"/>
          <w:noProof/>
          <w:kern w:val="0"/>
          <w:sz w:val="22"/>
          <w:szCs w:val="22"/>
        </w:rPr>
      </w:pPr>
      <w:hyperlink w:anchor="_Toc193891895" w:history="1">
        <w:r w:rsidR="006E07BA" w:rsidRPr="0062340B">
          <w:rPr>
            <w:rStyle w:val="Hyperlink"/>
            <w:rFonts w:ascii="宋体" w:hAnsi="宋体" w:cs="宋体"/>
            <w:noProof/>
          </w:rPr>
          <w:t>2.3</w:t>
        </w:r>
        <w:r w:rsidR="006E07BA" w:rsidRPr="0062340B">
          <w:rPr>
            <w:rStyle w:val="Hyperlink"/>
            <w:rFonts w:ascii="宋体" w:hAnsi="宋体" w:cs="宋体" w:hint="eastAsia"/>
            <w:noProof/>
          </w:rPr>
          <w:t xml:space="preserve"> 单一的最小化源数据</w:t>
        </w:r>
        <w:r w:rsidR="006E07BA">
          <w:rPr>
            <w:noProof/>
            <w:webHidden/>
          </w:rPr>
          <w:tab/>
        </w:r>
        <w:r w:rsidR="006E07BA">
          <w:rPr>
            <w:noProof/>
            <w:webHidden/>
          </w:rPr>
          <w:fldChar w:fldCharType="begin"/>
        </w:r>
        <w:r w:rsidR="006E07BA">
          <w:rPr>
            <w:noProof/>
            <w:webHidden/>
          </w:rPr>
          <w:instrText xml:space="preserve"> PAGEREF _Toc193891895 \h </w:instrText>
        </w:r>
        <w:r w:rsidR="006E07BA">
          <w:rPr>
            <w:noProof/>
            <w:webHidden/>
          </w:rPr>
        </w:r>
        <w:r w:rsidR="006E07BA">
          <w:rPr>
            <w:noProof/>
            <w:webHidden/>
          </w:rPr>
          <w:fldChar w:fldCharType="separate"/>
        </w:r>
        <w:r w:rsidR="006E07BA">
          <w:rPr>
            <w:noProof/>
            <w:webHidden/>
          </w:rPr>
          <w:t>4</w:t>
        </w:r>
        <w:r w:rsidR="006E07BA">
          <w:rPr>
            <w:noProof/>
            <w:webHidden/>
          </w:rPr>
          <w:fldChar w:fldCharType="end"/>
        </w:r>
      </w:hyperlink>
    </w:p>
    <w:p w14:paraId="1CBD2761" w14:textId="0AAE4480" w:rsidR="006E07BA" w:rsidRDefault="00BA20CA">
      <w:pPr>
        <w:pStyle w:val="TOC1"/>
        <w:spacing w:after="60"/>
        <w:rPr>
          <w:rFonts w:asciiTheme="minorHAnsi" w:eastAsiaTheme="minorEastAsia" w:hAnsiTheme="minorHAnsi" w:cstheme="minorBidi"/>
          <w:b w:val="0"/>
          <w:noProof/>
          <w:kern w:val="0"/>
          <w:sz w:val="22"/>
          <w:szCs w:val="22"/>
        </w:rPr>
      </w:pPr>
      <w:hyperlink w:anchor="_Toc193891896" w:history="1">
        <w:r w:rsidR="006E07BA" w:rsidRPr="0062340B">
          <w:rPr>
            <w:rStyle w:val="Hyperlink"/>
            <w:rFonts w:cs="宋体"/>
            <w:noProof/>
          </w:rPr>
          <w:t>3.</w:t>
        </w:r>
        <w:r w:rsidR="006E07BA" w:rsidRPr="0062340B">
          <w:rPr>
            <w:rStyle w:val="Hyperlink"/>
            <w:rFonts w:cs="宋体" w:hint="eastAsia"/>
            <w:noProof/>
          </w:rPr>
          <w:t xml:space="preserve"> 技术需求</w:t>
        </w:r>
        <w:r w:rsidR="006E07BA">
          <w:rPr>
            <w:noProof/>
            <w:webHidden/>
          </w:rPr>
          <w:tab/>
        </w:r>
        <w:r w:rsidR="006E07BA">
          <w:rPr>
            <w:noProof/>
            <w:webHidden/>
          </w:rPr>
          <w:fldChar w:fldCharType="begin"/>
        </w:r>
        <w:r w:rsidR="006E07BA">
          <w:rPr>
            <w:noProof/>
            <w:webHidden/>
          </w:rPr>
          <w:instrText xml:space="preserve"> PAGEREF _Toc193891896 \h </w:instrText>
        </w:r>
        <w:r w:rsidR="006E07BA">
          <w:rPr>
            <w:noProof/>
            <w:webHidden/>
          </w:rPr>
        </w:r>
        <w:r w:rsidR="006E07BA">
          <w:rPr>
            <w:noProof/>
            <w:webHidden/>
          </w:rPr>
          <w:fldChar w:fldCharType="separate"/>
        </w:r>
        <w:r w:rsidR="006E07BA">
          <w:rPr>
            <w:noProof/>
            <w:webHidden/>
          </w:rPr>
          <w:t>4</w:t>
        </w:r>
        <w:r w:rsidR="006E07BA">
          <w:rPr>
            <w:noProof/>
            <w:webHidden/>
          </w:rPr>
          <w:fldChar w:fldCharType="end"/>
        </w:r>
      </w:hyperlink>
    </w:p>
    <w:p w14:paraId="1F9C7A4C" w14:textId="5A7F7F6A" w:rsidR="006E07BA" w:rsidRDefault="00BA20CA">
      <w:pPr>
        <w:pStyle w:val="TOC2"/>
        <w:rPr>
          <w:rFonts w:asciiTheme="minorHAnsi" w:eastAsiaTheme="minorEastAsia" w:hAnsiTheme="minorHAnsi" w:cstheme="minorBidi"/>
          <w:noProof/>
          <w:kern w:val="0"/>
          <w:sz w:val="22"/>
          <w:szCs w:val="22"/>
        </w:rPr>
      </w:pPr>
      <w:hyperlink w:anchor="_Toc193891897" w:history="1">
        <w:r w:rsidR="006E07BA" w:rsidRPr="0062340B">
          <w:rPr>
            <w:rStyle w:val="Hyperlink"/>
            <w:rFonts w:ascii="宋体" w:hAnsi="宋体" w:cs="宋体"/>
            <w:noProof/>
          </w:rPr>
          <w:t>3.1</w:t>
        </w:r>
        <w:r w:rsidR="006E07BA" w:rsidRPr="0062340B">
          <w:rPr>
            <w:rStyle w:val="Hyperlink"/>
            <w:rFonts w:ascii="宋体" w:hAnsi="宋体" w:cs="宋体" w:hint="eastAsia"/>
            <w:noProof/>
          </w:rPr>
          <w:t xml:space="preserve"> 系统语言</w:t>
        </w:r>
        <w:r w:rsidR="006E07BA">
          <w:rPr>
            <w:noProof/>
            <w:webHidden/>
          </w:rPr>
          <w:tab/>
        </w:r>
        <w:r w:rsidR="006E07BA">
          <w:rPr>
            <w:noProof/>
            <w:webHidden/>
          </w:rPr>
          <w:fldChar w:fldCharType="begin"/>
        </w:r>
        <w:r w:rsidR="006E07BA">
          <w:rPr>
            <w:noProof/>
            <w:webHidden/>
          </w:rPr>
          <w:instrText xml:space="preserve"> PAGEREF _Toc193891897 \h </w:instrText>
        </w:r>
        <w:r w:rsidR="006E07BA">
          <w:rPr>
            <w:noProof/>
            <w:webHidden/>
          </w:rPr>
        </w:r>
        <w:r w:rsidR="006E07BA">
          <w:rPr>
            <w:noProof/>
            <w:webHidden/>
          </w:rPr>
          <w:fldChar w:fldCharType="separate"/>
        </w:r>
        <w:r w:rsidR="006E07BA">
          <w:rPr>
            <w:noProof/>
            <w:webHidden/>
          </w:rPr>
          <w:t>4</w:t>
        </w:r>
        <w:r w:rsidR="006E07BA">
          <w:rPr>
            <w:noProof/>
            <w:webHidden/>
          </w:rPr>
          <w:fldChar w:fldCharType="end"/>
        </w:r>
      </w:hyperlink>
    </w:p>
    <w:p w14:paraId="510C8914" w14:textId="0AA17B3A" w:rsidR="006E07BA" w:rsidRDefault="00BA20CA">
      <w:pPr>
        <w:pStyle w:val="TOC2"/>
        <w:rPr>
          <w:rFonts w:asciiTheme="minorHAnsi" w:eastAsiaTheme="minorEastAsia" w:hAnsiTheme="minorHAnsi" w:cstheme="minorBidi"/>
          <w:noProof/>
          <w:kern w:val="0"/>
          <w:sz w:val="22"/>
          <w:szCs w:val="22"/>
        </w:rPr>
      </w:pPr>
      <w:hyperlink w:anchor="_Toc193891898" w:history="1">
        <w:r w:rsidR="006E07BA" w:rsidRPr="0062340B">
          <w:rPr>
            <w:rStyle w:val="Hyperlink"/>
            <w:rFonts w:ascii="宋体" w:hAnsi="宋体" w:cs="宋体"/>
            <w:noProof/>
          </w:rPr>
          <w:t>3.2</w:t>
        </w:r>
        <w:r w:rsidR="006E07BA" w:rsidRPr="0062340B">
          <w:rPr>
            <w:rStyle w:val="Hyperlink"/>
            <w:rFonts w:ascii="宋体" w:hAnsi="宋体" w:cs="宋体" w:hint="eastAsia"/>
            <w:noProof/>
          </w:rPr>
          <w:t xml:space="preserve"> 用户认证</w:t>
        </w:r>
        <w:r w:rsidR="006E07BA">
          <w:rPr>
            <w:noProof/>
            <w:webHidden/>
          </w:rPr>
          <w:tab/>
        </w:r>
        <w:r w:rsidR="006E07BA">
          <w:rPr>
            <w:noProof/>
            <w:webHidden/>
          </w:rPr>
          <w:fldChar w:fldCharType="begin"/>
        </w:r>
        <w:r w:rsidR="006E07BA">
          <w:rPr>
            <w:noProof/>
            <w:webHidden/>
          </w:rPr>
          <w:instrText xml:space="preserve"> PAGEREF _Toc193891898 \h </w:instrText>
        </w:r>
        <w:r w:rsidR="006E07BA">
          <w:rPr>
            <w:noProof/>
            <w:webHidden/>
          </w:rPr>
        </w:r>
        <w:r w:rsidR="006E07BA">
          <w:rPr>
            <w:noProof/>
            <w:webHidden/>
          </w:rPr>
          <w:fldChar w:fldCharType="separate"/>
        </w:r>
        <w:r w:rsidR="006E07BA">
          <w:rPr>
            <w:noProof/>
            <w:webHidden/>
          </w:rPr>
          <w:t>4</w:t>
        </w:r>
        <w:r w:rsidR="006E07BA">
          <w:rPr>
            <w:noProof/>
            <w:webHidden/>
          </w:rPr>
          <w:fldChar w:fldCharType="end"/>
        </w:r>
      </w:hyperlink>
    </w:p>
    <w:p w14:paraId="68F3AB71" w14:textId="4DCF1B54" w:rsidR="006E07BA" w:rsidRDefault="00BA20CA">
      <w:pPr>
        <w:pStyle w:val="TOC2"/>
        <w:rPr>
          <w:rFonts w:asciiTheme="minorHAnsi" w:eastAsiaTheme="minorEastAsia" w:hAnsiTheme="minorHAnsi" w:cstheme="minorBidi"/>
          <w:noProof/>
          <w:kern w:val="0"/>
          <w:sz w:val="22"/>
          <w:szCs w:val="22"/>
        </w:rPr>
      </w:pPr>
      <w:hyperlink w:anchor="_Toc193891899" w:history="1">
        <w:r w:rsidR="006E07BA" w:rsidRPr="0062340B">
          <w:rPr>
            <w:rStyle w:val="Hyperlink"/>
            <w:rFonts w:ascii="宋体" w:hAnsi="宋体" w:cs="宋体"/>
            <w:noProof/>
          </w:rPr>
          <w:t>3.3</w:t>
        </w:r>
        <w:r w:rsidR="006E07BA" w:rsidRPr="0062340B">
          <w:rPr>
            <w:rStyle w:val="Hyperlink"/>
            <w:rFonts w:ascii="宋体" w:hAnsi="宋体" w:cs="宋体" w:hint="eastAsia"/>
            <w:noProof/>
          </w:rPr>
          <w:t xml:space="preserve"> 基于授权的访问</w:t>
        </w:r>
        <w:r w:rsidR="006E07BA">
          <w:rPr>
            <w:noProof/>
            <w:webHidden/>
          </w:rPr>
          <w:tab/>
        </w:r>
        <w:r w:rsidR="006E07BA">
          <w:rPr>
            <w:noProof/>
            <w:webHidden/>
          </w:rPr>
          <w:fldChar w:fldCharType="begin"/>
        </w:r>
        <w:r w:rsidR="006E07BA">
          <w:rPr>
            <w:noProof/>
            <w:webHidden/>
          </w:rPr>
          <w:instrText xml:space="preserve"> PAGEREF _Toc193891899 \h </w:instrText>
        </w:r>
        <w:r w:rsidR="006E07BA">
          <w:rPr>
            <w:noProof/>
            <w:webHidden/>
          </w:rPr>
        </w:r>
        <w:r w:rsidR="006E07BA">
          <w:rPr>
            <w:noProof/>
            <w:webHidden/>
          </w:rPr>
          <w:fldChar w:fldCharType="separate"/>
        </w:r>
        <w:r w:rsidR="006E07BA">
          <w:rPr>
            <w:noProof/>
            <w:webHidden/>
          </w:rPr>
          <w:t>4</w:t>
        </w:r>
        <w:r w:rsidR="006E07BA">
          <w:rPr>
            <w:noProof/>
            <w:webHidden/>
          </w:rPr>
          <w:fldChar w:fldCharType="end"/>
        </w:r>
      </w:hyperlink>
    </w:p>
    <w:p w14:paraId="6704EC75" w14:textId="77A9344E" w:rsidR="006E07BA" w:rsidRDefault="00BA20CA">
      <w:pPr>
        <w:pStyle w:val="TOC2"/>
        <w:rPr>
          <w:rFonts w:asciiTheme="minorHAnsi" w:eastAsiaTheme="minorEastAsia" w:hAnsiTheme="minorHAnsi" w:cstheme="minorBidi"/>
          <w:noProof/>
          <w:kern w:val="0"/>
          <w:sz w:val="22"/>
          <w:szCs w:val="22"/>
        </w:rPr>
      </w:pPr>
      <w:hyperlink w:anchor="_Toc193891900" w:history="1">
        <w:r w:rsidR="006E07BA" w:rsidRPr="0062340B">
          <w:rPr>
            <w:rStyle w:val="Hyperlink"/>
            <w:rFonts w:ascii="宋体" w:hAnsi="宋体" w:cs="宋体"/>
            <w:noProof/>
          </w:rPr>
          <w:t>3.4</w:t>
        </w:r>
        <w:r w:rsidR="006E07BA" w:rsidRPr="0062340B">
          <w:rPr>
            <w:rStyle w:val="Hyperlink"/>
            <w:rFonts w:ascii="宋体" w:hAnsi="宋体" w:cs="宋体" w:hint="eastAsia"/>
            <w:noProof/>
          </w:rPr>
          <w:t xml:space="preserve"> 文件的上传、下载和在线预览</w:t>
        </w:r>
        <w:r w:rsidR="006E07BA">
          <w:rPr>
            <w:noProof/>
            <w:webHidden/>
          </w:rPr>
          <w:tab/>
        </w:r>
        <w:r w:rsidR="006E07BA">
          <w:rPr>
            <w:noProof/>
            <w:webHidden/>
          </w:rPr>
          <w:fldChar w:fldCharType="begin"/>
        </w:r>
        <w:r w:rsidR="006E07BA">
          <w:rPr>
            <w:noProof/>
            <w:webHidden/>
          </w:rPr>
          <w:instrText xml:space="preserve"> PAGEREF _Toc193891900 \h </w:instrText>
        </w:r>
        <w:r w:rsidR="006E07BA">
          <w:rPr>
            <w:noProof/>
            <w:webHidden/>
          </w:rPr>
        </w:r>
        <w:r w:rsidR="006E07BA">
          <w:rPr>
            <w:noProof/>
            <w:webHidden/>
          </w:rPr>
          <w:fldChar w:fldCharType="separate"/>
        </w:r>
        <w:r w:rsidR="006E07BA">
          <w:rPr>
            <w:noProof/>
            <w:webHidden/>
          </w:rPr>
          <w:t>5</w:t>
        </w:r>
        <w:r w:rsidR="006E07BA">
          <w:rPr>
            <w:noProof/>
            <w:webHidden/>
          </w:rPr>
          <w:fldChar w:fldCharType="end"/>
        </w:r>
      </w:hyperlink>
    </w:p>
    <w:p w14:paraId="1775AD5A" w14:textId="1EEFAA4A" w:rsidR="006E07BA" w:rsidRDefault="00BA20CA">
      <w:pPr>
        <w:pStyle w:val="TOC2"/>
        <w:rPr>
          <w:rFonts w:asciiTheme="minorHAnsi" w:eastAsiaTheme="minorEastAsia" w:hAnsiTheme="minorHAnsi" w:cstheme="minorBidi"/>
          <w:noProof/>
          <w:kern w:val="0"/>
          <w:sz w:val="22"/>
          <w:szCs w:val="22"/>
        </w:rPr>
      </w:pPr>
      <w:hyperlink w:anchor="_Toc193891904" w:history="1">
        <w:r w:rsidR="006E07BA" w:rsidRPr="0062340B">
          <w:rPr>
            <w:rStyle w:val="Hyperlink"/>
            <w:rFonts w:ascii="宋体" w:hAnsi="宋体" w:cs="宋体"/>
            <w:noProof/>
          </w:rPr>
          <w:t>3.5</w:t>
        </w:r>
        <w:r w:rsidR="006E07BA" w:rsidRPr="0062340B">
          <w:rPr>
            <w:rStyle w:val="Hyperlink"/>
            <w:rFonts w:ascii="宋体" w:hAnsi="宋体" w:cs="宋体" w:hint="eastAsia"/>
            <w:noProof/>
          </w:rPr>
          <w:t xml:space="preserve"> 快速开发及自定义界面配置</w:t>
        </w:r>
        <w:r w:rsidR="006E07BA">
          <w:rPr>
            <w:noProof/>
            <w:webHidden/>
          </w:rPr>
          <w:tab/>
        </w:r>
        <w:r w:rsidR="006E07BA">
          <w:rPr>
            <w:noProof/>
            <w:webHidden/>
          </w:rPr>
          <w:fldChar w:fldCharType="begin"/>
        </w:r>
        <w:r w:rsidR="006E07BA">
          <w:rPr>
            <w:noProof/>
            <w:webHidden/>
          </w:rPr>
          <w:instrText xml:space="preserve"> PAGEREF _Toc193891904 \h </w:instrText>
        </w:r>
        <w:r w:rsidR="006E07BA">
          <w:rPr>
            <w:noProof/>
            <w:webHidden/>
          </w:rPr>
        </w:r>
        <w:r w:rsidR="006E07BA">
          <w:rPr>
            <w:noProof/>
            <w:webHidden/>
          </w:rPr>
          <w:fldChar w:fldCharType="separate"/>
        </w:r>
        <w:r w:rsidR="006E07BA">
          <w:rPr>
            <w:noProof/>
            <w:webHidden/>
          </w:rPr>
          <w:t>5</w:t>
        </w:r>
        <w:r w:rsidR="006E07BA">
          <w:rPr>
            <w:noProof/>
            <w:webHidden/>
          </w:rPr>
          <w:fldChar w:fldCharType="end"/>
        </w:r>
      </w:hyperlink>
    </w:p>
    <w:p w14:paraId="165EA802" w14:textId="2DF15300" w:rsidR="006E07BA" w:rsidRDefault="00BA20CA">
      <w:pPr>
        <w:pStyle w:val="TOC2"/>
        <w:rPr>
          <w:rFonts w:asciiTheme="minorHAnsi" w:eastAsiaTheme="minorEastAsia" w:hAnsiTheme="minorHAnsi" w:cstheme="minorBidi"/>
          <w:noProof/>
          <w:kern w:val="0"/>
          <w:sz w:val="22"/>
          <w:szCs w:val="22"/>
        </w:rPr>
      </w:pPr>
      <w:hyperlink w:anchor="_Toc193891909" w:history="1">
        <w:r w:rsidR="006E07BA" w:rsidRPr="0062340B">
          <w:rPr>
            <w:rStyle w:val="Hyperlink"/>
            <w:rFonts w:ascii="宋体" w:hAnsi="宋体" w:cs="宋体"/>
            <w:noProof/>
          </w:rPr>
          <w:t>3.6</w:t>
        </w:r>
        <w:r w:rsidR="006E07BA" w:rsidRPr="0062340B">
          <w:rPr>
            <w:rStyle w:val="Hyperlink"/>
            <w:rFonts w:ascii="宋体" w:hAnsi="宋体" w:cs="宋体" w:hint="eastAsia"/>
            <w:noProof/>
          </w:rPr>
          <w:t xml:space="preserve"> 系统集成</w:t>
        </w:r>
        <w:r w:rsidR="006E07BA">
          <w:rPr>
            <w:noProof/>
            <w:webHidden/>
          </w:rPr>
          <w:tab/>
        </w:r>
        <w:r w:rsidR="006E07BA">
          <w:rPr>
            <w:noProof/>
            <w:webHidden/>
          </w:rPr>
          <w:fldChar w:fldCharType="begin"/>
        </w:r>
        <w:r w:rsidR="006E07BA">
          <w:rPr>
            <w:noProof/>
            <w:webHidden/>
          </w:rPr>
          <w:instrText xml:space="preserve"> PAGEREF _Toc193891909 \h </w:instrText>
        </w:r>
        <w:r w:rsidR="006E07BA">
          <w:rPr>
            <w:noProof/>
            <w:webHidden/>
          </w:rPr>
        </w:r>
        <w:r w:rsidR="006E07BA">
          <w:rPr>
            <w:noProof/>
            <w:webHidden/>
          </w:rPr>
          <w:fldChar w:fldCharType="separate"/>
        </w:r>
        <w:r w:rsidR="006E07BA">
          <w:rPr>
            <w:noProof/>
            <w:webHidden/>
          </w:rPr>
          <w:t>5</w:t>
        </w:r>
        <w:r w:rsidR="006E07BA">
          <w:rPr>
            <w:noProof/>
            <w:webHidden/>
          </w:rPr>
          <w:fldChar w:fldCharType="end"/>
        </w:r>
      </w:hyperlink>
    </w:p>
    <w:p w14:paraId="360246F0" w14:textId="0394F50B" w:rsidR="006E07BA" w:rsidRDefault="00BA20CA">
      <w:pPr>
        <w:pStyle w:val="TOC2"/>
        <w:rPr>
          <w:rFonts w:asciiTheme="minorHAnsi" w:eastAsiaTheme="minorEastAsia" w:hAnsiTheme="minorHAnsi" w:cstheme="minorBidi"/>
          <w:noProof/>
          <w:kern w:val="0"/>
          <w:sz w:val="22"/>
          <w:szCs w:val="22"/>
        </w:rPr>
      </w:pPr>
      <w:hyperlink w:anchor="_Toc193891912" w:history="1">
        <w:r w:rsidR="006E07BA" w:rsidRPr="0062340B">
          <w:rPr>
            <w:rStyle w:val="Hyperlink"/>
            <w:rFonts w:ascii="宋体" w:hAnsi="宋体" w:cs="宋体"/>
            <w:noProof/>
          </w:rPr>
          <w:t>3.7</w:t>
        </w:r>
        <w:r w:rsidR="006E07BA" w:rsidRPr="0062340B">
          <w:rPr>
            <w:rStyle w:val="Hyperlink"/>
            <w:rFonts w:ascii="宋体" w:hAnsi="宋体" w:cs="宋体" w:hint="eastAsia"/>
            <w:noProof/>
          </w:rPr>
          <w:t xml:space="preserve"> 使用邮件进行通知和审批</w:t>
        </w:r>
        <w:r w:rsidR="006E07BA">
          <w:rPr>
            <w:noProof/>
            <w:webHidden/>
          </w:rPr>
          <w:tab/>
        </w:r>
        <w:r w:rsidR="006E07BA">
          <w:rPr>
            <w:noProof/>
            <w:webHidden/>
          </w:rPr>
          <w:fldChar w:fldCharType="begin"/>
        </w:r>
        <w:r w:rsidR="006E07BA">
          <w:rPr>
            <w:noProof/>
            <w:webHidden/>
          </w:rPr>
          <w:instrText xml:space="preserve"> PAGEREF _Toc193891912 \h </w:instrText>
        </w:r>
        <w:r w:rsidR="006E07BA">
          <w:rPr>
            <w:noProof/>
            <w:webHidden/>
          </w:rPr>
        </w:r>
        <w:r w:rsidR="006E07BA">
          <w:rPr>
            <w:noProof/>
            <w:webHidden/>
          </w:rPr>
          <w:fldChar w:fldCharType="separate"/>
        </w:r>
        <w:r w:rsidR="006E07BA">
          <w:rPr>
            <w:noProof/>
            <w:webHidden/>
          </w:rPr>
          <w:t>5</w:t>
        </w:r>
        <w:r w:rsidR="006E07BA">
          <w:rPr>
            <w:noProof/>
            <w:webHidden/>
          </w:rPr>
          <w:fldChar w:fldCharType="end"/>
        </w:r>
      </w:hyperlink>
    </w:p>
    <w:p w14:paraId="54735667" w14:textId="0EC8B8A8" w:rsidR="006E07BA" w:rsidRDefault="00BA20CA">
      <w:pPr>
        <w:pStyle w:val="TOC2"/>
        <w:rPr>
          <w:rFonts w:asciiTheme="minorHAnsi" w:eastAsiaTheme="minorEastAsia" w:hAnsiTheme="minorHAnsi" w:cstheme="minorBidi"/>
          <w:noProof/>
          <w:kern w:val="0"/>
          <w:sz w:val="22"/>
          <w:szCs w:val="22"/>
        </w:rPr>
      </w:pPr>
      <w:hyperlink w:anchor="_Toc193891916" w:history="1">
        <w:r w:rsidR="006E07BA" w:rsidRPr="0062340B">
          <w:rPr>
            <w:rStyle w:val="Hyperlink"/>
            <w:rFonts w:ascii="宋体" w:hAnsi="宋体" w:cs="宋体"/>
            <w:noProof/>
          </w:rPr>
          <w:t>3.8</w:t>
        </w:r>
        <w:r w:rsidR="006E07BA" w:rsidRPr="0062340B">
          <w:rPr>
            <w:rStyle w:val="Hyperlink"/>
            <w:rFonts w:ascii="宋体" w:hAnsi="宋体" w:cs="宋体" w:hint="eastAsia"/>
            <w:noProof/>
          </w:rPr>
          <w:t xml:space="preserve"> 数据安全</w:t>
        </w:r>
        <w:r w:rsidR="006E07BA">
          <w:rPr>
            <w:noProof/>
            <w:webHidden/>
          </w:rPr>
          <w:tab/>
        </w:r>
        <w:r w:rsidR="006E07BA">
          <w:rPr>
            <w:noProof/>
            <w:webHidden/>
          </w:rPr>
          <w:fldChar w:fldCharType="begin"/>
        </w:r>
        <w:r w:rsidR="006E07BA">
          <w:rPr>
            <w:noProof/>
            <w:webHidden/>
          </w:rPr>
          <w:instrText xml:space="preserve"> PAGEREF _Toc193891916 \h </w:instrText>
        </w:r>
        <w:r w:rsidR="006E07BA">
          <w:rPr>
            <w:noProof/>
            <w:webHidden/>
          </w:rPr>
        </w:r>
        <w:r w:rsidR="006E07BA">
          <w:rPr>
            <w:noProof/>
            <w:webHidden/>
          </w:rPr>
          <w:fldChar w:fldCharType="separate"/>
        </w:r>
        <w:r w:rsidR="006E07BA">
          <w:rPr>
            <w:noProof/>
            <w:webHidden/>
          </w:rPr>
          <w:t>6</w:t>
        </w:r>
        <w:r w:rsidR="006E07BA">
          <w:rPr>
            <w:noProof/>
            <w:webHidden/>
          </w:rPr>
          <w:fldChar w:fldCharType="end"/>
        </w:r>
      </w:hyperlink>
    </w:p>
    <w:p w14:paraId="67C6A022" w14:textId="1E18B1BC" w:rsidR="006E07BA" w:rsidRDefault="00BA20CA">
      <w:pPr>
        <w:pStyle w:val="TOC2"/>
        <w:rPr>
          <w:rFonts w:asciiTheme="minorHAnsi" w:eastAsiaTheme="minorEastAsia" w:hAnsiTheme="minorHAnsi" w:cstheme="minorBidi"/>
          <w:noProof/>
          <w:kern w:val="0"/>
          <w:sz w:val="22"/>
          <w:szCs w:val="22"/>
        </w:rPr>
      </w:pPr>
      <w:hyperlink w:anchor="_Toc193891917" w:history="1">
        <w:r w:rsidR="006E07BA" w:rsidRPr="0062340B">
          <w:rPr>
            <w:rStyle w:val="Hyperlink"/>
            <w:rFonts w:ascii="宋体" w:hAnsi="宋体" w:cs="宋体"/>
            <w:noProof/>
          </w:rPr>
          <w:t>3.9</w:t>
        </w:r>
        <w:r w:rsidR="006E07BA" w:rsidRPr="0062340B">
          <w:rPr>
            <w:rStyle w:val="Hyperlink"/>
            <w:rFonts w:ascii="宋体" w:hAnsi="宋体" w:cs="宋体" w:hint="eastAsia"/>
            <w:noProof/>
          </w:rPr>
          <w:t xml:space="preserve"> 系统日志</w:t>
        </w:r>
        <w:r w:rsidR="006E07BA">
          <w:rPr>
            <w:noProof/>
            <w:webHidden/>
          </w:rPr>
          <w:tab/>
        </w:r>
        <w:r w:rsidR="006E07BA">
          <w:rPr>
            <w:noProof/>
            <w:webHidden/>
          </w:rPr>
          <w:fldChar w:fldCharType="begin"/>
        </w:r>
        <w:r w:rsidR="006E07BA">
          <w:rPr>
            <w:noProof/>
            <w:webHidden/>
          </w:rPr>
          <w:instrText xml:space="preserve"> PAGEREF _Toc193891917 \h </w:instrText>
        </w:r>
        <w:r w:rsidR="006E07BA">
          <w:rPr>
            <w:noProof/>
            <w:webHidden/>
          </w:rPr>
        </w:r>
        <w:r w:rsidR="006E07BA">
          <w:rPr>
            <w:noProof/>
            <w:webHidden/>
          </w:rPr>
          <w:fldChar w:fldCharType="separate"/>
        </w:r>
        <w:r w:rsidR="006E07BA">
          <w:rPr>
            <w:noProof/>
            <w:webHidden/>
          </w:rPr>
          <w:t>6</w:t>
        </w:r>
        <w:r w:rsidR="006E07BA">
          <w:rPr>
            <w:noProof/>
            <w:webHidden/>
          </w:rPr>
          <w:fldChar w:fldCharType="end"/>
        </w:r>
      </w:hyperlink>
    </w:p>
    <w:p w14:paraId="49FA15B6" w14:textId="7068B877" w:rsidR="006E07BA" w:rsidRDefault="00BA20CA">
      <w:pPr>
        <w:pStyle w:val="TOC2"/>
        <w:rPr>
          <w:rFonts w:asciiTheme="minorHAnsi" w:eastAsiaTheme="minorEastAsia" w:hAnsiTheme="minorHAnsi" w:cstheme="minorBidi"/>
          <w:noProof/>
          <w:kern w:val="0"/>
          <w:sz w:val="22"/>
          <w:szCs w:val="22"/>
        </w:rPr>
      </w:pPr>
      <w:hyperlink w:anchor="_Toc193891918" w:history="1">
        <w:r w:rsidR="006E07BA" w:rsidRPr="0062340B">
          <w:rPr>
            <w:rStyle w:val="Hyperlink"/>
            <w:rFonts w:ascii="宋体" w:hAnsi="宋体" w:cs="宋体"/>
            <w:noProof/>
          </w:rPr>
          <w:t>3.10</w:t>
        </w:r>
        <w:r w:rsidR="006E07BA" w:rsidRPr="0062340B">
          <w:rPr>
            <w:rStyle w:val="Hyperlink"/>
            <w:rFonts w:ascii="宋体" w:hAnsi="宋体" w:cs="宋体" w:hint="eastAsia"/>
            <w:noProof/>
          </w:rPr>
          <w:t xml:space="preserve"> 其他技术需求</w:t>
        </w:r>
        <w:r w:rsidR="006E07BA">
          <w:rPr>
            <w:noProof/>
            <w:webHidden/>
          </w:rPr>
          <w:tab/>
        </w:r>
        <w:r w:rsidR="006E07BA">
          <w:rPr>
            <w:noProof/>
            <w:webHidden/>
          </w:rPr>
          <w:fldChar w:fldCharType="begin"/>
        </w:r>
        <w:r w:rsidR="006E07BA">
          <w:rPr>
            <w:noProof/>
            <w:webHidden/>
          </w:rPr>
          <w:instrText xml:space="preserve"> PAGEREF _Toc193891918 \h </w:instrText>
        </w:r>
        <w:r w:rsidR="006E07BA">
          <w:rPr>
            <w:noProof/>
            <w:webHidden/>
          </w:rPr>
        </w:r>
        <w:r w:rsidR="006E07BA">
          <w:rPr>
            <w:noProof/>
            <w:webHidden/>
          </w:rPr>
          <w:fldChar w:fldCharType="separate"/>
        </w:r>
        <w:r w:rsidR="006E07BA">
          <w:rPr>
            <w:noProof/>
            <w:webHidden/>
          </w:rPr>
          <w:t>6</w:t>
        </w:r>
        <w:r w:rsidR="006E07BA">
          <w:rPr>
            <w:noProof/>
            <w:webHidden/>
          </w:rPr>
          <w:fldChar w:fldCharType="end"/>
        </w:r>
      </w:hyperlink>
    </w:p>
    <w:p w14:paraId="507189CF" w14:textId="0A269544" w:rsidR="006E07BA" w:rsidRDefault="00BA20CA">
      <w:pPr>
        <w:pStyle w:val="TOC1"/>
        <w:spacing w:after="60"/>
        <w:rPr>
          <w:rFonts w:asciiTheme="minorHAnsi" w:eastAsiaTheme="minorEastAsia" w:hAnsiTheme="minorHAnsi" w:cstheme="minorBidi"/>
          <w:b w:val="0"/>
          <w:noProof/>
          <w:kern w:val="0"/>
          <w:sz w:val="22"/>
          <w:szCs w:val="22"/>
        </w:rPr>
      </w:pPr>
      <w:hyperlink w:anchor="_Toc193891925" w:history="1">
        <w:r w:rsidR="006E07BA" w:rsidRPr="0062340B">
          <w:rPr>
            <w:rStyle w:val="Hyperlink"/>
            <w:rFonts w:cs="宋体"/>
            <w:noProof/>
          </w:rPr>
          <w:t>4.</w:t>
        </w:r>
        <w:r w:rsidR="006E07BA" w:rsidRPr="0062340B">
          <w:rPr>
            <w:rStyle w:val="Hyperlink"/>
            <w:rFonts w:cs="宋体" w:hint="eastAsia"/>
            <w:noProof/>
          </w:rPr>
          <w:t xml:space="preserve"> 业务需求</w:t>
        </w:r>
        <w:r w:rsidR="006E07BA">
          <w:rPr>
            <w:noProof/>
            <w:webHidden/>
          </w:rPr>
          <w:tab/>
        </w:r>
        <w:r w:rsidR="006E07BA">
          <w:rPr>
            <w:noProof/>
            <w:webHidden/>
          </w:rPr>
          <w:fldChar w:fldCharType="begin"/>
        </w:r>
        <w:r w:rsidR="006E07BA">
          <w:rPr>
            <w:noProof/>
            <w:webHidden/>
          </w:rPr>
          <w:instrText xml:space="preserve"> PAGEREF _Toc193891925 \h </w:instrText>
        </w:r>
        <w:r w:rsidR="006E07BA">
          <w:rPr>
            <w:noProof/>
            <w:webHidden/>
          </w:rPr>
        </w:r>
        <w:r w:rsidR="006E07BA">
          <w:rPr>
            <w:noProof/>
            <w:webHidden/>
          </w:rPr>
          <w:fldChar w:fldCharType="separate"/>
        </w:r>
        <w:r w:rsidR="006E07BA">
          <w:rPr>
            <w:noProof/>
            <w:webHidden/>
          </w:rPr>
          <w:t>7</w:t>
        </w:r>
        <w:r w:rsidR="006E07BA">
          <w:rPr>
            <w:noProof/>
            <w:webHidden/>
          </w:rPr>
          <w:fldChar w:fldCharType="end"/>
        </w:r>
      </w:hyperlink>
    </w:p>
    <w:p w14:paraId="2EC0BDBD" w14:textId="68C8AE05" w:rsidR="006E07BA" w:rsidRDefault="00BA20CA">
      <w:pPr>
        <w:pStyle w:val="TOC3"/>
        <w:rPr>
          <w:rFonts w:asciiTheme="minorHAnsi" w:eastAsiaTheme="minorEastAsia" w:hAnsiTheme="minorHAnsi" w:cstheme="minorBidi"/>
          <w:noProof/>
          <w:kern w:val="0"/>
          <w:sz w:val="22"/>
          <w:szCs w:val="22"/>
        </w:rPr>
      </w:pPr>
      <w:hyperlink w:anchor="_Toc193891926" w:history="1">
        <w:r w:rsidR="006E07BA" w:rsidRPr="0062340B">
          <w:rPr>
            <w:rStyle w:val="Hyperlink"/>
            <w:rFonts w:hAnsi="宋体"/>
            <w:noProof/>
          </w:rPr>
          <w:t>4.1</w:t>
        </w:r>
        <w:r w:rsidR="006E07BA" w:rsidRPr="0062340B">
          <w:rPr>
            <w:rStyle w:val="Hyperlink"/>
            <w:rFonts w:hAnsi="宋体" w:hint="eastAsia"/>
            <w:noProof/>
          </w:rPr>
          <w:t xml:space="preserve"> </w:t>
        </w:r>
        <w:r w:rsidR="006E07BA" w:rsidRPr="0062340B">
          <w:rPr>
            <w:rStyle w:val="Hyperlink"/>
            <w:rFonts w:hAnsi="宋体" w:hint="eastAsia"/>
            <w:noProof/>
          </w:rPr>
          <w:t>档案整理上传</w:t>
        </w:r>
        <w:r w:rsidR="006E07BA">
          <w:rPr>
            <w:noProof/>
            <w:webHidden/>
          </w:rPr>
          <w:tab/>
        </w:r>
        <w:r w:rsidR="006E07BA">
          <w:rPr>
            <w:noProof/>
            <w:webHidden/>
          </w:rPr>
          <w:fldChar w:fldCharType="begin"/>
        </w:r>
        <w:r w:rsidR="006E07BA">
          <w:rPr>
            <w:noProof/>
            <w:webHidden/>
          </w:rPr>
          <w:instrText xml:space="preserve"> PAGEREF _Toc193891926 \h </w:instrText>
        </w:r>
        <w:r w:rsidR="006E07BA">
          <w:rPr>
            <w:noProof/>
            <w:webHidden/>
          </w:rPr>
        </w:r>
        <w:r w:rsidR="006E07BA">
          <w:rPr>
            <w:noProof/>
            <w:webHidden/>
          </w:rPr>
          <w:fldChar w:fldCharType="separate"/>
        </w:r>
        <w:r w:rsidR="006E07BA">
          <w:rPr>
            <w:noProof/>
            <w:webHidden/>
          </w:rPr>
          <w:t>7</w:t>
        </w:r>
        <w:r w:rsidR="006E07BA">
          <w:rPr>
            <w:noProof/>
            <w:webHidden/>
          </w:rPr>
          <w:fldChar w:fldCharType="end"/>
        </w:r>
      </w:hyperlink>
    </w:p>
    <w:p w14:paraId="333BD8F2" w14:textId="332B4C30" w:rsidR="006E07BA" w:rsidRDefault="00BA20CA">
      <w:pPr>
        <w:pStyle w:val="TOC3"/>
        <w:rPr>
          <w:rFonts w:asciiTheme="minorHAnsi" w:eastAsiaTheme="minorEastAsia" w:hAnsiTheme="minorHAnsi" w:cstheme="minorBidi"/>
          <w:noProof/>
          <w:kern w:val="0"/>
          <w:sz w:val="22"/>
          <w:szCs w:val="22"/>
        </w:rPr>
      </w:pPr>
      <w:hyperlink w:anchor="_Toc193891927" w:history="1">
        <w:r w:rsidR="006E07BA" w:rsidRPr="0062340B">
          <w:rPr>
            <w:rStyle w:val="Hyperlink"/>
            <w:rFonts w:hAnsi="宋体"/>
            <w:noProof/>
          </w:rPr>
          <w:t>4.2</w:t>
        </w:r>
        <w:r w:rsidR="006E07BA" w:rsidRPr="0062340B">
          <w:rPr>
            <w:rStyle w:val="Hyperlink"/>
            <w:rFonts w:hAnsi="宋体" w:hint="eastAsia"/>
            <w:noProof/>
          </w:rPr>
          <w:t xml:space="preserve"> </w:t>
        </w:r>
        <w:r w:rsidR="006E07BA" w:rsidRPr="0062340B">
          <w:rPr>
            <w:rStyle w:val="Hyperlink"/>
            <w:rFonts w:hAnsi="宋体" w:hint="eastAsia"/>
            <w:noProof/>
          </w:rPr>
          <w:t>档案利用管理</w:t>
        </w:r>
        <w:r w:rsidR="006E07BA">
          <w:rPr>
            <w:noProof/>
            <w:webHidden/>
          </w:rPr>
          <w:tab/>
        </w:r>
        <w:r w:rsidR="006E07BA">
          <w:rPr>
            <w:noProof/>
            <w:webHidden/>
          </w:rPr>
          <w:fldChar w:fldCharType="begin"/>
        </w:r>
        <w:r w:rsidR="006E07BA">
          <w:rPr>
            <w:noProof/>
            <w:webHidden/>
          </w:rPr>
          <w:instrText xml:space="preserve"> PAGEREF _Toc193891927 \h </w:instrText>
        </w:r>
        <w:r w:rsidR="006E07BA">
          <w:rPr>
            <w:noProof/>
            <w:webHidden/>
          </w:rPr>
        </w:r>
        <w:r w:rsidR="006E07BA">
          <w:rPr>
            <w:noProof/>
            <w:webHidden/>
          </w:rPr>
          <w:fldChar w:fldCharType="separate"/>
        </w:r>
        <w:r w:rsidR="006E07BA">
          <w:rPr>
            <w:noProof/>
            <w:webHidden/>
          </w:rPr>
          <w:t>8</w:t>
        </w:r>
        <w:r w:rsidR="006E07BA">
          <w:rPr>
            <w:noProof/>
            <w:webHidden/>
          </w:rPr>
          <w:fldChar w:fldCharType="end"/>
        </w:r>
      </w:hyperlink>
    </w:p>
    <w:p w14:paraId="19FE9B3A" w14:textId="11F5A8C2" w:rsidR="006E07BA" w:rsidRDefault="00BA20CA">
      <w:pPr>
        <w:pStyle w:val="TOC3"/>
        <w:rPr>
          <w:rFonts w:asciiTheme="minorHAnsi" w:eastAsiaTheme="minorEastAsia" w:hAnsiTheme="minorHAnsi" w:cstheme="minorBidi"/>
          <w:noProof/>
          <w:kern w:val="0"/>
          <w:sz w:val="22"/>
          <w:szCs w:val="22"/>
        </w:rPr>
      </w:pPr>
      <w:hyperlink w:anchor="_Toc193891928" w:history="1">
        <w:r w:rsidR="006E07BA" w:rsidRPr="0062340B">
          <w:rPr>
            <w:rStyle w:val="Hyperlink"/>
            <w:rFonts w:hAnsi="宋体"/>
            <w:noProof/>
          </w:rPr>
          <w:t>4.3</w:t>
        </w:r>
        <w:r w:rsidR="006E07BA" w:rsidRPr="0062340B">
          <w:rPr>
            <w:rStyle w:val="Hyperlink"/>
            <w:rFonts w:hAnsi="宋体" w:hint="eastAsia"/>
            <w:noProof/>
          </w:rPr>
          <w:t xml:space="preserve"> </w:t>
        </w:r>
        <w:r w:rsidR="006E07BA" w:rsidRPr="0062340B">
          <w:rPr>
            <w:rStyle w:val="Hyperlink"/>
            <w:rFonts w:hAnsi="宋体" w:hint="eastAsia"/>
            <w:noProof/>
          </w:rPr>
          <w:t>档案统计服务</w:t>
        </w:r>
        <w:r w:rsidR="006E07BA">
          <w:rPr>
            <w:noProof/>
            <w:webHidden/>
          </w:rPr>
          <w:tab/>
        </w:r>
        <w:r w:rsidR="006E07BA">
          <w:rPr>
            <w:noProof/>
            <w:webHidden/>
          </w:rPr>
          <w:fldChar w:fldCharType="begin"/>
        </w:r>
        <w:r w:rsidR="006E07BA">
          <w:rPr>
            <w:noProof/>
            <w:webHidden/>
          </w:rPr>
          <w:instrText xml:space="preserve"> PAGEREF _Toc193891928 \h </w:instrText>
        </w:r>
        <w:r w:rsidR="006E07BA">
          <w:rPr>
            <w:noProof/>
            <w:webHidden/>
          </w:rPr>
        </w:r>
        <w:r w:rsidR="006E07BA">
          <w:rPr>
            <w:noProof/>
            <w:webHidden/>
          </w:rPr>
          <w:fldChar w:fldCharType="separate"/>
        </w:r>
        <w:r w:rsidR="006E07BA">
          <w:rPr>
            <w:noProof/>
            <w:webHidden/>
          </w:rPr>
          <w:t>9</w:t>
        </w:r>
        <w:r w:rsidR="006E07BA">
          <w:rPr>
            <w:noProof/>
            <w:webHidden/>
          </w:rPr>
          <w:fldChar w:fldCharType="end"/>
        </w:r>
      </w:hyperlink>
    </w:p>
    <w:p w14:paraId="5795B558" w14:textId="5484E5B5" w:rsidR="006E07BA" w:rsidRDefault="00BA20CA">
      <w:pPr>
        <w:pStyle w:val="TOC1"/>
        <w:spacing w:after="60"/>
        <w:rPr>
          <w:rFonts w:asciiTheme="minorHAnsi" w:eastAsiaTheme="minorEastAsia" w:hAnsiTheme="minorHAnsi" w:cstheme="minorBidi"/>
          <w:b w:val="0"/>
          <w:noProof/>
          <w:kern w:val="0"/>
          <w:sz w:val="22"/>
          <w:szCs w:val="22"/>
        </w:rPr>
      </w:pPr>
      <w:hyperlink w:anchor="_Toc193891929" w:history="1">
        <w:r w:rsidR="006E07BA" w:rsidRPr="0062340B">
          <w:rPr>
            <w:rStyle w:val="Hyperlink"/>
            <w:rFonts w:cs="宋体"/>
            <w:noProof/>
          </w:rPr>
          <w:t>5.</w:t>
        </w:r>
        <w:r w:rsidR="006E07BA" w:rsidRPr="0062340B">
          <w:rPr>
            <w:rStyle w:val="Hyperlink"/>
            <w:rFonts w:cs="宋体" w:hint="eastAsia"/>
            <w:noProof/>
          </w:rPr>
          <w:t xml:space="preserve"> 实施范围要求</w:t>
        </w:r>
        <w:r w:rsidR="006E07BA">
          <w:rPr>
            <w:noProof/>
            <w:webHidden/>
          </w:rPr>
          <w:tab/>
        </w:r>
        <w:r w:rsidR="006E07BA">
          <w:rPr>
            <w:noProof/>
            <w:webHidden/>
          </w:rPr>
          <w:fldChar w:fldCharType="begin"/>
        </w:r>
        <w:r w:rsidR="006E07BA">
          <w:rPr>
            <w:noProof/>
            <w:webHidden/>
          </w:rPr>
          <w:instrText xml:space="preserve"> PAGEREF _Toc193891929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255AD06E" w14:textId="02324884" w:rsidR="006E07BA" w:rsidRDefault="00BA20CA">
      <w:pPr>
        <w:pStyle w:val="TOC2"/>
        <w:rPr>
          <w:rFonts w:asciiTheme="minorHAnsi" w:eastAsiaTheme="minorEastAsia" w:hAnsiTheme="minorHAnsi" w:cstheme="minorBidi"/>
          <w:noProof/>
          <w:kern w:val="0"/>
          <w:sz w:val="22"/>
          <w:szCs w:val="22"/>
        </w:rPr>
      </w:pPr>
      <w:hyperlink w:anchor="_Toc193891930" w:history="1">
        <w:r w:rsidR="006E07BA" w:rsidRPr="0062340B">
          <w:rPr>
            <w:rStyle w:val="Hyperlink"/>
            <w:rFonts w:ascii="宋体" w:hAnsi="宋体" w:cs="宋体"/>
            <w:noProof/>
          </w:rPr>
          <w:t>5.1</w:t>
        </w:r>
        <w:r w:rsidR="006E07BA" w:rsidRPr="0062340B">
          <w:rPr>
            <w:rStyle w:val="Hyperlink"/>
            <w:rFonts w:ascii="宋体" w:hAnsi="宋体" w:cs="宋体" w:hint="eastAsia"/>
            <w:noProof/>
          </w:rPr>
          <w:t xml:space="preserve"> 组织及人员范围要求</w:t>
        </w:r>
        <w:r w:rsidR="006E07BA">
          <w:rPr>
            <w:noProof/>
            <w:webHidden/>
          </w:rPr>
          <w:tab/>
        </w:r>
        <w:r w:rsidR="006E07BA">
          <w:rPr>
            <w:noProof/>
            <w:webHidden/>
          </w:rPr>
          <w:fldChar w:fldCharType="begin"/>
        </w:r>
        <w:r w:rsidR="006E07BA">
          <w:rPr>
            <w:noProof/>
            <w:webHidden/>
          </w:rPr>
          <w:instrText xml:space="preserve"> PAGEREF _Toc193891930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27FACF2C" w14:textId="2E485BA6" w:rsidR="006E07BA" w:rsidRDefault="00BA20CA">
      <w:pPr>
        <w:pStyle w:val="TOC2"/>
        <w:rPr>
          <w:rFonts w:asciiTheme="minorHAnsi" w:eastAsiaTheme="minorEastAsia" w:hAnsiTheme="minorHAnsi" w:cstheme="minorBidi"/>
          <w:noProof/>
          <w:kern w:val="0"/>
          <w:sz w:val="22"/>
          <w:szCs w:val="22"/>
        </w:rPr>
      </w:pPr>
      <w:hyperlink w:anchor="_Toc193891931" w:history="1">
        <w:r w:rsidR="006E07BA" w:rsidRPr="0062340B">
          <w:rPr>
            <w:rStyle w:val="Hyperlink"/>
            <w:rFonts w:ascii="宋体" w:hAnsi="宋体" w:cs="宋体"/>
            <w:noProof/>
          </w:rPr>
          <w:t>5.2</w:t>
        </w:r>
        <w:r w:rsidR="006E07BA" w:rsidRPr="0062340B">
          <w:rPr>
            <w:rStyle w:val="Hyperlink"/>
            <w:rFonts w:ascii="宋体" w:hAnsi="宋体" w:cs="宋体" w:hint="eastAsia"/>
            <w:noProof/>
          </w:rPr>
          <w:t xml:space="preserve"> 时间要求</w:t>
        </w:r>
        <w:r w:rsidR="006E07BA">
          <w:rPr>
            <w:noProof/>
            <w:webHidden/>
          </w:rPr>
          <w:tab/>
        </w:r>
        <w:r w:rsidR="006E07BA">
          <w:rPr>
            <w:noProof/>
            <w:webHidden/>
          </w:rPr>
          <w:fldChar w:fldCharType="begin"/>
        </w:r>
        <w:r w:rsidR="006E07BA">
          <w:rPr>
            <w:noProof/>
            <w:webHidden/>
          </w:rPr>
          <w:instrText xml:space="preserve"> PAGEREF _Toc193891931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5BEAA233" w14:textId="3278279A" w:rsidR="006E07BA" w:rsidRDefault="00BA20CA">
      <w:pPr>
        <w:pStyle w:val="TOC2"/>
        <w:rPr>
          <w:rFonts w:asciiTheme="minorHAnsi" w:eastAsiaTheme="minorEastAsia" w:hAnsiTheme="minorHAnsi" w:cstheme="minorBidi"/>
          <w:noProof/>
          <w:kern w:val="0"/>
          <w:sz w:val="22"/>
          <w:szCs w:val="22"/>
        </w:rPr>
      </w:pPr>
      <w:hyperlink w:anchor="_Toc193891932" w:history="1">
        <w:r w:rsidR="006E07BA" w:rsidRPr="0062340B">
          <w:rPr>
            <w:rStyle w:val="Hyperlink"/>
            <w:rFonts w:ascii="宋体" w:hAnsi="宋体" w:cs="宋体"/>
            <w:noProof/>
          </w:rPr>
          <w:t>5.3</w:t>
        </w:r>
        <w:r w:rsidR="006E07BA" w:rsidRPr="0062340B">
          <w:rPr>
            <w:rStyle w:val="Hyperlink"/>
            <w:rFonts w:ascii="宋体" w:hAnsi="宋体" w:cs="宋体" w:hint="eastAsia"/>
            <w:noProof/>
          </w:rPr>
          <w:t xml:space="preserve"> 功能要求</w:t>
        </w:r>
        <w:r w:rsidR="006E07BA">
          <w:rPr>
            <w:noProof/>
            <w:webHidden/>
          </w:rPr>
          <w:tab/>
        </w:r>
        <w:r w:rsidR="006E07BA">
          <w:rPr>
            <w:noProof/>
            <w:webHidden/>
          </w:rPr>
          <w:fldChar w:fldCharType="begin"/>
        </w:r>
        <w:r w:rsidR="006E07BA">
          <w:rPr>
            <w:noProof/>
            <w:webHidden/>
          </w:rPr>
          <w:instrText xml:space="preserve"> PAGEREF _Toc193891932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535D68DA" w14:textId="02EC6891" w:rsidR="006E07BA" w:rsidRDefault="00BA20CA">
      <w:pPr>
        <w:pStyle w:val="TOC1"/>
        <w:spacing w:after="60"/>
        <w:rPr>
          <w:rFonts w:asciiTheme="minorHAnsi" w:eastAsiaTheme="minorEastAsia" w:hAnsiTheme="minorHAnsi" w:cstheme="minorBidi"/>
          <w:b w:val="0"/>
          <w:noProof/>
          <w:kern w:val="0"/>
          <w:sz w:val="22"/>
          <w:szCs w:val="22"/>
        </w:rPr>
      </w:pPr>
      <w:hyperlink w:anchor="_Toc193891933" w:history="1">
        <w:r w:rsidR="006E07BA" w:rsidRPr="0062340B">
          <w:rPr>
            <w:rStyle w:val="Hyperlink"/>
            <w:rFonts w:cs="宋体"/>
            <w:noProof/>
          </w:rPr>
          <w:t>6.</w:t>
        </w:r>
        <w:r w:rsidR="006E07BA" w:rsidRPr="0062340B">
          <w:rPr>
            <w:rStyle w:val="Hyperlink"/>
            <w:rFonts w:cs="宋体" w:hint="eastAsia"/>
            <w:noProof/>
          </w:rPr>
          <w:t xml:space="preserve"> 实施公司及顾问要求</w:t>
        </w:r>
        <w:r w:rsidR="006E07BA">
          <w:rPr>
            <w:noProof/>
            <w:webHidden/>
          </w:rPr>
          <w:tab/>
        </w:r>
        <w:r w:rsidR="006E07BA">
          <w:rPr>
            <w:noProof/>
            <w:webHidden/>
          </w:rPr>
          <w:fldChar w:fldCharType="begin"/>
        </w:r>
        <w:r w:rsidR="006E07BA">
          <w:rPr>
            <w:noProof/>
            <w:webHidden/>
          </w:rPr>
          <w:instrText xml:space="preserve"> PAGEREF _Toc193891933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418C435E" w14:textId="1A852981" w:rsidR="006E07BA" w:rsidRDefault="00BA20CA">
      <w:pPr>
        <w:pStyle w:val="TOC2"/>
        <w:rPr>
          <w:rFonts w:asciiTheme="minorHAnsi" w:eastAsiaTheme="minorEastAsia" w:hAnsiTheme="minorHAnsi" w:cstheme="minorBidi"/>
          <w:noProof/>
          <w:kern w:val="0"/>
          <w:sz w:val="22"/>
          <w:szCs w:val="22"/>
        </w:rPr>
      </w:pPr>
      <w:hyperlink w:anchor="_Toc193891934" w:history="1">
        <w:r w:rsidR="006E07BA" w:rsidRPr="0062340B">
          <w:rPr>
            <w:rStyle w:val="Hyperlink"/>
            <w:rFonts w:ascii="宋体" w:hAnsi="宋体" w:cs="宋体"/>
            <w:noProof/>
          </w:rPr>
          <w:t>6.1</w:t>
        </w:r>
        <w:r w:rsidR="006E07BA" w:rsidRPr="0062340B">
          <w:rPr>
            <w:rStyle w:val="Hyperlink"/>
            <w:rFonts w:ascii="宋体" w:hAnsi="宋体" w:cs="宋体" w:hint="eastAsia"/>
            <w:noProof/>
          </w:rPr>
          <w:t xml:space="preserve"> 对投标人的要求</w:t>
        </w:r>
        <w:r w:rsidR="006E07BA">
          <w:rPr>
            <w:noProof/>
            <w:webHidden/>
          </w:rPr>
          <w:tab/>
        </w:r>
        <w:r w:rsidR="006E07BA">
          <w:rPr>
            <w:noProof/>
            <w:webHidden/>
          </w:rPr>
          <w:fldChar w:fldCharType="begin"/>
        </w:r>
        <w:r w:rsidR="006E07BA">
          <w:rPr>
            <w:noProof/>
            <w:webHidden/>
          </w:rPr>
          <w:instrText xml:space="preserve"> PAGEREF _Toc193891934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3D0154A0" w14:textId="72EC8F3B" w:rsidR="006E07BA" w:rsidRDefault="00BA20CA">
      <w:pPr>
        <w:pStyle w:val="TOC2"/>
        <w:rPr>
          <w:rFonts w:asciiTheme="minorHAnsi" w:eastAsiaTheme="minorEastAsia" w:hAnsiTheme="minorHAnsi" w:cstheme="minorBidi"/>
          <w:noProof/>
          <w:kern w:val="0"/>
          <w:sz w:val="22"/>
          <w:szCs w:val="22"/>
        </w:rPr>
      </w:pPr>
      <w:hyperlink w:anchor="_Toc193891935" w:history="1">
        <w:r w:rsidR="006E07BA" w:rsidRPr="0062340B">
          <w:rPr>
            <w:rStyle w:val="Hyperlink"/>
            <w:rFonts w:ascii="宋体" w:hAnsi="宋体" w:cs="宋体"/>
            <w:noProof/>
          </w:rPr>
          <w:t>6.2</w:t>
        </w:r>
        <w:r w:rsidR="006E07BA" w:rsidRPr="0062340B">
          <w:rPr>
            <w:rStyle w:val="Hyperlink"/>
            <w:rFonts w:ascii="宋体" w:hAnsi="宋体" w:cs="宋体" w:hint="eastAsia"/>
            <w:noProof/>
          </w:rPr>
          <w:t xml:space="preserve"> 对投标人组建的顾问团队的要求</w:t>
        </w:r>
        <w:r w:rsidR="006E07BA">
          <w:rPr>
            <w:noProof/>
            <w:webHidden/>
          </w:rPr>
          <w:tab/>
        </w:r>
        <w:r w:rsidR="006E07BA">
          <w:rPr>
            <w:noProof/>
            <w:webHidden/>
          </w:rPr>
          <w:fldChar w:fldCharType="begin"/>
        </w:r>
        <w:r w:rsidR="006E07BA">
          <w:rPr>
            <w:noProof/>
            <w:webHidden/>
          </w:rPr>
          <w:instrText xml:space="preserve"> PAGEREF _Toc193891935 \h </w:instrText>
        </w:r>
        <w:r w:rsidR="006E07BA">
          <w:rPr>
            <w:noProof/>
            <w:webHidden/>
          </w:rPr>
        </w:r>
        <w:r w:rsidR="006E07BA">
          <w:rPr>
            <w:noProof/>
            <w:webHidden/>
          </w:rPr>
          <w:fldChar w:fldCharType="separate"/>
        </w:r>
        <w:r w:rsidR="006E07BA">
          <w:rPr>
            <w:noProof/>
            <w:webHidden/>
          </w:rPr>
          <w:t>10</w:t>
        </w:r>
        <w:r w:rsidR="006E07BA">
          <w:rPr>
            <w:noProof/>
            <w:webHidden/>
          </w:rPr>
          <w:fldChar w:fldCharType="end"/>
        </w:r>
      </w:hyperlink>
    </w:p>
    <w:p w14:paraId="7718520B" w14:textId="268EDFE9" w:rsidR="006E07BA" w:rsidRDefault="00BA20CA">
      <w:pPr>
        <w:pStyle w:val="TOC1"/>
        <w:spacing w:after="60"/>
        <w:rPr>
          <w:rFonts w:asciiTheme="minorHAnsi" w:eastAsiaTheme="minorEastAsia" w:hAnsiTheme="minorHAnsi" w:cstheme="minorBidi"/>
          <w:b w:val="0"/>
          <w:noProof/>
          <w:kern w:val="0"/>
          <w:sz w:val="22"/>
          <w:szCs w:val="22"/>
        </w:rPr>
      </w:pPr>
      <w:hyperlink w:anchor="_Toc193891936" w:history="1">
        <w:r w:rsidR="006E07BA" w:rsidRPr="0062340B">
          <w:rPr>
            <w:rStyle w:val="Hyperlink"/>
            <w:rFonts w:cs="宋体"/>
            <w:noProof/>
          </w:rPr>
          <w:t>7.</w:t>
        </w:r>
        <w:r w:rsidR="006E07BA" w:rsidRPr="0062340B">
          <w:rPr>
            <w:rStyle w:val="Hyperlink"/>
            <w:rFonts w:cs="宋体" w:hint="eastAsia"/>
            <w:noProof/>
          </w:rPr>
          <w:t xml:space="preserve"> 项目实施要求</w:t>
        </w:r>
        <w:r w:rsidR="006E07BA">
          <w:rPr>
            <w:noProof/>
            <w:webHidden/>
          </w:rPr>
          <w:tab/>
        </w:r>
        <w:r w:rsidR="006E07BA">
          <w:rPr>
            <w:noProof/>
            <w:webHidden/>
          </w:rPr>
          <w:fldChar w:fldCharType="begin"/>
        </w:r>
        <w:r w:rsidR="006E07BA">
          <w:rPr>
            <w:noProof/>
            <w:webHidden/>
          </w:rPr>
          <w:instrText xml:space="preserve"> PAGEREF _Toc193891936 \h </w:instrText>
        </w:r>
        <w:r w:rsidR="006E07BA">
          <w:rPr>
            <w:noProof/>
            <w:webHidden/>
          </w:rPr>
        </w:r>
        <w:r w:rsidR="006E07BA">
          <w:rPr>
            <w:noProof/>
            <w:webHidden/>
          </w:rPr>
          <w:fldChar w:fldCharType="separate"/>
        </w:r>
        <w:r w:rsidR="006E07BA">
          <w:rPr>
            <w:noProof/>
            <w:webHidden/>
          </w:rPr>
          <w:t>11</w:t>
        </w:r>
        <w:r w:rsidR="006E07BA">
          <w:rPr>
            <w:noProof/>
            <w:webHidden/>
          </w:rPr>
          <w:fldChar w:fldCharType="end"/>
        </w:r>
      </w:hyperlink>
    </w:p>
    <w:p w14:paraId="7B105A9E" w14:textId="724E938E" w:rsidR="006E07BA" w:rsidRDefault="00BA20CA">
      <w:pPr>
        <w:pStyle w:val="TOC2"/>
        <w:rPr>
          <w:rFonts w:asciiTheme="minorHAnsi" w:eastAsiaTheme="minorEastAsia" w:hAnsiTheme="minorHAnsi" w:cstheme="minorBidi"/>
          <w:noProof/>
          <w:kern w:val="0"/>
          <w:sz w:val="22"/>
          <w:szCs w:val="22"/>
        </w:rPr>
      </w:pPr>
      <w:hyperlink w:anchor="_Toc193891937" w:history="1">
        <w:r w:rsidR="006E07BA" w:rsidRPr="0062340B">
          <w:rPr>
            <w:rStyle w:val="Hyperlink"/>
            <w:rFonts w:ascii="宋体" w:hAnsi="宋体" w:cs="宋体"/>
            <w:noProof/>
          </w:rPr>
          <w:t>7.1</w:t>
        </w:r>
        <w:r w:rsidR="006E07BA" w:rsidRPr="0062340B">
          <w:rPr>
            <w:rStyle w:val="Hyperlink"/>
            <w:rFonts w:ascii="宋体" w:hAnsi="宋体" w:cs="宋体" w:hint="eastAsia"/>
            <w:noProof/>
          </w:rPr>
          <w:t xml:space="preserve"> 项目管理要求</w:t>
        </w:r>
        <w:r w:rsidR="006E07BA">
          <w:rPr>
            <w:noProof/>
            <w:webHidden/>
          </w:rPr>
          <w:tab/>
        </w:r>
        <w:r w:rsidR="006E07BA">
          <w:rPr>
            <w:noProof/>
            <w:webHidden/>
          </w:rPr>
          <w:fldChar w:fldCharType="begin"/>
        </w:r>
        <w:r w:rsidR="006E07BA">
          <w:rPr>
            <w:noProof/>
            <w:webHidden/>
          </w:rPr>
          <w:instrText xml:space="preserve"> PAGEREF _Toc193891937 \h </w:instrText>
        </w:r>
        <w:r w:rsidR="006E07BA">
          <w:rPr>
            <w:noProof/>
            <w:webHidden/>
          </w:rPr>
        </w:r>
        <w:r w:rsidR="006E07BA">
          <w:rPr>
            <w:noProof/>
            <w:webHidden/>
          </w:rPr>
          <w:fldChar w:fldCharType="separate"/>
        </w:r>
        <w:r w:rsidR="006E07BA">
          <w:rPr>
            <w:noProof/>
            <w:webHidden/>
          </w:rPr>
          <w:t>11</w:t>
        </w:r>
        <w:r w:rsidR="006E07BA">
          <w:rPr>
            <w:noProof/>
            <w:webHidden/>
          </w:rPr>
          <w:fldChar w:fldCharType="end"/>
        </w:r>
      </w:hyperlink>
    </w:p>
    <w:p w14:paraId="3D714B85" w14:textId="0E0EE5E4" w:rsidR="006E07BA" w:rsidRDefault="00BA20CA">
      <w:pPr>
        <w:pStyle w:val="TOC2"/>
        <w:rPr>
          <w:rFonts w:asciiTheme="minorHAnsi" w:eastAsiaTheme="minorEastAsia" w:hAnsiTheme="minorHAnsi" w:cstheme="minorBidi"/>
          <w:noProof/>
          <w:kern w:val="0"/>
          <w:sz w:val="22"/>
          <w:szCs w:val="22"/>
        </w:rPr>
      </w:pPr>
      <w:hyperlink w:anchor="_Toc193891938" w:history="1">
        <w:r w:rsidR="006E07BA" w:rsidRPr="0062340B">
          <w:rPr>
            <w:rStyle w:val="Hyperlink"/>
            <w:rFonts w:ascii="宋体" w:hAnsi="宋体" w:cs="宋体"/>
            <w:noProof/>
          </w:rPr>
          <w:t>7.2</w:t>
        </w:r>
        <w:r w:rsidR="006E07BA" w:rsidRPr="0062340B">
          <w:rPr>
            <w:rStyle w:val="Hyperlink"/>
            <w:rFonts w:ascii="宋体" w:hAnsi="宋体" w:cs="宋体" w:hint="eastAsia"/>
            <w:noProof/>
          </w:rPr>
          <w:t xml:space="preserve"> 文档要求</w:t>
        </w:r>
        <w:r w:rsidR="006E07BA">
          <w:rPr>
            <w:noProof/>
            <w:webHidden/>
          </w:rPr>
          <w:tab/>
        </w:r>
        <w:r w:rsidR="006E07BA">
          <w:rPr>
            <w:noProof/>
            <w:webHidden/>
          </w:rPr>
          <w:fldChar w:fldCharType="begin"/>
        </w:r>
        <w:r w:rsidR="006E07BA">
          <w:rPr>
            <w:noProof/>
            <w:webHidden/>
          </w:rPr>
          <w:instrText xml:space="preserve"> PAGEREF _Toc193891938 \h </w:instrText>
        </w:r>
        <w:r w:rsidR="006E07BA">
          <w:rPr>
            <w:noProof/>
            <w:webHidden/>
          </w:rPr>
        </w:r>
        <w:r w:rsidR="006E07BA">
          <w:rPr>
            <w:noProof/>
            <w:webHidden/>
          </w:rPr>
          <w:fldChar w:fldCharType="separate"/>
        </w:r>
        <w:r w:rsidR="006E07BA">
          <w:rPr>
            <w:noProof/>
            <w:webHidden/>
          </w:rPr>
          <w:t>11</w:t>
        </w:r>
        <w:r w:rsidR="006E07BA">
          <w:rPr>
            <w:noProof/>
            <w:webHidden/>
          </w:rPr>
          <w:fldChar w:fldCharType="end"/>
        </w:r>
      </w:hyperlink>
    </w:p>
    <w:p w14:paraId="3E6B0B5A" w14:textId="69FD60E0" w:rsidR="006E07BA" w:rsidRDefault="00BA20CA">
      <w:pPr>
        <w:pStyle w:val="TOC2"/>
        <w:rPr>
          <w:rFonts w:asciiTheme="minorHAnsi" w:eastAsiaTheme="minorEastAsia" w:hAnsiTheme="minorHAnsi" w:cstheme="minorBidi"/>
          <w:noProof/>
          <w:kern w:val="0"/>
          <w:sz w:val="22"/>
          <w:szCs w:val="22"/>
        </w:rPr>
      </w:pPr>
      <w:hyperlink w:anchor="_Toc193891939" w:history="1">
        <w:r w:rsidR="006E07BA" w:rsidRPr="0062340B">
          <w:rPr>
            <w:rStyle w:val="Hyperlink"/>
            <w:rFonts w:ascii="宋体" w:hAnsi="宋体" w:cs="宋体"/>
            <w:noProof/>
          </w:rPr>
          <w:t>7.3</w:t>
        </w:r>
        <w:r w:rsidR="006E07BA" w:rsidRPr="0062340B">
          <w:rPr>
            <w:rStyle w:val="Hyperlink"/>
            <w:rFonts w:ascii="宋体" w:hAnsi="宋体" w:cs="宋体" w:hint="eastAsia"/>
            <w:noProof/>
          </w:rPr>
          <w:t xml:space="preserve"> 测试环境</w:t>
        </w:r>
        <w:r w:rsidR="006E07BA">
          <w:rPr>
            <w:noProof/>
            <w:webHidden/>
          </w:rPr>
          <w:tab/>
        </w:r>
        <w:r w:rsidR="006E07BA">
          <w:rPr>
            <w:noProof/>
            <w:webHidden/>
          </w:rPr>
          <w:fldChar w:fldCharType="begin"/>
        </w:r>
        <w:r w:rsidR="006E07BA">
          <w:rPr>
            <w:noProof/>
            <w:webHidden/>
          </w:rPr>
          <w:instrText xml:space="preserve"> PAGEREF _Toc193891939 \h </w:instrText>
        </w:r>
        <w:r w:rsidR="006E07BA">
          <w:rPr>
            <w:noProof/>
            <w:webHidden/>
          </w:rPr>
        </w:r>
        <w:r w:rsidR="006E07BA">
          <w:rPr>
            <w:noProof/>
            <w:webHidden/>
          </w:rPr>
          <w:fldChar w:fldCharType="separate"/>
        </w:r>
        <w:r w:rsidR="006E07BA">
          <w:rPr>
            <w:noProof/>
            <w:webHidden/>
          </w:rPr>
          <w:t>11</w:t>
        </w:r>
        <w:r w:rsidR="006E07BA">
          <w:rPr>
            <w:noProof/>
            <w:webHidden/>
          </w:rPr>
          <w:fldChar w:fldCharType="end"/>
        </w:r>
      </w:hyperlink>
    </w:p>
    <w:p w14:paraId="2B9F53F6" w14:textId="60EA72E2" w:rsidR="006E07BA" w:rsidRDefault="00BA20CA">
      <w:pPr>
        <w:pStyle w:val="TOC2"/>
        <w:rPr>
          <w:rFonts w:asciiTheme="minorHAnsi" w:eastAsiaTheme="minorEastAsia" w:hAnsiTheme="minorHAnsi" w:cstheme="minorBidi"/>
          <w:noProof/>
          <w:kern w:val="0"/>
          <w:sz w:val="22"/>
          <w:szCs w:val="22"/>
        </w:rPr>
      </w:pPr>
      <w:hyperlink w:anchor="_Toc193891940" w:history="1">
        <w:r w:rsidR="006E07BA" w:rsidRPr="0062340B">
          <w:rPr>
            <w:rStyle w:val="Hyperlink"/>
            <w:rFonts w:ascii="宋体" w:hAnsi="宋体" w:cs="宋体"/>
            <w:noProof/>
          </w:rPr>
          <w:t>7.4</w:t>
        </w:r>
        <w:r w:rsidR="006E07BA" w:rsidRPr="0062340B">
          <w:rPr>
            <w:rStyle w:val="Hyperlink"/>
            <w:rFonts w:ascii="宋体" w:hAnsi="宋体" w:cs="宋体" w:hint="eastAsia"/>
            <w:noProof/>
          </w:rPr>
          <w:t xml:space="preserve"> 验收要求</w:t>
        </w:r>
        <w:r w:rsidR="006E07BA">
          <w:rPr>
            <w:noProof/>
            <w:webHidden/>
          </w:rPr>
          <w:tab/>
        </w:r>
        <w:r w:rsidR="006E07BA">
          <w:rPr>
            <w:noProof/>
            <w:webHidden/>
          </w:rPr>
          <w:fldChar w:fldCharType="begin"/>
        </w:r>
        <w:r w:rsidR="006E07BA">
          <w:rPr>
            <w:noProof/>
            <w:webHidden/>
          </w:rPr>
          <w:instrText xml:space="preserve"> PAGEREF _Toc193891940 \h </w:instrText>
        </w:r>
        <w:r w:rsidR="006E07BA">
          <w:rPr>
            <w:noProof/>
            <w:webHidden/>
          </w:rPr>
        </w:r>
        <w:r w:rsidR="006E07BA">
          <w:rPr>
            <w:noProof/>
            <w:webHidden/>
          </w:rPr>
          <w:fldChar w:fldCharType="separate"/>
        </w:r>
        <w:r w:rsidR="006E07BA">
          <w:rPr>
            <w:noProof/>
            <w:webHidden/>
          </w:rPr>
          <w:t>11</w:t>
        </w:r>
        <w:r w:rsidR="006E07BA">
          <w:rPr>
            <w:noProof/>
            <w:webHidden/>
          </w:rPr>
          <w:fldChar w:fldCharType="end"/>
        </w:r>
      </w:hyperlink>
    </w:p>
    <w:p w14:paraId="1A64DD29" w14:textId="0BD3834A" w:rsidR="006E07BA" w:rsidRDefault="00BA20CA">
      <w:pPr>
        <w:pStyle w:val="TOC1"/>
        <w:spacing w:after="60"/>
        <w:rPr>
          <w:rFonts w:asciiTheme="minorHAnsi" w:eastAsiaTheme="minorEastAsia" w:hAnsiTheme="minorHAnsi" w:cstheme="minorBidi"/>
          <w:b w:val="0"/>
          <w:noProof/>
          <w:kern w:val="0"/>
          <w:sz w:val="22"/>
          <w:szCs w:val="22"/>
        </w:rPr>
      </w:pPr>
      <w:hyperlink w:anchor="_Toc193891941" w:history="1">
        <w:r w:rsidR="006E07BA" w:rsidRPr="0062340B">
          <w:rPr>
            <w:rStyle w:val="Hyperlink"/>
            <w:rFonts w:cs="宋体"/>
            <w:noProof/>
          </w:rPr>
          <w:t>8.</w:t>
        </w:r>
        <w:r w:rsidR="006E07BA" w:rsidRPr="0062340B">
          <w:rPr>
            <w:rStyle w:val="Hyperlink"/>
            <w:rFonts w:cs="宋体" w:hint="eastAsia"/>
            <w:noProof/>
          </w:rPr>
          <w:t xml:space="preserve"> 项目培训要求</w:t>
        </w:r>
        <w:r w:rsidR="006E07BA">
          <w:rPr>
            <w:noProof/>
            <w:webHidden/>
          </w:rPr>
          <w:tab/>
        </w:r>
        <w:r w:rsidR="006E07BA">
          <w:rPr>
            <w:noProof/>
            <w:webHidden/>
          </w:rPr>
          <w:fldChar w:fldCharType="begin"/>
        </w:r>
        <w:r w:rsidR="006E07BA">
          <w:rPr>
            <w:noProof/>
            <w:webHidden/>
          </w:rPr>
          <w:instrText xml:space="preserve"> PAGEREF _Toc193891941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2A852ABD" w14:textId="61D5A26F" w:rsidR="006E07BA" w:rsidRDefault="00BA20CA">
      <w:pPr>
        <w:pStyle w:val="TOC2"/>
        <w:rPr>
          <w:rFonts w:asciiTheme="minorHAnsi" w:eastAsiaTheme="minorEastAsia" w:hAnsiTheme="minorHAnsi" w:cstheme="minorBidi"/>
          <w:noProof/>
          <w:kern w:val="0"/>
          <w:sz w:val="22"/>
          <w:szCs w:val="22"/>
        </w:rPr>
      </w:pPr>
      <w:hyperlink w:anchor="_Toc193891942" w:history="1">
        <w:r w:rsidR="006E07BA" w:rsidRPr="0062340B">
          <w:rPr>
            <w:rStyle w:val="Hyperlink"/>
            <w:rFonts w:ascii="宋体" w:hAnsi="宋体" w:cs="宋体"/>
            <w:noProof/>
          </w:rPr>
          <w:t>8.1</w:t>
        </w:r>
        <w:r w:rsidR="006E07BA" w:rsidRPr="0062340B">
          <w:rPr>
            <w:rStyle w:val="Hyperlink"/>
            <w:rFonts w:ascii="宋体" w:hAnsi="宋体" w:cs="宋体" w:hint="eastAsia"/>
            <w:noProof/>
          </w:rPr>
          <w:t xml:space="preserve"> 培训要求</w:t>
        </w:r>
        <w:r w:rsidR="006E07BA">
          <w:rPr>
            <w:noProof/>
            <w:webHidden/>
          </w:rPr>
          <w:tab/>
        </w:r>
        <w:r w:rsidR="006E07BA">
          <w:rPr>
            <w:noProof/>
            <w:webHidden/>
          </w:rPr>
          <w:fldChar w:fldCharType="begin"/>
        </w:r>
        <w:r w:rsidR="006E07BA">
          <w:rPr>
            <w:noProof/>
            <w:webHidden/>
          </w:rPr>
          <w:instrText xml:space="preserve"> PAGEREF _Toc193891942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51C55B04" w14:textId="0333CA10" w:rsidR="006E07BA" w:rsidRDefault="00BA20CA">
      <w:pPr>
        <w:pStyle w:val="TOC2"/>
        <w:rPr>
          <w:rFonts w:asciiTheme="minorHAnsi" w:eastAsiaTheme="minorEastAsia" w:hAnsiTheme="minorHAnsi" w:cstheme="minorBidi"/>
          <w:noProof/>
          <w:kern w:val="0"/>
          <w:sz w:val="22"/>
          <w:szCs w:val="22"/>
        </w:rPr>
      </w:pPr>
      <w:hyperlink w:anchor="_Toc193891943" w:history="1">
        <w:r w:rsidR="006E07BA" w:rsidRPr="0062340B">
          <w:rPr>
            <w:rStyle w:val="Hyperlink"/>
            <w:rFonts w:ascii="宋体" w:hAnsi="宋体" w:cs="宋体"/>
            <w:noProof/>
          </w:rPr>
          <w:t>8.2</w:t>
        </w:r>
        <w:r w:rsidR="006E07BA" w:rsidRPr="0062340B">
          <w:rPr>
            <w:rStyle w:val="Hyperlink"/>
            <w:rFonts w:ascii="宋体" w:hAnsi="宋体" w:cs="宋体" w:hint="eastAsia"/>
            <w:noProof/>
          </w:rPr>
          <w:t xml:space="preserve"> 培训形式</w:t>
        </w:r>
        <w:r w:rsidR="006E07BA">
          <w:rPr>
            <w:noProof/>
            <w:webHidden/>
          </w:rPr>
          <w:tab/>
        </w:r>
        <w:r w:rsidR="006E07BA">
          <w:rPr>
            <w:noProof/>
            <w:webHidden/>
          </w:rPr>
          <w:fldChar w:fldCharType="begin"/>
        </w:r>
        <w:r w:rsidR="006E07BA">
          <w:rPr>
            <w:noProof/>
            <w:webHidden/>
          </w:rPr>
          <w:instrText xml:space="preserve"> PAGEREF _Toc193891943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1B4197CD" w14:textId="482349E1" w:rsidR="006E07BA" w:rsidRDefault="00BA20CA">
      <w:pPr>
        <w:pStyle w:val="TOC2"/>
        <w:rPr>
          <w:rFonts w:asciiTheme="minorHAnsi" w:eastAsiaTheme="minorEastAsia" w:hAnsiTheme="minorHAnsi" w:cstheme="minorBidi"/>
          <w:noProof/>
          <w:kern w:val="0"/>
          <w:sz w:val="22"/>
          <w:szCs w:val="22"/>
        </w:rPr>
      </w:pPr>
      <w:hyperlink w:anchor="_Toc193891944" w:history="1">
        <w:r w:rsidR="006E07BA" w:rsidRPr="0062340B">
          <w:rPr>
            <w:rStyle w:val="Hyperlink"/>
            <w:rFonts w:ascii="宋体" w:hAnsi="宋体" w:cs="宋体"/>
            <w:noProof/>
          </w:rPr>
          <w:t>8.3</w:t>
        </w:r>
        <w:r w:rsidR="006E07BA" w:rsidRPr="0062340B">
          <w:rPr>
            <w:rStyle w:val="Hyperlink"/>
            <w:rFonts w:ascii="宋体" w:hAnsi="宋体" w:cs="宋体" w:hint="eastAsia"/>
            <w:noProof/>
          </w:rPr>
          <w:t xml:space="preserve"> 培训内容</w:t>
        </w:r>
        <w:r w:rsidR="006E07BA">
          <w:rPr>
            <w:noProof/>
            <w:webHidden/>
          </w:rPr>
          <w:tab/>
        </w:r>
        <w:r w:rsidR="006E07BA">
          <w:rPr>
            <w:noProof/>
            <w:webHidden/>
          </w:rPr>
          <w:fldChar w:fldCharType="begin"/>
        </w:r>
        <w:r w:rsidR="006E07BA">
          <w:rPr>
            <w:noProof/>
            <w:webHidden/>
          </w:rPr>
          <w:instrText xml:space="preserve"> PAGEREF _Toc193891944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3E6943CD" w14:textId="4654BFAD" w:rsidR="006E07BA" w:rsidRDefault="00BA20CA">
      <w:pPr>
        <w:pStyle w:val="TOC2"/>
        <w:rPr>
          <w:rFonts w:asciiTheme="minorHAnsi" w:eastAsiaTheme="minorEastAsia" w:hAnsiTheme="minorHAnsi" w:cstheme="minorBidi"/>
          <w:noProof/>
          <w:kern w:val="0"/>
          <w:sz w:val="22"/>
          <w:szCs w:val="22"/>
        </w:rPr>
      </w:pPr>
      <w:hyperlink w:anchor="_Toc193891945" w:history="1">
        <w:r w:rsidR="006E07BA" w:rsidRPr="0062340B">
          <w:rPr>
            <w:rStyle w:val="Hyperlink"/>
            <w:rFonts w:ascii="宋体" w:hAnsi="宋体" w:cs="宋体"/>
            <w:noProof/>
          </w:rPr>
          <w:t>8.4</w:t>
        </w:r>
        <w:r w:rsidR="006E07BA" w:rsidRPr="0062340B">
          <w:rPr>
            <w:rStyle w:val="Hyperlink"/>
            <w:rFonts w:ascii="宋体" w:hAnsi="宋体" w:cs="宋体" w:hint="eastAsia"/>
            <w:noProof/>
          </w:rPr>
          <w:t xml:space="preserve"> 培训人员</w:t>
        </w:r>
        <w:r w:rsidR="006E07BA">
          <w:rPr>
            <w:noProof/>
            <w:webHidden/>
          </w:rPr>
          <w:tab/>
        </w:r>
        <w:r w:rsidR="006E07BA">
          <w:rPr>
            <w:noProof/>
            <w:webHidden/>
          </w:rPr>
          <w:fldChar w:fldCharType="begin"/>
        </w:r>
        <w:r w:rsidR="006E07BA">
          <w:rPr>
            <w:noProof/>
            <w:webHidden/>
          </w:rPr>
          <w:instrText xml:space="preserve"> PAGEREF _Toc193891945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675AEF61" w14:textId="7C3F547F" w:rsidR="006E07BA" w:rsidRDefault="00BA20CA">
      <w:pPr>
        <w:pStyle w:val="TOC1"/>
        <w:spacing w:after="60"/>
        <w:rPr>
          <w:rFonts w:asciiTheme="minorHAnsi" w:eastAsiaTheme="minorEastAsia" w:hAnsiTheme="minorHAnsi" w:cstheme="minorBidi"/>
          <w:b w:val="0"/>
          <w:noProof/>
          <w:kern w:val="0"/>
          <w:sz w:val="22"/>
          <w:szCs w:val="22"/>
        </w:rPr>
      </w:pPr>
      <w:hyperlink w:anchor="_Toc193891946" w:history="1">
        <w:r w:rsidR="006E07BA" w:rsidRPr="0062340B">
          <w:rPr>
            <w:rStyle w:val="Hyperlink"/>
            <w:rFonts w:cs="宋体"/>
            <w:noProof/>
          </w:rPr>
          <w:t>9.</w:t>
        </w:r>
        <w:r w:rsidR="006E07BA" w:rsidRPr="0062340B">
          <w:rPr>
            <w:rStyle w:val="Hyperlink"/>
            <w:rFonts w:cs="宋体" w:hint="eastAsia"/>
            <w:noProof/>
          </w:rPr>
          <w:t xml:space="preserve"> 售后服务要求</w:t>
        </w:r>
        <w:r w:rsidR="006E07BA">
          <w:rPr>
            <w:noProof/>
            <w:webHidden/>
          </w:rPr>
          <w:tab/>
        </w:r>
        <w:r w:rsidR="006E07BA">
          <w:rPr>
            <w:noProof/>
            <w:webHidden/>
          </w:rPr>
          <w:fldChar w:fldCharType="begin"/>
        </w:r>
        <w:r w:rsidR="006E07BA">
          <w:rPr>
            <w:noProof/>
            <w:webHidden/>
          </w:rPr>
          <w:instrText xml:space="preserve"> PAGEREF _Toc193891946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269E4943" w14:textId="48950194" w:rsidR="006E07BA" w:rsidRDefault="00BA20CA">
      <w:pPr>
        <w:pStyle w:val="TOC1"/>
        <w:spacing w:after="60"/>
        <w:rPr>
          <w:rFonts w:asciiTheme="minorHAnsi" w:eastAsiaTheme="minorEastAsia" w:hAnsiTheme="minorHAnsi" w:cstheme="minorBidi"/>
          <w:b w:val="0"/>
          <w:noProof/>
          <w:kern w:val="0"/>
          <w:sz w:val="22"/>
          <w:szCs w:val="22"/>
        </w:rPr>
      </w:pPr>
      <w:hyperlink w:anchor="_Toc193891947" w:history="1">
        <w:r w:rsidR="006E07BA" w:rsidRPr="0062340B">
          <w:rPr>
            <w:rStyle w:val="Hyperlink"/>
            <w:rFonts w:cs="宋体"/>
            <w:noProof/>
          </w:rPr>
          <w:t>10.</w:t>
        </w:r>
        <w:r w:rsidR="006E07BA" w:rsidRPr="0062340B">
          <w:rPr>
            <w:rStyle w:val="Hyperlink"/>
            <w:rFonts w:cs="宋体" w:hint="eastAsia"/>
            <w:noProof/>
          </w:rPr>
          <w:t xml:space="preserve"> 对项目建议书内容的要求</w:t>
        </w:r>
        <w:r w:rsidR="006E07BA">
          <w:rPr>
            <w:noProof/>
            <w:webHidden/>
          </w:rPr>
          <w:tab/>
        </w:r>
        <w:r w:rsidR="006E07BA">
          <w:rPr>
            <w:noProof/>
            <w:webHidden/>
          </w:rPr>
          <w:fldChar w:fldCharType="begin"/>
        </w:r>
        <w:r w:rsidR="006E07BA">
          <w:rPr>
            <w:noProof/>
            <w:webHidden/>
          </w:rPr>
          <w:instrText xml:space="preserve"> PAGEREF _Toc193891947 \h </w:instrText>
        </w:r>
        <w:r w:rsidR="006E07BA">
          <w:rPr>
            <w:noProof/>
            <w:webHidden/>
          </w:rPr>
        </w:r>
        <w:r w:rsidR="006E07BA">
          <w:rPr>
            <w:noProof/>
            <w:webHidden/>
          </w:rPr>
          <w:fldChar w:fldCharType="separate"/>
        </w:r>
        <w:r w:rsidR="006E07BA">
          <w:rPr>
            <w:noProof/>
            <w:webHidden/>
          </w:rPr>
          <w:t>12</w:t>
        </w:r>
        <w:r w:rsidR="006E07BA">
          <w:rPr>
            <w:noProof/>
            <w:webHidden/>
          </w:rPr>
          <w:fldChar w:fldCharType="end"/>
        </w:r>
      </w:hyperlink>
    </w:p>
    <w:p w14:paraId="216D4DD5" w14:textId="75FB99A4" w:rsidR="006E07BA" w:rsidRDefault="00BA20CA">
      <w:pPr>
        <w:pStyle w:val="TOC1"/>
        <w:spacing w:after="60"/>
        <w:rPr>
          <w:rFonts w:asciiTheme="minorHAnsi" w:eastAsiaTheme="minorEastAsia" w:hAnsiTheme="minorHAnsi" w:cstheme="minorBidi"/>
          <w:b w:val="0"/>
          <w:noProof/>
          <w:kern w:val="0"/>
          <w:sz w:val="22"/>
          <w:szCs w:val="22"/>
        </w:rPr>
      </w:pPr>
      <w:hyperlink w:anchor="_Toc193891948" w:history="1">
        <w:r w:rsidR="006E07BA" w:rsidRPr="0062340B">
          <w:rPr>
            <w:rStyle w:val="Hyperlink"/>
            <w:rFonts w:cs="宋体"/>
            <w:noProof/>
          </w:rPr>
          <w:t>11.</w:t>
        </w:r>
        <w:r w:rsidR="006E07BA" w:rsidRPr="0062340B">
          <w:rPr>
            <w:rStyle w:val="Hyperlink"/>
            <w:rFonts w:cs="宋体" w:hint="eastAsia"/>
            <w:noProof/>
          </w:rPr>
          <w:t xml:space="preserve"> 评分标准</w:t>
        </w:r>
        <w:r w:rsidR="006E07BA">
          <w:rPr>
            <w:noProof/>
            <w:webHidden/>
          </w:rPr>
          <w:tab/>
        </w:r>
        <w:r w:rsidR="006E07BA">
          <w:rPr>
            <w:noProof/>
            <w:webHidden/>
          </w:rPr>
          <w:fldChar w:fldCharType="begin"/>
        </w:r>
        <w:r w:rsidR="006E07BA">
          <w:rPr>
            <w:noProof/>
            <w:webHidden/>
          </w:rPr>
          <w:instrText xml:space="preserve"> PAGEREF _Toc193891948 \h </w:instrText>
        </w:r>
        <w:r w:rsidR="006E07BA">
          <w:rPr>
            <w:noProof/>
            <w:webHidden/>
          </w:rPr>
        </w:r>
        <w:r w:rsidR="006E07BA">
          <w:rPr>
            <w:noProof/>
            <w:webHidden/>
          </w:rPr>
          <w:fldChar w:fldCharType="separate"/>
        </w:r>
        <w:r w:rsidR="006E07BA">
          <w:rPr>
            <w:noProof/>
            <w:webHidden/>
          </w:rPr>
          <w:t>13</w:t>
        </w:r>
        <w:r w:rsidR="006E07BA">
          <w:rPr>
            <w:noProof/>
            <w:webHidden/>
          </w:rPr>
          <w:fldChar w:fldCharType="end"/>
        </w:r>
      </w:hyperlink>
    </w:p>
    <w:p w14:paraId="794FAA95" w14:textId="3282CFEF" w:rsidR="006E07BA" w:rsidRDefault="00BA20CA">
      <w:pPr>
        <w:pStyle w:val="TOC2"/>
        <w:rPr>
          <w:rFonts w:asciiTheme="minorHAnsi" w:eastAsiaTheme="minorEastAsia" w:hAnsiTheme="minorHAnsi" w:cstheme="minorBidi"/>
          <w:noProof/>
          <w:kern w:val="0"/>
          <w:sz w:val="22"/>
          <w:szCs w:val="22"/>
        </w:rPr>
      </w:pPr>
      <w:hyperlink w:anchor="_Toc193891949" w:history="1">
        <w:r w:rsidR="006E07BA" w:rsidRPr="0062340B">
          <w:rPr>
            <w:rStyle w:val="Hyperlink"/>
            <w:rFonts w:ascii="宋体" w:hAnsi="宋体" w:cs="宋体"/>
            <w:noProof/>
          </w:rPr>
          <w:t>11.1</w:t>
        </w:r>
        <w:r w:rsidR="006E07BA" w:rsidRPr="0062340B">
          <w:rPr>
            <w:rStyle w:val="Hyperlink"/>
            <w:rFonts w:ascii="宋体" w:hAnsi="宋体" w:cs="宋体" w:hint="eastAsia"/>
            <w:noProof/>
          </w:rPr>
          <w:t xml:space="preserve"> 价格评分（</w:t>
        </w:r>
        <w:r w:rsidR="006E07BA" w:rsidRPr="0062340B">
          <w:rPr>
            <w:rStyle w:val="Hyperlink"/>
            <w:rFonts w:ascii="宋体" w:hAnsi="宋体" w:cs="宋体"/>
            <w:noProof/>
          </w:rPr>
          <w:t>23</w:t>
        </w:r>
        <w:r w:rsidR="006E07BA" w:rsidRPr="0062340B">
          <w:rPr>
            <w:rStyle w:val="Hyperlink"/>
            <w:rFonts w:ascii="宋体" w:hAnsi="宋体" w:cs="宋体" w:hint="eastAsia"/>
            <w:noProof/>
          </w:rPr>
          <w:t>分）</w:t>
        </w:r>
        <w:r w:rsidR="006E07BA">
          <w:rPr>
            <w:noProof/>
            <w:webHidden/>
          </w:rPr>
          <w:tab/>
        </w:r>
        <w:r w:rsidR="006E07BA">
          <w:rPr>
            <w:noProof/>
            <w:webHidden/>
          </w:rPr>
          <w:fldChar w:fldCharType="begin"/>
        </w:r>
        <w:r w:rsidR="006E07BA">
          <w:rPr>
            <w:noProof/>
            <w:webHidden/>
          </w:rPr>
          <w:instrText xml:space="preserve"> PAGEREF _Toc193891949 \h </w:instrText>
        </w:r>
        <w:r w:rsidR="006E07BA">
          <w:rPr>
            <w:noProof/>
            <w:webHidden/>
          </w:rPr>
        </w:r>
        <w:r w:rsidR="006E07BA">
          <w:rPr>
            <w:noProof/>
            <w:webHidden/>
          </w:rPr>
          <w:fldChar w:fldCharType="separate"/>
        </w:r>
        <w:r w:rsidR="006E07BA">
          <w:rPr>
            <w:noProof/>
            <w:webHidden/>
          </w:rPr>
          <w:t>13</w:t>
        </w:r>
        <w:r w:rsidR="006E07BA">
          <w:rPr>
            <w:noProof/>
            <w:webHidden/>
          </w:rPr>
          <w:fldChar w:fldCharType="end"/>
        </w:r>
      </w:hyperlink>
    </w:p>
    <w:p w14:paraId="00501DE7" w14:textId="2E6BED4D" w:rsidR="006E07BA" w:rsidRDefault="00BA20CA">
      <w:pPr>
        <w:pStyle w:val="TOC2"/>
        <w:rPr>
          <w:rFonts w:asciiTheme="minorHAnsi" w:eastAsiaTheme="minorEastAsia" w:hAnsiTheme="minorHAnsi" w:cstheme="minorBidi"/>
          <w:noProof/>
          <w:kern w:val="0"/>
          <w:sz w:val="22"/>
          <w:szCs w:val="22"/>
        </w:rPr>
      </w:pPr>
      <w:hyperlink w:anchor="_Toc193891950" w:history="1">
        <w:r w:rsidR="006E07BA" w:rsidRPr="0062340B">
          <w:rPr>
            <w:rStyle w:val="Hyperlink"/>
            <w:rFonts w:ascii="宋体" w:hAnsi="宋体" w:cs="宋体"/>
            <w:noProof/>
          </w:rPr>
          <w:t>11.2</w:t>
        </w:r>
        <w:r w:rsidR="006E07BA" w:rsidRPr="0062340B">
          <w:rPr>
            <w:rStyle w:val="Hyperlink"/>
            <w:rFonts w:ascii="宋体" w:hAnsi="宋体" w:cs="宋体" w:hint="eastAsia"/>
            <w:noProof/>
          </w:rPr>
          <w:t xml:space="preserve"> 技术评分（</w:t>
        </w:r>
        <w:r w:rsidR="006E07BA" w:rsidRPr="0062340B">
          <w:rPr>
            <w:rStyle w:val="Hyperlink"/>
            <w:rFonts w:ascii="宋体" w:hAnsi="宋体" w:cs="宋体"/>
            <w:noProof/>
          </w:rPr>
          <w:t>67</w:t>
        </w:r>
        <w:r w:rsidR="006E07BA" w:rsidRPr="0062340B">
          <w:rPr>
            <w:rStyle w:val="Hyperlink"/>
            <w:rFonts w:ascii="宋体" w:hAnsi="宋体" w:cs="宋体" w:hint="eastAsia"/>
            <w:noProof/>
          </w:rPr>
          <w:t>分）</w:t>
        </w:r>
        <w:r w:rsidR="006E07BA">
          <w:rPr>
            <w:noProof/>
            <w:webHidden/>
          </w:rPr>
          <w:tab/>
        </w:r>
        <w:r w:rsidR="006E07BA">
          <w:rPr>
            <w:noProof/>
            <w:webHidden/>
          </w:rPr>
          <w:fldChar w:fldCharType="begin"/>
        </w:r>
        <w:r w:rsidR="006E07BA">
          <w:rPr>
            <w:noProof/>
            <w:webHidden/>
          </w:rPr>
          <w:instrText xml:space="preserve"> PAGEREF _Toc193891950 \h </w:instrText>
        </w:r>
        <w:r w:rsidR="006E07BA">
          <w:rPr>
            <w:noProof/>
            <w:webHidden/>
          </w:rPr>
        </w:r>
        <w:r w:rsidR="006E07BA">
          <w:rPr>
            <w:noProof/>
            <w:webHidden/>
          </w:rPr>
          <w:fldChar w:fldCharType="separate"/>
        </w:r>
        <w:r w:rsidR="006E07BA">
          <w:rPr>
            <w:noProof/>
            <w:webHidden/>
          </w:rPr>
          <w:t>13</w:t>
        </w:r>
        <w:r w:rsidR="006E07BA">
          <w:rPr>
            <w:noProof/>
            <w:webHidden/>
          </w:rPr>
          <w:fldChar w:fldCharType="end"/>
        </w:r>
      </w:hyperlink>
    </w:p>
    <w:p w14:paraId="1C97DF7E" w14:textId="78C978D9" w:rsidR="006E07BA" w:rsidRDefault="00BA20CA">
      <w:pPr>
        <w:pStyle w:val="TOC2"/>
        <w:rPr>
          <w:rFonts w:asciiTheme="minorHAnsi" w:eastAsiaTheme="minorEastAsia" w:hAnsiTheme="minorHAnsi" w:cstheme="minorBidi"/>
          <w:noProof/>
          <w:kern w:val="0"/>
          <w:sz w:val="22"/>
          <w:szCs w:val="22"/>
        </w:rPr>
      </w:pPr>
      <w:hyperlink w:anchor="_Toc193891951" w:history="1">
        <w:r w:rsidR="006E07BA" w:rsidRPr="0062340B">
          <w:rPr>
            <w:rStyle w:val="Hyperlink"/>
            <w:rFonts w:ascii="宋体" w:hAnsi="宋体" w:cs="宋体"/>
            <w:noProof/>
          </w:rPr>
          <w:t>11.3</w:t>
        </w:r>
        <w:r w:rsidR="006E07BA" w:rsidRPr="0062340B">
          <w:rPr>
            <w:rStyle w:val="Hyperlink"/>
            <w:rFonts w:ascii="宋体" w:hAnsi="宋体" w:cs="宋体" w:hint="eastAsia"/>
            <w:noProof/>
          </w:rPr>
          <w:t xml:space="preserve"> 商务评分（</w:t>
        </w:r>
        <w:r w:rsidR="006E07BA" w:rsidRPr="0062340B">
          <w:rPr>
            <w:rStyle w:val="Hyperlink"/>
            <w:rFonts w:ascii="宋体" w:hAnsi="宋体" w:cs="宋体"/>
            <w:noProof/>
          </w:rPr>
          <w:t>10</w:t>
        </w:r>
        <w:r w:rsidR="006E07BA" w:rsidRPr="0062340B">
          <w:rPr>
            <w:rStyle w:val="Hyperlink"/>
            <w:rFonts w:ascii="宋体" w:hAnsi="宋体" w:cs="宋体" w:hint="eastAsia"/>
            <w:noProof/>
          </w:rPr>
          <w:t>分）</w:t>
        </w:r>
        <w:r w:rsidR="006E07BA">
          <w:rPr>
            <w:noProof/>
            <w:webHidden/>
          </w:rPr>
          <w:tab/>
        </w:r>
        <w:r w:rsidR="006E07BA">
          <w:rPr>
            <w:noProof/>
            <w:webHidden/>
          </w:rPr>
          <w:fldChar w:fldCharType="begin"/>
        </w:r>
        <w:r w:rsidR="006E07BA">
          <w:rPr>
            <w:noProof/>
            <w:webHidden/>
          </w:rPr>
          <w:instrText xml:space="preserve"> PAGEREF _Toc193891951 \h </w:instrText>
        </w:r>
        <w:r w:rsidR="006E07BA">
          <w:rPr>
            <w:noProof/>
            <w:webHidden/>
          </w:rPr>
        </w:r>
        <w:r w:rsidR="006E07BA">
          <w:rPr>
            <w:noProof/>
            <w:webHidden/>
          </w:rPr>
          <w:fldChar w:fldCharType="separate"/>
        </w:r>
        <w:r w:rsidR="006E07BA">
          <w:rPr>
            <w:noProof/>
            <w:webHidden/>
          </w:rPr>
          <w:t>15</w:t>
        </w:r>
        <w:r w:rsidR="006E07BA">
          <w:rPr>
            <w:noProof/>
            <w:webHidden/>
          </w:rPr>
          <w:fldChar w:fldCharType="end"/>
        </w:r>
      </w:hyperlink>
    </w:p>
    <w:p w14:paraId="56815904" w14:textId="09659D93" w:rsidR="00E87266" w:rsidRDefault="00561077">
      <w:pPr>
        <w:sectPr w:rsidR="00E87266">
          <w:footerReference w:type="even" r:id="rId12"/>
          <w:footerReference w:type="first" r:id="rId13"/>
          <w:pgSz w:w="11907" w:h="16840"/>
          <w:pgMar w:top="1247" w:right="1247" w:bottom="1247" w:left="1247" w:header="737" w:footer="737" w:gutter="0"/>
          <w:pgNumType w:fmt="numberInDash" w:start="0"/>
          <w:cols w:space="720"/>
          <w:docGrid w:linePitch="462"/>
        </w:sectPr>
      </w:pPr>
      <w:r>
        <w:rPr>
          <w:b/>
          <w:bCs/>
          <w:color w:val="2B579A"/>
          <w:shd w:val="clear" w:color="auto" w:fill="E6E6E6"/>
        </w:rPr>
        <w:fldChar w:fldCharType="end"/>
      </w:r>
    </w:p>
    <w:p w14:paraId="0DD89B76" w14:textId="77777777" w:rsidR="002C6232" w:rsidRDefault="002C6232">
      <w:pPr>
        <w:pStyle w:val="Heading1"/>
        <w:numPr>
          <w:ilvl w:val="0"/>
          <w:numId w:val="2"/>
        </w:numPr>
        <w:spacing w:line="360" w:lineRule="auto"/>
        <w:rPr>
          <w:rFonts w:ascii="宋体" w:hAnsi="宋体" w:cs="宋体"/>
          <w:sz w:val="21"/>
          <w:szCs w:val="21"/>
        </w:rPr>
      </w:pPr>
      <w:bookmarkStart w:id="0" w:name="_Hlt98173547"/>
      <w:bookmarkStart w:id="1" w:name="_Hlt98173553"/>
      <w:bookmarkStart w:id="2" w:name="_Toc193891891"/>
      <w:bookmarkStart w:id="3" w:name="_Hlk59633090"/>
      <w:bookmarkStart w:id="4" w:name="_Toc43134520"/>
      <w:bookmarkEnd w:id="0"/>
      <w:bookmarkEnd w:id="1"/>
      <w:r>
        <w:rPr>
          <w:rFonts w:ascii="宋体" w:hAnsi="宋体" w:cs="宋体"/>
          <w:sz w:val="21"/>
          <w:szCs w:val="21"/>
        </w:rPr>
        <w:lastRenderedPageBreak/>
        <w:t>项目背景</w:t>
      </w:r>
      <w:bookmarkEnd w:id="2"/>
    </w:p>
    <w:p w14:paraId="49D0A415" w14:textId="77777777" w:rsidR="002C6232" w:rsidRDefault="002C6232">
      <w:pPr>
        <w:spacing w:line="360" w:lineRule="auto"/>
        <w:ind w:firstLine="360"/>
      </w:pPr>
      <w:r>
        <w:rPr>
          <w:rFonts w:hint="eastAsia"/>
        </w:rPr>
        <w:t xml:space="preserve"> </w:t>
      </w:r>
      <w:r>
        <w:t>在广东以色列理工学院的快速建设发展过程中，</w:t>
      </w:r>
      <w:r w:rsidRPr="006F6997">
        <w:rPr>
          <w:rFonts w:hint="eastAsia"/>
        </w:rPr>
        <w:t>学校致力于建设高水平的信息化管理系统。</w:t>
      </w:r>
      <w:r>
        <w:rPr>
          <w:rFonts w:hint="eastAsia"/>
        </w:rPr>
        <w:t>为了能规范各部门相关的档案文件同步进行电子化管理，解决借用汕头大学档案系统时出现的文件损坏、查询繁琐等问题，建设属于广东以色列理工学院自己的档案管理系统的重要性愈发突出，</w:t>
      </w:r>
      <w:proofErr w:type="gramStart"/>
      <w:r>
        <w:t>现诚邀请</w:t>
      </w:r>
      <w:proofErr w:type="gramEnd"/>
      <w:r>
        <w:t>各厂商或系统集成商提供解决方案。</w:t>
      </w:r>
    </w:p>
    <w:p w14:paraId="64338588" w14:textId="1FB0FD49" w:rsidR="002C6232" w:rsidRDefault="002C6232">
      <w:pPr>
        <w:spacing w:line="360" w:lineRule="auto"/>
        <w:ind w:firstLine="360"/>
      </w:pPr>
      <w:r>
        <w:t xml:space="preserve"> </w:t>
      </w:r>
      <w:r>
        <w:t>本次项目预算</w:t>
      </w:r>
      <w:r>
        <w:t xml:space="preserve"> </w:t>
      </w:r>
      <w:r w:rsidRPr="006D413E">
        <w:rPr>
          <w:rFonts w:hint="eastAsia"/>
          <w:b/>
          <w:bCs/>
        </w:rPr>
        <w:t>壹拾捌万整</w:t>
      </w:r>
      <w:r>
        <w:t>。超过此费用的投标报价无效。</w:t>
      </w:r>
    </w:p>
    <w:p w14:paraId="3CE77D79" w14:textId="0502ADA1" w:rsidR="00BB348D" w:rsidRDefault="00BB348D" w:rsidP="00BB348D">
      <w:pPr>
        <w:spacing w:line="360" w:lineRule="auto"/>
      </w:pPr>
    </w:p>
    <w:p w14:paraId="52CBA638" w14:textId="52A2E75D" w:rsidR="00BB348D" w:rsidRPr="00F17FCE" w:rsidRDefault="00BB348D" w:rsidP="00F17FCE">
      <w:pPr>
        <w:spacing w:line="360" w:lineRule="auto"/>
        <w:rPr>
          <w:b/>
        </w:rPr>
      </w:pPr>
      <w:r w:rsidRPr="00F17FCE">
        <w:rPr>
          <w:rFonts w:hint="eastAsia"/>
          <w:b/>
        </w:rPr>
        <w:t>请各位投标人按照每部分需求分别</w:t>
      </w:r>
      <w:proofErr w:type="gramStart"/>
      <w:r w:rsidRPr="00F17FCE">
        <w:rPr>
          <w:rFonts w:hint="eastAsia"/>
          <w:b/>
        </w:rPr>
        <w:t>作出</w:t>
      </w:r>
      <w:proofErr w:type="gramEnd"/>
      <w:r w:rsidRPr="00F17FCE">
        <w:rPr>
          <w:rFonts w:hint="eastAsia"/>
          <w:b/>
        </w:rPr>
        <w:t>响应，并提供对应技术方案。</w:t>
      </w:r>
    </w:p>
    <w:p w14:paraId="48E88108" w14:textId="77777777" w:rsidR="002C6232" w:rsidRDefault="002C6232" w:rsidP="002E6050">
      <w:pPr>
        <w:pStyle w:val="Heading1"/>
        <w:numPr>
          <w:ilvl w:val="0"/>
          <w:numId w:val="2"/>
        </w:numPr>
        <w:spacing w:line="360" w:lineRule="auto"/>
        <w:rPr>
          <w:rFonts w:ascii="宋体" w:hAnsi="宋体" w:cs="宋体"/>
          <w:sz w:val="21"/>
          <w:szCs w:val="21"/>
        </w:rPr>
      </w:pPr>
      <w:bookmarkStart w:id="5" w:name="_Toc193891892"/>
      <w:bookmarkEnd w:id="3"/>
      <w:bookmarkEnd w:id="4"/>
      <w:r>
        <w:rPr>
          <w:rFonts w:ascii="宋体" w:hAnsi="宋体" w:cs="宋体" w:hint="eastAsia"/>
          <w:sz w:val="21"/>
          <w:szCs w:val="21"/>
        </w:rPr>
        <w:t>项目概括</w:t>
      </w:r>
      <w:bookmarkEnd w:id="5"/>
    </w:p>
    <w:p w14:paraId="27968C52" w14:textId="2A1D001A" w:rsidR="002C6232" w:rsidRPr="00BF2664" w:rsidRDefault="002C6232" w:rsidP="00BF2664">
      <w:pPr>
        <w:pStyle w:val="Heading2"/>
        <w:numPr>
          <w:ilvl w:val="1"/>
          <w:numId w:val="2"/>
        </w:numPr>
        <w:spacing w:line="360" w:lineRule="auto"/>
        <w:rPr>
          <w:rFonts w:ascii="宋体" w:eastAsia="宋体" w:hAnsi="宋体" w:cs="宋体"/>
          <w:sz w:val="21"/>
          <w:szCs w:val="21"/>
        </w:rPr>
      </w:pPr>
      <w:bookmarkStart w:id="6" w:name="_Toc193891893"/>
      <w:r w:rsidRPr="00BF2664">
        <w:rPr>
          <w:rFonts w:ascii="宋体" w:eastAsia="宋体" w:hAnsi="宋体" w:cs="宋体" w:hint="eastAsia"/>
          <w:sz w:val="21"/>
          <w:szCs w:val="21"/>
        </w:rPr>
        <w:t>基本需求</w:t>
      </w:r>
      <w:bookmarkEnd w:id="6"/>
      <w:r w:rsidRPr="00BF2664">
        <w:rPr>
          <w:rFonts w:ascii="宋体" w:eastAsia="宋体" w:hAnsi="宋体" w:cs="宋体" w:hint="eastAsia"/>
          <w:sz w:val="21"/>
          <w:szCs w:val="21"/>
        </w:rPr>
        <w:t xml:space="preserve"> </w:t>
      </w:r>
    </w:p>
    <w:p w14:paraId="6ACD9861" w14:textId="77777777" w:rsidR="00E87266" w:rsidRDefault="00561077">
      <w:pPr>
        <w:spacing w:line="360" w:lineRule="auto"/>
        <w:ind w:firstLine="360"/>
        <w:rPr>
          <w:rFonts w:ascii="宋体" w:hAnsi="宋体" w:cs="宋体"/>
        </w:rPr>
      </w:pPr>
      <w:r>
        <w:rPr>
          <w:rFonts w:ascii="宋体" w:hAnsi="宋体" w:cs="宋体"/>
        </w:rPr>
        <w:t>本项目优先选择部署软件在我校的本地方案。</w:t>
      </w:r>
    </w:p>
    <w:p w14:paraId="6C5BBFCA" w14:textId="29848ADB" w:rsidR="00E87266" w:rsidRDefault="00561077">
      <w:pPr>
        <w:spacing w:line="360" w:lineRule="auto"/>
        <w:ind w:firstLine="360"/>
        <w:rPr>
          <w:rFonts w:ascii="宋体" w:hAnsi="宋体" w:cs="宋体"/>
        </w:rPr>
      </w:pPr>
      <w:r>
        <w:rPr>
          <w:rFonts w:ascii="宋体" w:hAnsi="宋体" w:cs="宋体"/>
        </w:rPr>
        <w:t>如果</w:t>
      </w:r>
      <w:r w:rsidR="00BB348D">
        <w:rPr>
          <w:rFonts w:ascii="宋体" w:hAnsi="宋体" w:cs="宋体" w:hint="eastAsia"/>
        </w:rPr>
        <w:t>投标人</w:t>
      </w:r>
      <w:r>
        <w:rPr>
          <w:rFonts w:ascii="宋体" w:hAnsi="宋体" w:cs="宋体"/>
        </w:rPr>
        <w:t>提供将软件部署在我校本地环境，</w:t>
      </w:r>
      <w:r w:rsidR="00BB348D">
        <w:rPr>
          <w:rFonts w:ascii="宋体" w:hAnsi="宋体" w:cs="宋体" w:hint="eastAsia"/>
        </w:rPr>
        <w:t>投标人</w:t>
      </w:r>
      <w:r>
        <w:rPr>
          <w:rFonts w:ascii="宋体" w:hAnsi="宋体" w:cs="宋体"/>
        </w:rPr>
        <w:t>需一并提供配套软件及所需要的硬件配置参数，并自行部署系统和配套软件，我校不支付额外费用。</w:t>
      </w:r>
      <w:r w:rsidR="00172CFB">
        <w:rPr>
          <w:rFonts w:ascii="宋体" w:hAnsi="宋体" w:cs="宋体" w:hint="eastAsia"/>
        </w:rPr>
        <w:t>其中服务器的操作系统应支持Windows</w:t>
      </w:r>
      <w:r w:rsidR="00172CFB">
        <w:rPr>
          <w:rFonts w:ascii="宋体" w:hAnsi="宋体" w:cs="宋体"/>
        </w:rPr>
        <w:t xml:space="preserve"> </w:t>
      </w:r>
      <w:r w:rsidR="00172CFB">
        <w:rPr>
          <w:rFonts w:ascii="宋体" w:hAnsi="宋体" w:cs="宋体" w:hint="eastAsia"/>
        </w:rPr>
        <w:t>Server或者Ubuntu，数据库应支持MYSQL、SQL</w:t>
      </w:r>
      <w:r w:rsidR="00172CFB">
        <w:rPr>
          <w:rFonts w:ascii="宋体" w:hAnsi="宋体" w:cs="宋体"/>
        </w:rPr>
        <w:t xml:space="preserve"> </w:t>
      </w:r>
      <w:r w:rsidR="00172CFB">
        <w:rPr>
          <w:rFonts w:ascii="宋体" w:hAnsi="宋体" w:cs="宋体" w:hint="eastAsia"/>
        </w:rPr>
        <w:t>Server或者MariaDB。</w:t>
      </w:r>
    </w:p>
    <w:p w14:paraId="16D9A0A5" w14:textId="3947F3BE" w:rsidR="00E87266" w:rsidRDefault="00561077">
      <w:pPr>
        <w:spacing w:line="360" w:lineRule="auto"/>
        <w:ind w:firstLine="360"/>
        <w:rPr>
          <w:rFonts w:ascii="宋体" w:hAnsi="宋体" w:cs="宋体"/>
        </w:rPr>
      </w:pPr>
      <w:r>
        <w:rPr>
          <w:rFonts w:ascii="宋体" w:hAnsi="宋体" w:cs="宋体" w:hint="eastAsia"/>
        </w:rPr>
        <w:t>如果</w:t>
      </w:r>
      <w:r w:rsidR="00BB348D">
        <w:rPr>
          <w:rFonts w:ascii="宋体" w:hAnsi="宋体" w:cs="宋体" w:hint="eastAsia"/>
        </w:rPr>
        <w:t>投标人</w:t>
      </w:r>
      <w:r>
        <w:rPr>
          <w:rFonts w:ascii="宋体" w:hAnsi="宋体" w:cs="宋体" w:hint="eastAsia"/>
        </w:rPr>
        <w:t>提供软件即服务（SaaS）</w:t>
      </w:r>
      <w:proofErr w:type="gramStart"/>
      <w:r>
        <w:rPr>
          <w:rFonts w:ascii="宋体" w:hAnsi="宋体" w:cs="宋体" w:hint="eastAsia"/>
        </w:rPr>
        <w:t>云计算</w:t>
      </w:r>
      <w:proofErr w:type="gramEnd"/>
      <w:r>
        <w:rPr>
          <w:rFonts w:ascii="宋体" w:hAnsi="宋体" w:cs="宋体" w:hint="eastAsia"/>
        </w:rPr>
        <w:t>方案，则</w:t>
      </w:r>
      <w:r>
        <w:rPr>
          <w:rFonts w:ascii="宋体" w:hAnsi="宋体" w:cs="宋体"/>
        </w:rPr>
        <w:t>由</w:t>
      </w:r>
      <w:r w:rsidR="00BB348D">
        <w:rPr>
          <w:rFonts w:ascii="宋体" w:hAnsi="宋体" w:cs="宋体" w:hint="eastAsia"/>
        </w:rPr>
        <w:t>投标人</w:t>
      </w:r>
      <w:r>
        <w:rPr>
          <w:rFonts w:ascii="宋体" w:hAnsi="宋体" w:cs="宋体"/>
        </w:rPr>
        <w:t>提供存储、计算、网络等基础设施资源，同时由</w:t>
      </w:r>
      <w:r w:rsidR="00BB348D">
        <w:rPr>
          <w:rFonts w:ascii="宋体" w:hAnsi="宋体" w:cs="宋体" w:hint="eastAsia"/>
        </w:rPr>
        <w:t>投标人</w:t>
      </w:r>
      <w:r>
        <w:rPr>
          <w:rFonts w:ascii="宋体" w:hAnsi="宋体" w:cs="宋体"/>
        </w:rPr>
        <w:t>提供系统安装、运维、备份、升级等系统运营管理服务，通过网络模式部署系统，降低系统实施与部署的成本，同时能够提高系统运行的可用性、稳定性。</w:t>
      </w:r>
    </w:p>
    <w:p w14:paraId="35F4A1F3" w14:textId="77777777" w:rsidR="00E87266" w:rsidRDefault="00E87266">
      <w:pPr>
        <w:spacing w:line="360" w:lineRule="auto"/>
        <w:ind w:firstLine="420"/>
        <w:rPr>
          <w:rFonts w:ascii="宋体" w:hAnsi="宋体" w:cs="宋体"/>
        </w:rPr>
      </w:pPr>
    </w:p>
    <w:p w14:paraId="04F5B01D" w14:textId="77777777" w:rsidR="00E87266" w:rsidRDefault="00561077">
      <w:pPr>
        <w:spacing w:line="360" w:lineRule="auto"/>
        <w:ind w:firstLine="420"/>
        <w:rPr>
          <w:rFonts w:ascii="宋体" w:hAnsi="宋体" w:cs="宋体"/>
        </w:rPr>
      </w:pPr>
      <w:r>
        <w:rPr>
          <w:rFonts w:ascii="宋体" w:hAnsi="宋体" w:cs="宋体"/>
        </w:rPr>
        <w:t>投标方案应当遵循全球百强大学（2020</w:t>
      </w:r>
      <w:proofErr w:type="gramStart"/>
      <w:r>
        <w:rPr>
          <w:rFonts w:ascii="宋体" w:hAnsi="宋体" w:cs="宋体"/>
        </w:rPr>
        <w:t>软科世界</w:t>
      </w:r>
      <w:proofErr w:type="gramEnd"/>
      <w:r>
        <w:rPr>
          <w:rFonts w:ascii="宋体" w:hAnsi="宋体" w:cs="宋体"/>
        </w:rPr>
        <w:t>大学学术排名）高等教育信息化的最佳实践，并包含大量预制的功能和流程，不需要在项目实施过程中进行大量的系统开发。包括：</w:t>
      </w:r>
    </w:p>
    <w:p w14:paraId="6071EAED" w14:textId="18591701" w:rsidR="00E87266"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2.1.1</w:t>
      </w:r>
      <w:r w:rsidR="00561077">
        <w:rPr>
          <w:rFonts w:ascii="宋体" w:hAnsi="宋体" w:cs="宋体" w:hint="eastAsia"/>
          <w:szCs w:val="21"/>
        </w:rPr>
        <w:t>完全基于WEB驱动的访问方式；</w:t>
      </w:r>
    </w:p>
    <w:p w14:paraId="0D4E6E40" w14:textId="525799FC" w:rsidR="00E87266"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2.1.2</w:t>
      </w:r>
      <w:r w:rsidR="00561077">
        <w:rPr>
          <w:rFonts w:ascii="宋体" w:hAnsi="宋体" w:cs="宋体" w:hint="eastAsia"/>
          <w:szCs w:val="21"/>
        </w:rPr>
        <w:t>灵活支持集中式处理及非集中式处理；</w:t>
      </w:r>
    </w:p>
    <w:p w14:paraId="14E85329" w14:textId="70F0BCAC" w:rsidR="00E87266"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2.1.3</w:t>
      </w:r>
      <w:r w:rsidR="00561077">
        <w:rPr>
          <w:rFonts w:ascii="宋体" w:hAnsi="宋体" w:cs="宋体" w:hint="eastAsia"/>
          <w:szCs w:val="21"/>
        </w:rPr>
        <w:t>提供面向用户驱动的自助服务功能；</w:t>
      </w:r>
    </w:p>
    <w:p w14:paraId="2FCB116E" w14:textId="341220C7" w:rsidR="00E87266"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rPr>
        <w:t>2.1.4</w:t>
      </w:r>
      <w:r w:rsidR="00561077">
        <w:rPr>
          <w:rFonts w:ascii="宋体" w:hAnsi="宋体" w:cs="宋体"/>
        </w:rPr>
        <w:t>支持多语言的系统界面和数据存储；</w:t>
      </w:r>
    </w:p>
    <w:p w14:paraId="1C687205" w14:textId="6FD22000" w:rsidR="00E87266"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rPr>
        <w:t>2.1.5</w:t>
      </w:r>
      <w:r w:rsidR="00561077">
        <w:rPr>
          <w:rFonts w:ascii="宋体" w:hAnsi="宋体" w:cs="宋体"/>
        </w:rPr>
        <w:t>具备强大和灵活的报表工具；</w:t>
      </w:r>
    </w:p>
    <w:p w14:paraId="66CAF152" w14:textId="614C9E7E" w:rsidR="00E87266"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2.1.6</w:t>
      </w:r>
      <w:r w:rsidR="00561077">
        <w:rPr>
          <w:rFonts w:ascii="宋体" w:hAnsi="宋体" w:cs="宋体" w:hint="eastAsia"/>
          <w:szCs w:val="21"/>
        </w:rPr>
        <w:t>应用开发环境可以支持功能开发扩展以便持续不断的满足业务需求的变化。</w:t>
      </w:r>
    </w:p>
    <w:p w14:paraId="5747ECC5" w14:textId="77777777" w:rsidR="002C6232" w:rsidRDefault="002C6232" w:rsidP="002C6232">
      <w:pPr>
        <w:spacing w:line="360" w:lineRule="auto"/>
        <w:ind w:firstLine="360"/>
        <w:rPr>
          <w:rFonts w:ascii="宋体" w:hAnsi="宋体" w:cs="宋体"/>
        </w:rPr>
      </w:pPr>
    </w:p>
    <w:p w14:paraId="6E1E274D" w14:textId="7EA0B7B5" w:rsidR="002C6232" w:rsidRPr="004610E6" w:rsidRDefault="002C6232" w:rsidP="002C6232">
      <w:pPr>
        <w:spacing w:line="360" w:lineRule="auto"/>
        <w:ind w:firstLine="360"/>
        <w:rPr>
          <w:rFonts w:ascii="宋体" w:hAnsi="宋体" w:cs="宋体"/>
          <w:szCs w:val="21"/>
        </w:rPr>
      </w:pPr>
      <w:r w:rsidRPr="004610E6">
        <w:rPr>
          <w:rFonts w:ascii="宋体" w:hAnsi="宋体" w:cs="宋体" w:hint="eastAsia"/>
        </w:rPr>
        <w:t>并且作为企业级应用开发运营系统，</w:t>
      </w:r>
      <w:r w:rsidR="006E78B6">
        <w:rPr>
          <w:rFonts w:ascii="宋体" w:hAnsi="宋体" w:cs="宋体" w:hint="eastAsia"/>
        </w:rPr>
        <w:t>需要</w:t>
      </w:r>
      <w:r w:rsidRPr="004610E6">
        <w:rPr>
          <w:rFonts w:ascii="宋体" w:hAnsi="宋体" w:cs="宋体" w:hint="eastAsia"/>
        </w:rPr>
        <w:t>确保保密性、完整性和可用性，</w:t>
      </w:r>
      <w:r w:rsidR="006E78B6">
        <w:rPr>
          <w:rFonts w:ascii="宋体" w:hAnsi="宋体" w:cs="宋体" w:hint="eastAsia"/>
        </w:rPr>
        <w:t>需要</w:t>
      </w:r>
      <w:r w:rsidRPr="004610E6">
        <w:rPr>
          <w:rFonts w:ascii="宋体" w:hAnsi="宋体" w:cs="宋体" w:hint="eastAsia"/>
        </w:rPr>
        <w:t>采用先进的互联网安全技术，可参照ISO27001国际信息安全标准、国家信息系统安全等级保护三级认证、CSA</w:t>
      </w:r>
      <w:proofErr w:type="gramStart"/>
      <w:r w:rsidRPr="004610E6">
        <w:rPr>
          <w:rFonts w:ascii="宋体" w:hAnsi="宋体" w:cs="宋体" w:hint="eastAsia"/>
        </w:rPr>
        <w:t>云计算</w:t>
      </w:r>
      <w:proofErr w:type="gramEnd"/>
      <w:r w:rsidRPr="004610E6">
        <w:rPr>
          <w:rFonts w:ascii="宋体" w:hAnsi="宋体" w:cs="宋体" w:hint="eastAsia"/>
        </w:rPr>
        <w:t>关键领域安全指南、获得第三方</w:t>
      </w:r>
      <w:proofErr w:type="gramStart"/>
      <w:r w:rsidRPr="004610E6">
        <w:rPr>
          <w:rFonts w:ascii="宋体" w:hAnsi="宋体" w:cs="宋体" w:hint="eastAsia"/>
        </w:rPr>
        <w:t>鉴证</w:t>
      </w:r>
      <w:proofErr w:type="gramEnd"/>
      <w:r w:rsidRPr="004610E6">
        <w:rPr>
          <w:rFonts w:ascii="宋体" w:hAnsi="宋体" w:cs="宋体" w:hint="eastAsia"/>
        </w:rPr>
        <w:t>报告SOC2 TypeII（审计</w:t>
      </w:r>
      <w:proofErr w:type="gramStart"/>
      <w:r w:rsidRPr="004610E6">
        <w:rPr>
          <w:rFonts w:ascii="宋体" w:hAnsi="宋体" w:cs="宋体" w:hint="eastAsia"/>
        </w:rPr>
        <w:t>鉴证</w:t>
      </w:r>
      <w:proofErr w:type="gramEnd"/>
      <w:r w:rsidRPr="004610E6">
        <w:rPr>
          <w:rFonts w:ascii="宋体" w:hAnsi="宋体" w:cs="宋体" w:hint="eastAsia"/>
        </w:rPr>
        <w:t>报告）</w:t>
      </w:r>
    </w:p>
    <w:p w14:paraId="465F2A68" w14:textId="268C08CF" w:rsidR="002E6050" w:rsidRPr="00B1108F" w:rsidRDefault="002C6232" w:rsidP="00B1108F">
      <w:pPr>
        <w:pStyle w:val="Heading2"/>
        <w:numPr>
          <w:ilvl w:val="1"/>
          <w:numId w:val="2"/>
        </w:numPr>
        <w:spacing w:line="360" w:lineRule="auto"/>
        <w:rPr>
          <w:rFonts w:ascii="宋体" w:eastAsia="宋体" w:hAnsi="宋体" w:cs="宋体"/>
          <w:sz w:val="21"/>
          <w:szCs w:val="21"/>
        </w:rPr>
      </w:pPr>
      <w:bookmarkStart w:id="7" w:name="_Toc193459939"/>
      <w:bookmarkStart w:id="8" w:name="_Toc193891894"/>
      <w:r>
        <w:rPr>
          <w:rFonts w:ascii="宋体" w:eastAsia="宋体" w:hAnsi="宋体" w:cs="宋体" w:hint="eastAsia"/>
          <w:sz w:val="21"/>
          <w:szCs w:val="21"/>
        </w:rPr>
        <w:lastRenderedPageBreak/>
        <w:t>目标用户</w:t>
      </w:r>
      <w:bookmarkEnd w:id="7"/>
      <w:bookmarkEnd w:id="8"/>
    </w:p>
    <w:p w14:paraId="1505FBA8" w14:textId="76B48A3F" w:rsidR="00406F05" w:rsidRDefault="006E78B6" w:rsidP="00406F05">
      <w:pPr>
        <w:spacing w:line="360" w:lineRule="auto"/>
        <w:ind w:firstLine="360"/>
        <w:rPr>
          <w:rFonts w:ascii="宋体" w:hAnsi="宋体" w:cs="宋体"/>
          <w:szCs w:val="21"/>
        </w:rPr>
      </w:pPr>
      <w:r>
        <w:rPr>
          <w:rFonts w:ascii="宋体" w:hAnsi="宋体" w:cs="宋体" w:hint="eastAsia"/>
          <w:szCs w:val="21"/>
        </w:rPr>
        <w:t>系统</w:t>
      </w:r>
      <w:r w:rsidR="00406F05">
        <w:rPr>
          <w:rFonts w:ascii="宋体" w:hAnsi="宋体" w:cs="宋体" w:hint="eastAsia"/>
          <w:szCs w:val="21"/>
        </w:rPr>
        <w:t>应当定位支持广泛的用户群体，包括</w:t>
      </w:r>
      <w:r>
        <w:rPr>
          <w:rFonts w:ascii="宋体" w:hAnsi="宋体" w:cs="宋体" w:hint="eastAsia"/>
          <w:szCs w:val="21"/>
        </w:rPr>
        <w:t>但不限于</w:t>
      </w:r>
      <w:r w:rsidR="00406F05">
        <w:rPr>
          <w:rFonts w:ascii="宋体" w:hAnsi="宋体" w:cs="宋体" w:hint="eastAsia"/>
          <w:szCs w:val="21"/>
        </w:rPr>
        <w:t>：</w:t>
      </w:r>
    </w:p>
    <w:p w14:paraId="219427C9" w14:textId="33DD0566" w:rsidR="00406F05"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2.2.1</w:t>
      </w:r>
      <w:r w:rsidR="00406F05">
        <w:rPr>
          <w:rFonts w:ascii="宋体" w:hAnsi="宋体" w:cs="宋体" w:hint="eastAsia"/>
          <w:szCs w:val="21"/>
        </w:rPr>
        <w:t>业务部门的管理类人员（集中式业务处理及后台支持）；</w:t>
      </w:r>
    </w:p>
    <w:p w14:paraId="4BC715FF" w14:textId="43027E38" w:rsidR="00406F05"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2.2.2</w:t>
      </w:r>
      <w:r w:rsidR="00406F05">
        <w:rPr>
          <w:rFonts w:ascii="宋体" w:hAnsi="宋体" w:cs="宋体" w:hint="eastAsia"/>
          <w:szCs w:val="21"/>
        </w:rPr>
        <w:t>部门及院系的管理类人员（分布式业务处理及支持）；</w:t>
      </w:r>
    </w:p>
    <w:p w14:paraId="2FA3B885" w14:textId="04452BEC" w:rsidR="00406F05"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2.2.3</w:t>
      </w:r>
      <w:r w:rsidR="00406F05">
        <w:rPr>
          <w:rFonts w:ascii="宋体" w:hAnsi="宋体" w:cs="宋体" w:hint="eastAsia"/>
          <w:szCs w:val="21"/>
        </w:rPr>
        <w:t>最终用户（在校学生及教职员工）；</w:t>
      </w:r>
    </w:p>
    <w:p w14:paraId="36EA9AD6" w14:textId="400701D9" w:rsidR="00406F05"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rPr>
        <w:t>2.2.4</w:t>
      </w:r>
      <w:r w:rsidR="00406F05">
        <w:rPr>
          <w:rFonts w:ascii="宋体" w:hAnsi="宋体" w:cs="宋体"/>
        </w:rPr>
        <w:t>管理人员（支持信息加工及分析）</w:t>
      </w:r>
      <w:r w:rsidR="00406F05">
        <w:rPr>
          <w:rFonts w:ascii="宋体" w:hAnsi="宋体" w:cs="宋体" w:hint="eastAsia"/>
        </w:rPr>
        <w:t>；</w:t>
      </w:r>
    </w:p>
    <w:p w14:paraId="75097C48" w14:textId="3BD88A01" w:rsidR="002E6050" w:rsidRPr="004702FA"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rPr>
        <w:t>2.2.5</w:t>
      </w:r>
      <w:r w:rsidR="00406F05">
        <w:rPr>
          <w:rFonts w:ascii="宋体" w:hAnsi="宋体" w:cs="宋体"/>
        </w:rPr>
        <w:t>系统管理员（权限管理、系统配置、错误诊断与修复）</w:t>
      </w:r>
      <w:r w:rsidR="00406F05">
        <w:rPr>
          <w:rFonts w:ascii="宋体" w:hAnsi="宋体" w:cs="宋体" w:hint="eastAsia"/>
        </w:rPr>
        <w:t>。</w:t>
      </w:r>
    </w:p>
    <w:p w14:paraId="16AAF970" w14:textId="77777777" w:rsidR="002C6232" w:rsidRPr="00B137C7" w:rsidRDefault="002C6232" w:rsidP="002C6232">
      <w:pPr>
        <w:pStyle w:val="Heading2"/>
        <w:numPr>
          <w:ilvl w:val="1"/>
          <w:numId w:val="2"/>
        </w:numPr>
        <w:spacing w:line="360" w:lineRule="auto"/>
        <w:rPr>
          <w:rFonts w:ascii="宋体" w:eastAsia="宋体" w:hAnsi="宋体" w:cs="宋体"/>
          <w:sz w:val="21"/>
          <w:szCs w:val="21"/>
        </w:rPr>
      </w:pPr>
      <w:bookmarkStart w:id="9" w:name="_Toc43134525"/>
      <w:bookmarkStart w:id="10" w:name="_Toc193459940"/>
      <w:bookmarkStart w:id="11" w:name="_Toc193891895"/>
      <w:r>
        <w:rPr>
          <w:rFonts w:ascii="宋体" w:eastAsia="宋体" w:hAnsi="宋体" w:cs="宋体" w:hint="eastAsia"/>
          <w:sz w:val="21"/>
          <w:szCs w:val="21"/>
        </w:rPr>
        <w:t>单一的最小化源数据</w:t>
      </w:r>
      <w:bookmarkEnd w:id="9"/>
      <w:bookmarkEnd w:id="10"/>
      <w:bookmarkEnd w:id="11"/>
    </w:p>
    <w:p w14:paraId="382FEF84" w14:textId="3BE9B5E3" w:rsidR="002C6232"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2.3.1</w:t>
      </w:r>
      <w:r w:rsidR="002C6232">
        <w:rPr>
          <w:rFonts w:ascii="宋体" w:hAnsi="宋体" w:cs="宋体" w:hint="eastAsia"/>
          <w:szCs w:val="21"/>
        </w:rPr>
        <w:t>数据源只能被录入一次，并在整个系统中被同步使用；</w:t>
      </w:r>
    </w:p>
    <w:p w14:paraId="22046CC7" w14:textId="07287785" w:rsidR="002C6232" w:rsidRPr="00DA73EB" w:rsidRDefault="006E78B6" w:rsidP="00F17FCE">
      <w:pPr>
        <w:pStyle w:val="ListParagraph"/>
        <w:spacing w:line="360" w:lineRule="auto"/>
        <w:ind w:left="720" w:firstLineChars="0" w:firstLine="0"/>
        <w:rPr>
          <w:rFonts w:ascii="宋体" w:hAnsi="宋体" w:cs="宋体"/>
          <w:szCs w:val="21"/>
        </w:rPr>
      </w:pPr>
      <w:r>
        <w:rPr>
          <w:rFonts w:ascii="宋体" w:hAnsi="宋体" w:cs="宋体" w:hint="eastAsia"/>
          <w:szCs w:val="21"/>
        </w:rPr>
        <w:t>2.3.2需要</w:t>
      </w:r>
      <w:r w:rsidR="002C6232">
        <w:rPr>
          <w:rFonts w:ascii="宋体" w:hAnsi="宋体" w:cs="宋体" w:hint="eastAsia"/>
          <w:szCs w:val="21"/>
        </w:rPr>
        <w:t>具备数据准备的相关机制及最小化数据输入工作量（例如，智能化的缺省值使用，或从以前录入数据的记忆及继承等）。</w:t>
      </w:r>
    </w:p>
    <w:p w14:paraId="64A2B854" w14:textId="6133E11E" w:rsidR="002C6232" w:rsidRPr="002C6232" w:rsidRDefault="006E07BA" w:rsidP="002C6232">
      <w:pPr>
        <w:pStyle w:val="Heading1"/>
        <w:numPr>
          <w:ilvl w:val="0"/>
          <w:numId w:val="2"/>
        </w:numPr>
        <w:spacing w:line="360" w:lineRule="auto"/>
        <w:rPr>
          <w:rFonts w:ascii="宋体" w:hAnsi="宋体" w:cs="宋体"/>
          <w:sz w:val="21"/>
          <w:szCs w:val="21"/>
        </w:rPr>
      </w:pPr>
      <w:bookmarkStart w:id="12" w:name="_Toc193891896"/>
      <w:r>
        <w:rPr>
          <w:rFonts w:ascii="宋体" w:hAnsi="宋体" w:cs="宋体" w:hint="eastAsia"/>
          <w:sz w:val="21"/>
          <w:szCs w:val="21"/>
        </w:rPr>
        <w:t>技术需求</w:t>
      </w:r>
      <w:bookmarkEnd w:id="12"/>
    </w:p>
    <w:p w14:paraId="36578341" w14:textId="77777777" w:rsidR="002C6232" w:rsidRDefault="002C6232" w:rsidP="002C6232">
      <w:pPr>
        <w:pStyle w:val="Heading2"/>
        <w:numPr>
          <w:ilvl w:val="1"/>
          <w:numId w:val="2"/>
        </w:numPr>
        <w:spacing w:line="360" w:lineRule="auto"/>
        <w:rPr>
          <w:rFonts w:ascii="宋体" w:eastAsia="宋体" w:hAnsi="宋体" w:cs="宋体"/>
          <w:sz w:val="21"/>
          <w:szCs w:val="21"/>
        </w:rPr>
      </w:pPr>
      <w:bookmarkStart w:id="13" w:name="_Toc193891897"/>
      <w:bookmarkStart w:id="14" w:name="_Toc43134524"/>
      <w:r>
        <w:rPr>
          <w:rFonts w:ascii="宋体" w:eastAsia="宋体" w:hAnsi="宋体" w:cs="宋体" w:hint="eastAsia"/>
          <w:sz w:val="21"/>
          <w:szCs w:val="21"/>
        </w:rPr>
        <w:t>系统语言</w:t>
      </w:r>
      <w:bookmarkEnd w:id="13"/>
    </w:p>
    <w:p w14:paraId="4BC2C307" w14:textId="367DDAB2" w:rsidR="002C6232" w:rsidRDefault="006E78B6" w:rsidP="002C6232">
      <w:pPr>
        <w:spacing w:line="360" w:lineRule="auto"/>
        <w:ind w:firstLine="360"/>
        <w:rPr>
          <w:rFonts w:ascii="宋体" w:hAnsi="宋体" w:cs="宋体"/>
        </w:rPr>
      </w:pPr>
      <w:r>
        <w:rPr>
          <w:rFonts w:ascii="宋体" w:hAnsi="宋体" w:cs="宋体" w:hint="eastAsia"/>
        </w:rPr>
        <w:t>需要</w:t>
      </w:r>
      <w:r w:rsidR="002C6232">
        <w:rPr>
          <w:rFonts w:ascii="宋体" w:hAnsi="宋体" w:cs="宋体"/>
        </w:rPr>
        <w:t>提供易于中外籍师生使用的</w:t>
      </w:r>
      <w:r w:rsidR="002C6232">
        <w:rPr>
          <w:rFonts w:ascii="宋体" w:hAnsi="宋体" w:cs="宋体"/>
          <w:b/>
          <w:bCs/>
          <w:u w:val="single"/>
        </w:rPr>
        <w:t>英文和中文界面（包括用户终端操作界面，移动终端访问界面和报表</w:t>
      </w:r>
      <w:r w:rsidR="002C6232">
        <w:rPr>
          <w:rFonts w:ascii="宋体" w:hAnsi="宋体" w:cs="宋体" w:hint="eastAsia"/>
          <w:b/>
          <w:bCs/>
          <w:u w:val="single"/>
        </w:rPr>
        <w:t>查询界面</w:t>
      </w:r>
      <w:r w:rsidR="002C6232">
        <w:rPr>
          <w:rFonts w:ascii="宋体" w:hAnsi="宋体" w:cs="宋体"/>
          <w:b/>
          <w:bCs/>
          <w:u w:val="single"/>
        </w:rPr>
        <w:t>）</w:t>
      </w:r>
      <w:r w:rsidR="002C6232">
        <w:rPr>
          <w:rFonts w:ascii="宋体" w:hAnsi="宋体" w:cs="宋体" w:hint="eastAsia"/>
        </w:rPr>
        <w:t>。</w:t>
      </w:r>
    </w:p>
    <w:p w14:paraId="777D5FE4" w14:textId="73457C69" w:rsidR="002C6232" w:rsidRPr="002C6232" w:rsidRDefault="002C6232" w:rsidP="002C6232">
      <w:pPr>
        <w:spacing w:line="360" w:lineRule="auto"/>
        <w:ind w:firstLine="360"/>
        <w:rPr>
          <w:rFonts w:ascii="宋体" w:hAnsi="宋体" w:cs="宋体"/>
        </w:rPr>
      </w:pPr>
      <w:r>
        <w:rPr>
          <w:rFonts w:ascii="宋体" w:hAnsi="宋体" w:cs="宋体"/>
        </w:rPr>
        <w:t>其他界面无严格中英文语言要求</w:t>
      </w:r>
      <w:r>
        <w:rPr>
          <w:rFonts w:ascii="宋体" w:hAnsi="宋体" w:cs="宋体" w:hint="eastAsia"/>
        </w:rPr>
        <w:t>。</w:t>
      </w:r>
    </w:p>
    <w:p w14:paraId="5F2657F2" w14:textId="7D5315EF" w:rsidR="00E87266" w:rsidRDefault="00561077">
      <w:pPr>
        <w:pStyle w:val="Heading2"/>
        <w:numPr>
          <w:ilvl w:val="1"/>
          <w:numId w:val="2"/>
        </w:numPr>
        <w:spacing w:line="360" w:lineRule="auto"/>
        <w:rPr>
          <w:rFonts w:ascii="宋体" w:eastAsia="宋体" w:hAnsi="宋体" w:cs="宋体"/>
          <w:sz w:val="21"/>
          <w:szCs w:val="21"/>
        </w:rPr>
      </w:pPr>
      <w:bookmarkStart w:id="15" w:name="_Toc193891898"/>
      <w:r>
        <w:rPr>
          <w:rFonts w:ascii="宋体" w:eastAsia="宋体" w:hAnsi="宋体" w:cs="宋体" w:hint="eastAsia"/>
          <w:sz w:val="21"/>
          <w:szCs w:val="21"/>
        </w:rPr>
        <w:t>用户认证</w:t>
      </w:r>
      <w:bookmarkEnd w:id="15"/>
    </w:p>
    <w:p w14:paraId="5D08C976" w14:textId="341C9DF9" w:rsidR="00E87266" w:rsidRDefault="00B011F9">
      <w:pPr>
        <w:spacing w:line="360" w:lineRule="auto"/>
        <w:ind w:firstLine="360"/>
        <w:rPr>
          <w:rFonts w:ascii="宋体" w:hAnsi="宋体" w:cs="宋体"/>
        </w:rPr>
      </w:pPr>
      <w:r>
        <w:rPr>
          <w:rFonts w:ascii="宋体" w:hAnsi="宋体" w:cs="宋体" w:hint="eastAsia"/>
        </w:rPr>
        <w:t>系统</w:t>
      </w:r>
      <w:r w:rsidR="00561077">
        <w:rPr>
          <w:rFonts w:ascii="宋体" w:hAnsi="宋体" w:cs="宋体"/>
        </w:rPr>
        <w:t>应提供不限用户数量的使用许可，并应当能够支持</w:t>
      </w:r>
      <w:proofErr w:type="gramStart"/>
      <w:r w:rsidR="00561077">
        <w:rPr>
          <w:rFonts w:ascii="宋体" w:hAnsi="宋体" w:cs="宋体"/>
        </w:rPr>
        <w:t>以下</w:t>
      </w:r>
      <w:r w:rsidR="00C207EF">
        <w:rPr>
          <w:rFonts w:ascii="宋体" w:hAnsi="宋体" w:cs="宋体" w:hint="eastAsia"/>
        </w:rPr>
        <w:t>其中</w:t>
      </w:r>
      <w:proofErr w:type="gramEnd"/>
      <w:r w:rsidR="00C207EF">
        <w:rPr>
          <w:rFonts w:ascii="宋体" w:hAnsi="宋体" w:cs="宋体" w:hint="eastAsia"/>
        </w:rPr>
        <w:t>一种</w:t>
      </w:r>
      <w:r w:rsidR="00561077">
        <w:rPr>
          <w:rFonts w:ascii="宋体" w:hAnsi="宋体" w:cs="宋体"/>
        </w:rPr>
        <w:t>用户认证方式：</w:t>
      </w:r>
    </w:p>
    <w:p w14:paraId="352598F2" w14:textId="0A3C6D9E" w:rsidR="00E87266" w:rsidRDefault="00561077">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基于LDAP的用户认证</w:t>
      </w:r>
      <w:r w:rsidR="009C2B34">
        <w:rPr>
          <w:rFonts w:ascii="宋体" w:hAnsi="宋体" w:cs="宋体" w:hint="eastAsia"/>
          <w:szCs w:val="21"/>
        </w:rPr>
        <w:t>，并与Microsoft</w:t>
      </w:r>
      <w:r w:rsidR="009C2B34">
        <w:rPr>
          <w:rFonts w:ascii="宋体" w:hAnsi="宋体" w:cs="宋体"/>
          <w:szCs w:val="21"/>
        </w:rPr>
        <w:t xml:space="preserve"> </w:t>
      </w:r>
      <w:r w:rsidR="009C2B34">
        <w:rPr>
          <w:rFonts w:ascii="宋体" w:hAnsi="宋体" w:cs="宋体" w:hint="eastAsia"/>
          <w:szCs w:val="21"/>
        </w:rPr>
        <w:t>AD（</w:t>
      </w:r>
      <w:r w:rsidR="009C2B34" w:rsidRPr="00C207EF">
        <w:rPr>
          <w:rFonts w:ascii="宋体" w:hAnsi="宋体" w:cs="宋体"/>
          <w:szCs w:val="21"/>
        </w:rPr>
        <w:t>Active Directory</w:t>
      </w:r>
      <w:r w:rsidR="009C2B34">
        <w:rPr>
          <w:rFonts w:ascii="宋体" w:hAnsi="宋体" w:cs="宋体" w:hint="eastAsia"/>
          <w:szCs w:val="21"/>
        </w:rPr>
        <w:t>）集成</w:t>
      </w:r>
      <w:r>
        <w:rPr>
          <w:rFonts w:ascii="宋体" w:hAnsi="宋体" w:cs="宋体" w:hint="eastAsia"/>
          <w:szCs w:val="21"/>
        </w:rPr>
        <w:t>；</w:t>
      </w:r>
    </w:p>
    <w:p w14:paraId="7E695706" w14:textId="3A233F15" w:rsidR="00E87266" w:rsidRDefault="00561077">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基于</w:t>
      </w:r>
      <w:r w:rsidR="009C2B34">
        <w:rPr>
          <w:rFonts w:ascii="宋体" w:hAnsi="宋体" w:cs="宋体" w:hint="eastAsia"/>
          <w:szCs w:val="21"/>
        </w:rPr>
        <w:t>Oauth</w:t>
      </w:r>
      <w:r w:rsidR="009C2B34">
        <w:rPr>
          <w:rFonts w:ascii="宋体" w:hAnsi="宋体" w:cs="宋体"/>
          <w:szCs w:val="21"/>
        </w:rPr>
        <w:t>2</w:t>
      </w:r>
      <w:r>
        <w:rPr>
          <w:rFonts w:ascii="宋体" w:hAnsi="宋体" w:cs="宋体" w:hint="eastAsia"/>
          <w:szCs w:val="21"/>
        </w:rPr>
        <w:t>协议的单点登录认证，或者符合JWT规范的单点登录认证</w:t>
      </w:r>
      <w:r w:rsidR="000779F8">
        <w:rPr>
          <w:rFonts w:ascii="宋体" w:hAnsi="宋体" w:cs="宋体" w:hint="eastAsia"/>
          <w:szCs w:val="21"/>
        </w:rPr>
        <w:t>，实现与Microsoft</w:t>
      </w:r>
      <w:r w:rsidR="000779F8">
        <w:rPr>
          <w:rFonts w:ascii="宋体" w:hAnsi="宋体" w:cs="宋体"/>
          <w:szCs w:val="21"/>
        </w:rPr>
        <w:t xml:space="preserve"> </w:t>
      </w:r>
      <w:r w:rsidR="000779F8">
        <w:rPr>
          <w:rFonts w:ascii="宋体" w:hAnsi="宋体" w:cs="宋体" w:hint="eastAsia"/>
          <w:szCs w:val="21"/>
        </w:rPr>
        <w:t>Azure</w:t>
      </w:r>
      <w:r w:rsidR="000779F8">
        <w:rPr>
          <w:rFonts w:ascii="宋体" w:hAnsi="宋体" w:cs="宋体"/>
          <w:szCs w:val="21"/>
        </w:rPr>
        <w:t xml:space="preserve"> </w:t>
      </w:r>
      <w:r w:rsidR="000779F8">
        <w:rPr>
          <w:rFonts w:ascii="宋体" w:hAnsi="宋体" w:cs="宋体" w:hint="eastAsia"/>
          <w:szCs w:val="21"/>
        </w:rPr>
        <w:t>AD（</w:t>
      </w:r>
      <w:r w:rsidR="000779F8" w:rsidRPr="00C207EF">
        <w:rPr>
          <w:rFonts w:ascii="宋体" w:hAnsi="宋体" w:cs="宋体"/>
          <w:szCs w:val="21"/>
        </w:rPr>
        <w:t>Active Directory</w:t>
      </w:r>
      <w:r w:rsidR="000779F8">
        <w:rPr>
          <w:rFonts w:ascii="宋体" w:hAnsi="宋体" w:cs="宋体" w:hint="eastAsia"/>
          <w:szCs w:val="21"/>
        </w:rPr>
        <w:t>）集成</w:t>
      </w:r>
      <w:r>
        <w:rPr>
          <w:rFonts w:ascii="宋体" w:hAnsi="宋体" w:cs="宋体" w:hint="eastAsia"/>
          <w:szCs w:val="21"/>
        </w:rPr>
        <w:t>。</w:t>
      </w:r>
    </w:p>
    <w:p w14:paraId="2A3C7C97" w14:textId="77777777" w:rsidR="00E87266" w:rsidRDefault="00561077">
      <w:pPr>
        <w:pStyle w:val="Heading2"/>
        <w:numPr>
          <w:ilvl w:val="1"/>
          <w:numId w:val="2"/>
        </w:numPr>
        <w:spacing w:line="360" w:lineRule="auto"/>
        <w:rPr>
          <w:rFonts w:ascii="宋体" w:eastAsia="宋体" w:hAnsi="宋体" w:cs="宋体"/>
          <w:sz w:val="21"/>
          <w:szCs w:val="21"/>
        </w:rPr>
      </w:pPr>
      <w:bookmarkStart w:id="16" w:name="_Toc193891899"/>
      <w:r>
        <w:rPr>
          <w:rFonts w:ascii="宋体" w:eastAsia="宋体" w:hAnsi="宋体" w:cs="宋体" w:hint="eastAsia"/>
          <w:sz w:val="21"/>
          <w:szCs w:val="21"/>
        </w:rPr>
        <w:t>基于授权的访问</w:t>
      </w:r>
      <w:bookmarkEnd w:id="14"/>
      <w:bookmarkEnd w:id="16"/>
    </w:p>
    <w:p w14:paraId="737A33D2" w14:textId="77777777" w:rsidR="00027899" w:rsidRPr="00027899" w:rsidRDefault="00027899" w:rsidP="00027899">
      <w:pPr>
        <w:spacing w:before="120" w:line="360" w:lineRule="auto"/>
        <w:ind w:firstLine="420"/>
        <w:rPr>
          <w:rFonts w:ascii="宋体" w:hAnsi="宋体" w:cs="宋体"/>
          <w:szCs w:val="21"/>
        </w:rPr>
      </w:pPr>
      <w:r w:rsidRPr="00027899">
        <w:rPr>
          <w:rFonts w:ascii="宋体" w:hAnsi="宋体" w:cs="宋体" w:hint="eastAsia"/>
          <w:szCs w:val="21"/>
        </w:rPr>
        <w:t>本系统要求仅限于被授权的用户进行访问，并具备综合且完善的授权访问机制。系统需支持多角色人员采用单点登录方式进行访问，同时能够根据不同角色授权访问相应的功能模块与数据集合。</w:t>
      </w:r>
    </w:p>
    <w:p w14:paraId="3222EEC9" w14:textId="77777777" w:rsidR="00027899" w:rsidRPr="00027899" w:rsidRDefault="00027899" w:rsidP="00027899">
      <w:pPr>
        <w:spacing w:before="120" w:line="360" w:lineRule="auto"/>
        <w:ind w:firstLine="420"/>
        <w:rPr>
          <w:rFonts w:ascii="宋体" w:hAnsi="宋体" w:cs="宋体"/>
          <w:szCs w:val="21"/>
        </w:rPr>
      </w:pPr>
      <w:r w:rsidRPr="00027899">
        <w:rPr>
          <w:rFonts w:ascii="宋体" w:hAnsi="宋体" w:cs="宋体" w:hint="eastAsia"/>
          <w:szCs w:val="21"/>
        </w:rPr>
        <w:t>系统应支持所有应用程序模块通过学校已有的单点登录系统进行认证访问，确保身份验证的统一性和安全性。此外，系统需具备集中化的授权管理机制，以便高效管理和维护用户权限。</w:t>
      </w:r>
    </w:p>
    <w:p w14:paraId="1177D4AA" w14:textId="012F534A" w:rsidR="00027899" w:rsidRDefault="00027899" w:rsidP="00027899">
      <w:pPr>
        <w:spacing w:before="120" w:line="360" w:lineRule="auto"/>
        <w:ind w:firstLine="420"/>
        <w:rPr>
          <w:rFonts w:ascii="宋体" w:hAnsi="宋体" w:cs="宋体"/>
          <w:szCs w:val="21"/>
        </w:rPr>
      </w:pPr>
      <w:r w:rsidRPr="00027899">
        <w:rPr>
          <w:rFonts w:ascii="宋体" w:hAnsi="宋体" w:cs="宋体" w:hint="eastAsia"/>
          <w:szCs w:val="21"/>
        </w:rPr>
        <w:t>系统应能够定义多级授权体系，涵盖综合完整的用户角色集合，并提供灵活的数据层面授权，以满足不同业务场景的需求。同时，系统需具备根据不同角色定义的功能进行分别授权访问的能力，确保各</w:t>
      </w:r>
      <w:r w:rsidRPr="00027899">
        <w:rPr>
          <w:rFonts w:ascii="宋体" w:hAnsi="宋体" w:cs="宋体" w:hint="eastAsia"/>
          <w:szCs w:val="21"/>
        </w:rPr>
        <w:lastRenderedPageBreak/>
        <w:t>角色在授权范围内操作，保障系统的安全性和稳定性。</w:t>
      </w:r>
    </w:p>
    <w:p w14:paraId="395DC9F7" w14:textId="05232405" w:rsidR="00E523FE" w:rsidRDefault="002E6D32" w:rsidP="00E523FE">
      <w:pPr>
        <w:pStyle w:val="Heading2"/>
        <w:numPr>
          <w:ilvl w:val="1"/>
          <w:numId w:val="2"/>
        </w:numPr>
        <w:spacing w:line="360" w:lineRule="auto"/>
        <w:rPr>
          <w:rFonts w:ascii="宋体" w:eastAsia="宋体" w:hAnsi="宋体" w:cs="宋体"/>
          <w:sz w:val="21"/>
          <w:szCs w:val="21"/>
        </w:rPr>
      </w:pPr>
      <w:bookmarkStart w:id="17" w:name="_Toc193891900"/>
      <w:r>
        <w:rPr>
          <w:rFonts w:ascii="宋体" w:eastAsia="宋体" w:hAnsi="宋体" w:cs="宋体" w:hint="eastAsia"/>
          <w:sz w:val="21"/>
          <w:szCs w:val="21"/>
        </w:rPr>
        <w:t>文件的上传、下载</w:t>
      </w:r>
      <w:r w:rsidR="00BF2664">
        <w:rPr>
          <w:rFonts w:ascii="宋体" w:eastAsia="宋体" w:hAnsi="宋体" w:cs="宋体" w:hint="eastAsia"/>
          <w:sz w:val="21"/>
          <w:szCs w:val="21"/>
        </w:rPr>
        <w:t>和在线预览</w:t>
      </w:r>
      <w:bookmarkEnd w:id="17"/>
    </w:p>
    <w:p w14:paraId="6ADC189B" w14:textId="6D9CF487" w:rsidR="0064694F" w:rsidRPr="00E523FE" w:rsidRDefault="00B011F9" w:rsidP="00B03521">
      <w:pPr>
        <w:pStyle w:val="Heading2"/>
        <w:numPr>
          <w:ilvl w:val="2"/>
          <w:numId w:val="2"/>
        </w:numPr>
        <w:spacing w:before="0" w:after="0" w:line="360" w:lineRule="auto"/>
        <w:ind w:left="1225" w:hanging="505"/>
        <w:rPr>
          <w:rFonts w:ascii="宋体" w:eastAsia="宋体" w:hAnsi="宋体" w:cs="宋体"/>
          <w:b w:val="0"/>
          <w:bCs/>
          <w:sz w:val="21"/>
          <w:szCs w:val="21"/>
        </w:rPr>
      </w:pPr>
      <w:bookmarkStart w:id="18" w:name="_Toc193891838"/>
      <w:bookmarkStart w:id="19" w:name="_Toc193891901"/>
      <w:r w:rsidRPr="00E523FE">
        <w:rPr>
          <w:rFonts w:ascii="宋体" w:eastAsia="宋体" w:hAnsi="宋体" w:cs="宋体" w:hint="eastAsia"/>
          <w:b w:val="0"/>
          <w:bCs/>
          <w:sz w:val="21"/>
          <w:szCs w:val="21"/>
        </w:rPr>
        <w:t>系统</w:t>
      </w:r>
      <w:r w:rsidR="0064694F" w:rsidRPr="00E523FE">
        <w:rPr>
          <w:rFonts w:ascii="宋体" w:eastAsia="宋体" w:hAnsi="宋体" w:cs="宋体" w:hint="eastAsia"/>
          <w:b w:val="0"/>
          <w:bCs/>
          <w:sz w:val="21"/>
          <w:szCs w:val="21"/>
        </w:rPr>
        <w:t>需支持多种文件格式的上传和下载，</w:t>
      </w:r>
      <w:bookmarkStart w:id="20" w:name="_Hlk193361579"/>
      <w:r w:rsidR="0064694F" w:rsidRPr="00E523FE">
        <w:rPr>
          <w:rFonts w:ascii="宋体" w:eastAsia="宋体" w:hAnsi="宋体" w:cs="宋体" w:hint="eastAsia"/>
          <w:b w:val="0"/>
          <w:bCs/>
          <w:sz w:val="21"/>
          <w:szCs w:val="21"/>
        </w:rPr>
        <w:t>包含但不仅限于以下的格式：</w:t>
      </w:r>
      <w:bookmarkEnd w:id="18"/>
      <w:bookmarkEnd w:id="19"/>
    </w:p>
    <w:p w14:paraId="5EF61AE5" w14:textId="77777777" w:rsidR="00B03521" w:rsidRDefault="0064694F" w:rsidP="00B03521">
      <w:pPr>
        <w:pStyle w:val="ListParagraph"/>
        <w:numPr>
          <w:ilvl w:val="0"/>
          <w:numId w:val="47"/>
        </w:numPr>
        <w:spacing w:line="360" w:lineRule="auto"/>
        <w:ind w:firstLineChars="0"/>
        <w:rPr>
          <w:rFonts w:ascii="宋体" w:hAnsi="宋体" w:cs="宋体"/>
          <w:szCs w:val="21"/>
        </w:rPr>
      </w:pPr>
      <w:r w:rsidRPr="00B03521">
        <w:rPr>
          <w:rFonts w:ascii="宋体" w:hAnsi="宋体" w:cs="宋体" w:hint="eastAsia"/>
          <w:szCs w:val="21"/>
        </w:rPr>
        <w:t>办公文档类：doc/xlsx/pptx/pdf</w:t>
      </w:r>
      <w:r w:rsidR="002E6D32" w:rsidRPr="00B03521">
        <w:rPr>
          <w:rFonts w:ascii="宋体" w:hAnsi="宋体" w:cs="宋体"/>
          <w:szCs w:val="21"/>
        </w:rPr>
        <w:t>/</w:t>
      </w:r>
      <w:proofErr w:type="spellStart"/>
      <w:r w:rsidR="002E6D32" w:rsidRPr="00B03521">
        <w:rPr>
          <w:rFonts w:ascii="宋体" w:hAnsi="宋体" w:cs="宋体"/>
          <w:szCs w:val="21"/>
        </w:rPr>
        <w:t>ofd</w:t>
      </w:r>
      <w:proofErr w:type="spellEnd"/>
      <w:r w:rsidRPr="00B03521">
        <w:rPr>
          <w:rFonts w:ascii="宋体" w:hAnsi="宋体" w:cs="宋体" w:hint="eastAsia"/>
          <w:szCs w:val="21"/>
        </w:rPr>
        <w:t>；</w:t>
      </w:r>
    </w:p>
    <w:p w14:paraId="0E697A5A" w14:textId="77777777" w:rsidR="00B03521" w:rsidRDefault="0064694F" w:rsidP="00B03521">
      <w:pPr>
        <w:pStyle w:val="ListParagraph"/>
        <w:numPr>
          <w:ilvl w:val="0"/>
          <w:numId w:val="47"/>
        </w:numPr>
        <w:spacing w:line="360" w:lineRule="auto"/>
        <w:ind w:firstLineChars="0"/>
        <w:rPr>
          <w:rFonts w:ascii="宋体" w:hAnsi="宋体" w:cs="宋体"/>
          <w:szCs w:val="21"/>
        </w:rPr>
      </w:pPr>
      <w:r w:rsidRPr="00B03521">
        <w:rPr>
          <w:rFonts w:ascii="宋体" w:hAnsi="宋体" w:cs="宋体" w:hint="eastAsia"/>
          <w:szCs w:val="21"/>
        </w:rPr>
        <w:t>图片类：jpg/jpeg/</w:t>
      </w:r>
      <w:proofErr w:type="spellStart"/>
      <w:r w:rsidRPr="00B03521">
        <w:rPr>
          <w:rFonts w:ascii="宋体" w:hAnsi="宋体" w:cs="宋体" w:hint="eastAsia"/>
          <w:szCs w:val="21"/>
        </w:rPr>
        <w:t>png</w:t>
      </w:r>
      <w:proofErr w:type="spellEnd"/>
      <w:r w:rsidRPr="00B03521">
        <w:rPr>
          <w:rFonts w:ascii="宋体" w:hAnsi="宋体" w:cs="宋体" w:hint="eastAsia"/>
          <w:szCs w:val="21"/>
        </w:rPr>
        <w:t>/cr2/</w:t>
      </w:r>
      <w:proofErr w:type="spellStart"/>
      <w:r w:rsidRPr="00B03521">
        <w:rPr>
          <w:rFonts w:ascii="宋体" w:hAnsi="宋体" w:cs="宋体" w:hint="eastAsia"/>
          <w:szCs w:val="21"/>
        </w:rPr>
        <w:t>arw</w:t>
      </w:r>
      <w:proofErr w:type="spellEnd"/>
      <w:r w:rsidRPr="00B03521">
        <w:rPr>
          <w:rFonts w:ascii="宋体" w:hAnsi="宋体" w:cs="宋体" w:hint="eastAsia"/>
          <w:szCs w:val="21"/>
        </w:rPr>
        <w:t>/gif/tiff；</w:t>
      </w:r>
    </w:p>
    <w:p w14:paraId="5B02C6A6" w14:textId="77777777" w:rsidR="00B03521" w:rsidRDefault="0064694F" w:rsidP="00B03521">
      <w:pPr>
        <w:pStyle w:val="ListParagraph"/>
        <w:numPr>
          <w:ilvl w:val="0"/>
          <w:numId w:val="47"/>
        </w:numPr>
        <w:spacing w:line="360" w:lineRule="auto"/>
        <w:ind w:firstLineChars="0"/>
        <w:rPr>
          <w:rFonts w:ascii="宋体" w:hAnsi="宋体" w:cs="宋体"/>
          <w:szCs w:val="21"/>
        </w:rPr>
      </w:pPr>
      <w:r w:rsidRPr="00B03521">
        <w:rPr>
          <w:rFonts w:ascii="宋体" w:hAnsi="宋体" w:cs="宋体" w:hint="eastAsia"/>
          <w:szCs w:val="21"/>
        </w:rPr>
        <w:t>视频类：mov/mp4/</w:t>
      </w:r>
      <w:proofErr w:type="spellStart"/>
      <w:r w:rsidRPr="00B03521">
        <w:rPr>
          <w:rFonts w:ascii="宋体" w:hAnsi="宋体" w:cs="宋体" w:hint="eastAsia"/>
          <w:szCs w:val="21"/>
        </w:rPr>
        <w:t>prproj</w:t>
      </w:r>
      <w:proofErr w:type="spellEnd"/>
      <w:r w:rsidRPr="00B03521">
        <w:rPr>
          <w:rFonts w:ascii="宋体" w:hAnsi="宋体" w:cs="宋体" w:hint="eastAsia"/>
          <w:szCs w:val="21"/>
        </w:rPr>
        <w:t>；</w:t>
      </w:r>
    </w:p>
    <w:p w14:paraId="12219C90" w14:textId="77777777" w:rsidR="00B03521" w:rsidRDefault="0064694F" w:rsidP="00B03521">
      <w:pPr>
        <w:pStyle w:val="ListParagraph"/>
        <w:numPr>
          <w:ilvl w:val="0"/>
          <w:numId w:val="47"/>
        </w:numPr>
        <w:spacing w:line="360" w:lineRule="auto"/>
        <w:ind w:firstLineChars="0"/>
        <w:rPr>
          <w:rFonts w:ascii="宋体" w:hAnsi="宋体" w:cs="宋体"/>
          <w:szCs w:val="21"/>
        </w:rPr>
      </w:pPr>
      <w:r w:rsidRPr="00B03521">
        <w:rPr>
          <w:rFonts w:ascii="宋体" w:hAnsi="宋体" w:cs="宋体" w:hint="eastAsia"/>
          <w:szCs w:val="21"/>
        </w:rPr>
        <w:t>设计文件类：</w:t>
      </w:r>
      <w:proofErr w:type="spellStart"/>
      <w:r w:rsidRPr="00B03521">
        <w:rPr>
          <w:rFonts w:ascii="宋体" w:hAnsi="宋体" w:cs="宋体" w:hint="eastAsia"/>
          <w:szCs w:val="21"/>
        </w:rPr>
        <w:t>psd</w:t>
      </w:r>
      <w:proofErr w:type="spellEnd"/>
      <w:r w:rsidRPr="00B03521">
        <w:rPr>
          <w:rFonts w:ascii="宋体" w:hAnsi="宋体" w:cs="宋体" w:hint="eastAsia"/>
          <w:szCs w:val="21"/>
        </w:rPr>
        <w:t>/ai;</w:t>
      </w:r>
    </w:p>
    <w:p w14:paraId="4A7478A6" w14:textId="77777777" w:rsidR="00B03521" w:rsidRDefault="0064694F" w:rsidP="00B03521">
      <w:pPr>
        <w:pStyle w:val="ListParagraph"/>
        <w:numPr>
          <w:ilvl w:val="0"/>
          <w:numId w:val="47"/>
        </w:numPr>
        <w:spacing w:line="360" w:lineRule="auto"/>
        <w:ind w:firstLineChars="0"/>
        <w:rPr>
          <w:rFonts w:ascii="宋体" w:hAnsi="宋体" w:cs="宋体"/>
          <w:szCs w:val="21"/>
        </w:rPr>
      </w:pPr>
      <w:r w:rsidRPr="00B03521">
        <w:rPr>
          <w:rFonts w:ascii="宋体" w:hAnsi="宋体" w:cs="宋体" w:hint="eastAsia"/>
          <w:szCs w:val="21"/>
        </w:rPr>
        <w:t>图纸设计类：</w:t>
      </w:r>
      <w:r w:rsidR="002E6D32" w:rsidRPr="00B03521">
        <w:rPr>
          <w:rFonts w:ascii="宋体" w:hAnsi="宋体" w:cs="宋体" w:hint="eastAsia"/>
          <w:szCs w:val="21"/>
        </w:rPr>
        <w:t>cad</w:t>
      </w:r>
      <w:r w:rsidRPr="00B03521">
        <w:rPr>
          <w:rFonts w:ascii="宋体" w:hAnsi="宋体" w:cs="宋体" w:hint="eastAsia"/>
          <w:szCs w:val="21"/>
        </w:rPr>
        <w:t>（dwg/</w:t>
      </w:r>
      <w:proofErr w:type="spellStart"/>
      <w:r w:rsidRPr="00B03521">
        <w:rPr>
          <w:rFonts w:ascii="宋体" w:hAnsi="宋体" w:cs="宋体" w:hint="eastAsia"/>
          <w:szCs w:val="21"/>
        </w:rPr>
        <w:t>skp</w:t>
      </w:r>
      <w:proofErr w:type="spellEnd"/>
      <w:r w:rsidRPr="00B03521">
        <w:rPr>
          <w:rFonts w:ascii="宋体" w:hAnsi="宋体" w:cs="宋体" w:hint="eastAsia"/>
          <w:szCs w:val="21"/>
        </w:rPr>
        <w:t>）</w:t>
      </w:r>
      <w:bookmarkEnd w:id="20"/>
    </w:p>
    <w:p w14:paraId="7DAEC61F" w14:textId="77777777" w:rsidR="00B03521" w:rsidRDefault="00072D82" w:rsidP="00B03521">
      <w:pPr>
        <w:pStyle w:val="Heading2"/>
        <w:numPr>
          <w:ilvl w:val="2"/>
          <w:numId w:val="2"/>
        </w:numPr>
        <w:spacing w:before="0" w:after="0" w:line="360" w:lineRule="auto"/>
        <w:ind w:left="1225" w:hanging="505"/>
        <w:rPr>
          <w:rFonts w:ascii="宋体" w:eastAsia="宋体" w:hAnsi="宋体" w:cs="宋体"/>
          <w:b w:val="0"/>
          <w:bCs/>
          <w:sz w:val="21"/>
          <w:szCs w:val="21"/>
        </w:rPr>
      </w:pPr>
      <w:bookmarkStart w:id="21" w:name="_Toc193891839"/>
      <w:bookmarkStart w:id="22" w:name="_Toc193891902"/>
      <w:r w:rsidRPr="00B03521">
        <w:rPr>
          <w:rFonts w:ascii="宋体" w:eastAsia="宋体" w:hAnsi="宋体" w:cs="宋体" w:hint="eastAsia"/>
          <w:b w:val="0"/>
          <w:bCs/>
          <w:sz w:val="21"/>
          <w:szCs w:val="21"/>
        </w:rPr>
        <w:t>系统应保证文件的上传、在线预览或者下载过程中文件的安全性。如果系统对于较大文件的上传和下载采取了压缩</w:t>
      </w:r>
      <w:r w:rsidR="00345B93" w:rsidRPr="00B03521">
        <w:rPr>
          <w:rFonts w:ascii="宋体" w:eastAsia="宋体" w:hAnsi="宋体" w:cs="宋体" w:hint="eastAsia"/>
          <w:b w:val="0"/>
          <w:bCs/>
          <w:sz w:val="21"/>
          <w:szCs w:val="21"/>
        </w:rPr>
        <w:t>或解压</w:t>
      </w:r>
      <w:r w:rsidRPr="00B03521">
        <w:rPr>
          <w:rFonts w:ascii="宋体" w:eastAsia="宋体" w:hAnsi="宋体" w:cs="宋体" w:hint="eastAsia"/>
          <w:b w:val="0"/>
          <w:bCs/>
          <w:sz w:val="21"/>
          <w:szCs w:val="21"/>
        </w:rPr>
        <w:t>处理，则需保证该过程不会损坏源文件。</w:t>
      </w:r>
      <w:bookmarkEnd w:id="21"/>
      <w:bookmarkEnd w:id="22"/>
    </w:p>
    <w:p w14:paraId="0221F22B" w14:textId="57D0BB50" w:rsidR="00956439" w:rsidRPr="00B03521" w:rsidRDefault="00107461" w:rsidP="00B03521">
      <w:pPr>
        <w:pStyle w:val="Heading2"/>
        <w:numPr>
          <w:ilvl w:val="2"/>
          <w:numId w:val="2"/>
        </w:numPr>
        <w:spacing w:before="0" w:after="0" w:line="360" w:lineRule="auto"/>
        <w:ind w:left="1225" w:hanging="505"/>
        <w:rPr>
          <w:rFonts w:ascii="宋体" w:eastAsia="宋体" w:hAnsi="宋体" w:cs="宋体"/>
          <w:b w:val="0"/>
          <w:bCs/>
          <w:sz w:val="21"/>
          <w:szCs w:val="21"/>
        </w:rPr>
      </w:pPr>
      <w:bookmarkStart w:id="23" w:name="_Toc193891840"/>
      <w:bookmarkStart w:id="24" w:name="_Toc193891903"/>
      <w:r w:rsidRPr="00B03521">
        <w:rPr>
          <w:rFonts w:ascii="宋体" w:eastAsia="宋体" w:hAnsi="宋体" w:cs="宋体" w:hint="eastAsia"/>
          <w:b w:val="0"/>
          <w:bCs/>
          <w:sz w:val="21"/>
          <w:szCs w:val="21"/>
        </w:rPr>
        <w:t>系统标准功能应支持</w:t>
      </w:r>
      <w:r w:rsidR="00B03521" w:rsidRPr="00B03521">
        <w:rPr>
          <w:rFonts w:ascii="宋体" w:eastAsia="宋体" w:hAnsi="宋体" w:cs="宋体" w:hint="eastAsia"/>
          <w:b w:val="0"/>
          <w:bCs/>
          <w:sz w:val="21"/>
          <w:szCs w:val="21"/>
        </w:rPr>
        <w:t>3</w:t>
      </w:r>
      <w:r w:rsidR="00B03521" w:rsidRPr="00B03521">
        <w:rPr>
          <w:rFonts w:ascii="宋体" w:eastAsia="宋体" w:hAnsi="宋体" w:cs="宋体"/>
          <w:b w:val="0"/>
          <w:bCs/>
          <w:sz w:val="21"/>
          <w:szCs w:val="21"/>
        </w:rPr>
        <w:t>.4</w:t>
      </w:r>
      <w:r w:rsidR="00B03521" w:rsidRPr="00B03521">
        <w:rPr>
          <w:rFonts w:ascii="宋体" w:eastAsia="宋体" w:hAnsi="宋体" w:cs="宋体" w:hint="eastAsia"/>
          <w:b w:val="0"/>
          <w:bCs/>
          <w:sz w:val="21"/>
          <w:szCs w:val="21"/>
        </w:rPr>
        <w:t>.</w:t>
      </w:r>
      <w:r w:rsidR="00B03521" w:rsidRPr="00B03521">
        <w:rPr>
          <w:rFonts w:ascii="宋体" w:eastAsia="宋体" w:hAnsi="宋体" w:cs="宋体"/>
          <w:b w:val="0"/>
          <w:bCs/>
          <w:sz w:val="21"/>
          <w:szCs w:val="21"/>
        </w:rPr>
        <w:t>1</w:t>
      </w:r>
      <w:r w:rsidR="00B03521" w:rsidRPr="00B03521">
        <w:rPr>
          <w:rFonts w:ascii="宋体" w:eastAsia="宋体" w:hAnsi="宋体" w:cs="宋体" w:hint="eastAsia"/>
          <w:b w:val="0"/>
          <w:bCs/>
          <w:sz w:val="21"/>
          <w:szCs w:val="21"/>
        </w:rPr>
        <w:t>中提及的</w:t>
      </w:r>
      <w:r w:rsidRPr="00B03521">
        <w:rPr>
          <w:rFonts w:ascii="宋体" w:eastAsia="宋体" w:hAnsi="宋体" w:cs="宋体" w:hint="eastAsia"/>
          <w:b w:val="0"/>
          <w:bCs/>
          <w:sz w:val="21"/>
          <w:szCs w:val="21"/>
        </w:rPr>
        <w:t>文件格式的在线预览，如果部分格式无法支持，或者需要购买额外的付费插件，应提前说明。</w:t>
      </w:r>
      <w:bookmarkEnd w:id="23"/>
      <w:bookmarkEnd w:id="24"/>
    </w:p>
    <w:p w14:paraId="66EEAB0F" w14:textId="7764F012" w:rsidR="00E87266" w:rsidRDefault="00C20FED">
      <w:pPr>
        <w:pStyle w:val="Heading2"/>
        <w:numPr>
          <w:ilvl w:val="1"/>
          <w:numId w:val="2"/>
        </w:numPr>
        <w:spacing w:line="360" w:lineRule="auto"/>
        <w:rPr>
          <w:rFonts w:ascii="宋体" w:eastAsia="宋体" w:hAnsi="宋体" w:cs="宋体"/>
          <w:sz w:val="21"/>
          <w:szCs w:val="21"/>
        </w:rPr>
      </w:pPr>
      <w:bookmarkStart w:id="25" w:name="_Toc43134526"/>
      <w:bookmarkStart w:id="26" w:name="_Toc193891904"/>
      <w:r>
        <w:rPr>
          <w:rFonts w:ascii="宋体" w:eastAsia="宋体" w:hAnsi="宋体" w:cs="宋体" w:hint="eastAsia"/>
          <w:sz w:val="21"/>
          <w:szCs w:val="21"/>
        </w:rPr>
        <w:t>快速开发</w:t>
      </w:r>
      <w:bookmarkEnd w:id="25"/>
      <w:r w:rsidR="00E523FE">
        <w:rPr>
          <w:rFonts w:ascii="宋体" w:eastAsia="宋体" w:hAnsi="宋体" w:cs="宋体" w:hint="eastAsia"/>
          <w:sz w:val="21"/>
          <w:szCs w:val="21"/>
        </w:rPr>
        <w:t>及</w:t>
      </w:r>
      <w:r w:rsidR="00C2632D">
        <w:rPr>
          <w:rFonts w:ascii="宋体" w:eastAsia="宋体" w:hAnsi="宋体" w:cs="宋体" w:hint="eastAsia"/>
          <w:sz w:val="21"/>
          <w:szCs w:val="21"/>
        </w:rPr>
        <w:t>自定义</w:t>
      </w:r>
      <w:r>
        <w:rPr>
          <w:rFonts w:ascii="宋体" w:eastAsia="宋体" w:hAnsi="宋体" w:cs="宋体" w:hint="eastAsia"/>
          <w:sz w:val="21"/>
          <w:szCs w:val="21"/>
        </w:rPr>
        <w:t>界面配置</w:t>
      </w:r>
      <w:bookmarkEnd w:id="26"/>
    </w:p>
    <w:p w14:paraId="05ABA7C1" w14:textId="77777777" w:rsidR="00B03521" w:rsidRPr="00C2632D" w:rsidRDefault="00B03521" w:rsidP="00B03521">
      <w:pPr>
        <w:pStyle w:val="Heading2"/>
        <w:numPr>
          <w:ilvl w:val="2"/>
          <w:numId w:val="2"/>
        </w:numPr>
        <w:spacing w:before="0" w:after="0" w:line="360" w:lineRule="auto"/>
        <w:ind w:left="1225" w:hanging="505"/>
        <w:rPr>
          <w:rFonts w:ascii="宋体" w:eastAsia="宋体" w:hAnsi="宋体" w:cs="宋体"/>
          <w:b w:val="0"/>
          <w:bCs/>
          <w:sz w:val="21"/>
          <w:szCs w:val="21"/>
        </w:rPr>
      </w:pPr>
      <w:bookmarkStart w:id="27" w:name="_Toc193891842"/>
      <w:bookmarkStart w:id="28" w:name="_Toc193891905"/>
      <w:r w:rsidRPr="00C2632D">
        <w:rPr>
          <w:rFonts w:ascii="宋体" w:eastAsia="宋体" w:hAnsi="宋体" w:cs="宋体" w:hint="eastAsia"/>
          <w:b w:val="0"/>
          <w:bCs/>
          <w:sz w:val="21"/>
          <w:szCs w:val="21"/>
        </w:rPr>
        <w:t>系统需</w:t>
      </w:r>
      <w:r w:rsidR="00C20FED" w:rsidRPr="00C2632D">
        <w:rPr>
          <w:rFonts w:ascii="宋体" w:eastAsia="宋体" w:hAnsi="宋体" w:cs="宋体" w:hint="eastAsia"/>
          <w:b w:val="0"/>
          <w:bCs/>
          <w:sz w:val="21"/>
          <w:szCs w:val="21"/>
        </w:rPr>
        <w:t>基于低代码开发平台</w:t>
      </w:r>
      <w:r w:rsidR="00E523FE" w:rsidRPr="00C2632D">
        <w:rPr>
          <w:rFonts w:ascii="宋体" w:eastAsia="宋体" w:hAnsi="宋体" w:cs="宋体" w:hint="eastAsia"/>
          <w:b w:val="0"/>
          <w:bCs/>
          <w:sz w:val="21"/>
          <w:szCs w:val="21"/>
        </w:rPr>
        <w:t>；</w:t>
      </w:r>
      <w:bookmarkEnd w:id="27"/>
      <w:bookmarkEnd w:id="28"/>
    </w:p>
    <w:p w14:paraId="6C4ABD63" w14:textId="77777777" w:rsidR="00C2632D" w:rsidRPr="00C2632D" w:rsidRDefault="00B03521" w:rsidP="00C2632D">
      <w:pPr>
        <w:pStyle w:val="Heading2"/>
        <w:numPr>
          <w:ilvl w:val="2"/>
          <w:numId w:val="2"/>
        </w:numPr>
        <w:spacing w:before="0" w:after="0" w:line="360" w:lineRule="auto"/>
        <w:ind w:left="1225" w:hanging="505"/>
        <w:rPr>
          <w:rFonts w:ascii="宋体" w:eastAsia="宋体" w:hAnsi="宋体" w:cs="宋体"/>
          <w:b w:val="0"/>
          <w:bCs/>
          <w:sz w:val="21"/>
          <w:szCs w:val="21"/>
        </w:rPr>
      </w:pPr>
      <w:bookmarkStart w:id="29" w:name="_Toc193891843"/>
      <w:bookmarkStart w:id="30" w:name="_Toc193891906"/>
      <w:r w:rsidRPr="00C2632D">
        <w:rPr>
          <w:rFonts w:ascii="宋体" w:eastAsia="宋体" w:hAnsi="宋体" w:cs="宋体" w:hint="eastAsia"/>
          <w:b w:val="0"/>
          <w:bCs/>
          <w:sz w:val="21"/>
          <w:szCs w:val="21"/>
        </w:rPr>
        <w:t>系统</w:t>
      </w:r>
      <w:r w:rsidR="00C20FED" w:rsidRPr="00C2632D">
        <w:rPr>
          <w:rFonts w:ascii="宋体" w:eastAsia="宋体" w:hAnsi="宋体" w:cs="宋体" w:hint="eastAsia"/>
          <w:b w:val="0"/>
          <w:bCs/>
          <w:sz w:val="21"/>
          <w:szCs w:val="21"/>
        </w:rPr>
        <w:t>支持快速配置档案门户、权限模型、流程审批等，满足个性化需求的快速调整要求</w:t>
      </w:r>
      <w:r w:rsidR="00E523FE" w:rsidRPr="00C2632D">
        <w:rPr>
          <w:rFonts w:ascii="宋体" w:eastAsia="宋体" w:hAnsi="宋体" w:cs="宋体" w:hint="eastAsia"/>
          <w:b w:val="0"/>
          <w:bCs/>
          <w:sz w:val="21"/>
          <w:szCs w:val="21"/>
        </w:rPr>
        <w:t>。</w:t>
      </w:r>
      <w:bookmarkEnd w:id="29"/>
      <w:bookmarkEnd w:id="30"/>
    </w:p>
    <w:p w14:paraId="37722221" w14:textId="2C083D4F" w:rsidR="00C2632D" w:rsidRPr="00C2632D" w:rsidRDefault="00C2632D" w:rsidP="00C2632D">
      <w:pPr>
        <w:pStyle w:val="Heading2"/>
        <w:numPr>
          <w:ilvl w:val="2"/>
          <w:numId w:val="2"/>
        </w:numPr>
        <w:spacing w:before="0" w:after="0" w:line="360" w:lineRule="auto"/>
        <w:ind w:left="1225" w:hanging="505"/>
        <w:rPr>
          <w:rFonts w:ascii="宋体" w:eastAsia="宋体" w:hAnsi="宋体" w:cs="宋体"/>
          <w:b w:val="0"/>
          <w:bCs/>
          <w:sz w:val="21"/>
          <w:szCs w:val="21"/>
        </w:rPr>
      </w:pPr>
      <w:bookmarkStart w:id="31" w:name="_Toc193891844"/>
      <w:bookmarkStart w:id="32" w:name="_Toc193891907"/>
      <w:r w:rsidRPr="00C2632D">
        <w:rPr>
          <w:rFonts w:ascii="宋体" w:eastAsia="宋体" w:hAnsi="宋体" w:cs="宋体" w:hint="eastAsia"/>
          <w:b w:val="0"/>
          <w:bCs/>
          <w:sz w:val="21"/>
          <w:szCs w:val="21"/>
        </w:rPr>
        <w:t>系统</w:t>
      </w:r>
      <w:r w:rsidR="00C20FED" w:rsidRPr="00C2632D">
        <w:rPr>
          <w:rFonts w:ascii="宋体" w:eastAsia="宋体" w:hAnsi="宋体" w:cs="宋体" w:hint="eastAsia"/>
          <w:b w:val="0"/>
          <w:bCs/>
          <w:sz w:val="21"/>
          <w:szCs w:val="21"/>
        </w:rPr>
        <w:t>需支持通过拖拽式设计器自定义档案门户界面</w:t>
      </w:r>
      <w:r w:rsidR="00E523FE" w:rsidRPr="00C2632D">
        <w:rPr>
          <w:rFonts w:ascii="宋体" w:eastAsia="宋体" w:hAnsi="宋体" w:cs="宋体" w:hint="eastAsia"/>
          <w:b w:val="0"/>
          <w:bCs/>
          <w:sz w:val="21"/>
          <w:szCs w:val="21"/>
        </w:rPr>
        <w:t>；</w:t>
      </w:r>
      <w:bookmarkEnd w:id="31"/>
      <w:bookmarkEnd w:id="32"/>
    </w:p>
    <w:p w14:paraId="42160F74" w14:textId="5324C8E7" w:rsidR="00E87266" w:rsidRPr="00C2632D" w:rsidRDefault="00C2632D" w:rsidP="00C2632D">
      <w:pPr>
        <w:pStyle w:val="Heading2"/>
        <w:numPr>
          <w:ilvl w:val="2"/>
          <w:numId w:val="2"/>
        </w:numPr>
        <w:spacing w:before="0" w:after="0" w:line="360" w:lineRule="auto"/>
        <w:ind w:left="1225" w:hanging="505"/>
        <w:rPr>
          <w:rFonts w:ascii="宋体" w:eastAsia="宋体" w:hAnsi="宋体" w:cs="宋体"/>
          <w:b w:val="0"/>
          <w:bCs/>
          <w:sz w:val="21"/>
          <w:szCs w:val="21"/>
        </w:rPr>
      </w:pPr>
      <w:bookmarkStart w:id="33" w:name="_Toc193891845"/>
      <w:bookmarkStart w:id="34" w:name="_Toc193891908"/>
      <w:r w:rsidRPr="00C2632D">
        <w:rPr>
          <w:rFonts w:ascii="宋体" w:eastAsia="宋体" w:hAnsi="宋体" w:cs="宋体" w:hint="eastAsia"/>
          <w:b w:val="0"/>
          <w:bCs/>
          <w:sz w:val="21"/>
          <w:szCs w:val="21"/>
        </w:rPr>
        <w:t>系统</w:t>
      </w:r>
      <w:r w:rsidR="00C20FED" w:rsidRPr="00C2632D">
        <w:rPr>
          <w:rFonts w:ascii="宋体" w:eastAsia="宋体" w:hAnsi="宋体" w:cs="宋体" w:hint="eastAsia"/>
          <w:b w:val="0"/>
          <w:bCs/>
          <w:sz w:val="21"/>
          <w:szCs w:val="21"/>
        </w:rPr>
        <w:t>支持多角色视图切换（如档案管理员与普通员工界面差异化）。</w:t>
      </w:r>
      <w:bookmarkEnd w:id="33"/>
      <w:bookmarkEnd w:id="34"/>
    </w:p>
    <w:p w14:paraId="63B4AE5B" w14:textId="77777777" w:rsidR="00E87266" w:rsidRDefault="00561077">
      <w:pPr>
        <w:pStyle w:val="Heading2"/>
        <w:numPr>
          <w:ilvl w:val="1"/>
          <w:numId w:val="2"/>
        </w:numPr>
        <w:spacing w:line="360" w:lineRule="auto"/>
        <w:rPr>
          <w:rFonts w:ascii="宋体" w:eastAsia="宋体" w:hAnsi="宋体" w:cs="宋体"/>
          <w:sz w:val="21"/>
          <w:szCs w:val="21"/>
        </w:rPr>
      </w:pPr>
      <w:bookmarkStart w:id="35" w:name="_Toc193891909"/>
      <w:bookmarkStart w:id="36" w:name="_Toc43134528"/>
      <w:r>
        <w:rPr>
          <w:rFonts w:ascii="宋体" w:eastAsia="宋体" w:hAnsi="宋体" w:cs="宋体" w:hint="eastAsia"/>
          <w:sz w:val="21"/>
          <w:szCs w:val="21"/>
        </w:rPr>
        <w:t>系统集成</w:t>
      </w:r>
      <w:bookmarkEnd w:id="35"/>
    </w:p>
    <w:p w14:paraId="2591D7B0" w14:textId="5EFB0DF0" w:rsidR="00E87266" w:rsidRDefault="00B011F9">
      <w:pPr>
        <w:spacing w:before="120" w:line="360" w:lineRule="auto"/>
        <w:ind w:firstLine="360"/>
        <w:rPr>
          <w:rFonts w:ascii="宋体" w:hAnsi="宋体" w:cs="宋体"/>
          <w:szCs w:val="21"/>
        </w:rPr>
      </w:pPr>
      <w:r>
        <w:rPr>
          <w:rFonts w:ascii="宋体" w:hAnsi="宋体" w:cs="宋体" w:hint="eastAsia"/>
        </w:rPr>
        <w:t>系统</w:t>
      </w:r>
      <w:r w:rsidR="00561077">
        <w:rPr>
          <w:rFonts w:ascii="宋体" w:hAnsi="宋体" w:cs="宋体" w:hint="eastAsia"/>
          <w:szCs w:val="21"/>
        </w:rPr>
        <w:t>应当能够支持包含但不仅限于以下的第三方系统进行集成</w:t>
      </w:r>
      <w:r w:rsidR="00907FDA">
        <w:rPr>
          <w:rFonts w:ascii="宋体" w:hAnsi="宋体" w:cs="宋体" w:hint="eastAsia"/>
          <w:szCs w:val="21"/>
        </w:rPr>
        <w:t>，如果系统现有的标准功能无法实现，需要进行二次开发的需要提前声明</w:t>
      </w:r>
      <w:r w:rsidR="00561077">
        <w:rPr>
          <w:rFonts w:ascii="宋体" w:hAnsi="宋体" w:cs="宋体" w:hint="eastAsia"/>
          <w:szCs w:val="21"/>
        </w:rPr>
        <w:t>：</w:t>
      </w:r>
    </w:p>
    <w:p w14:paraId="329F907C" w14:textId="77777777" w:rsidR="00C2632D" w:rsidRPr="00C2632D" w:rsidRDefault="00DE6EAB" w:rsidP="00C2632D">
      <w:pPr>
        <w:pStyle w:val="Heading2"/>
        <w:numPr>
          <w:ilvl w:val="2"/>
          <w:numId w:val="2"/>
        </w:numPr>
        <w:spacing w:before="0" w:after="0" w:line="360" w:lineRule="auto"/>
        <w:ind w:left="1225" w:hanging="505"/>
        <w:rPr>
          <w:rFonts w:ascii="宋体" w:eastAsia="宋体" w:hAnsi="宋体" w:cs="宋体"/>
          <w:b w:val="0"/>
          <w:bCs/>
          <w:sz w:val="21"/>
          <w:szCs w:val="21"/>
        </w:rPr>
      </w:pPr>
      <w:bookmarkStart w:id="37" w:name="_Toc193891847"/>
      <w:bookmarkStart w:id="38" w:name="_Toc193891910"/>
      <w:r w:rsidRPr="00C2632D">
        <w:rPr>
          <w:rFonts w:ascii="宋体" w:eastAsia="宋体" w:hAnsi="宋体" w:cs="宋体" w:hint="eastAsia"/>
          <w:b w:val="0"/>
          <w:bCs/>
          <w:sz w:val="21"/>
          <w:szCs w:val="21"/>
        </w:rPr>
        <w:t>和泛微OA系统</w:t>
      </w:r>
      <w:r w:rsidR="00662D23" w:rsidRPr="00C2632D">
        <w:rPr>
          <w:rFonts w:ascii="宋体" w:eastAsia="宋体" w:hAnsi="宋体" w:cs="宋体" w:hint="eastAsia"/>
          <w:b w:val="0"/>
          <w:bCs/>
          <w:sz w:val="21"/>
          <w:szCs w:val="21"/>
        </w:rPr>
        <w:t>（e-cology 9.0版本）</w:t>
      </w:r>
      <w:r w:rsidRPr="00C2632D">
        <w:rPr>
          <w:rFonts w:ascii="宋体" w:eastAsia="宋体" w:hAnsi="宋体" w:cs="宋体" w:hint="eastAsia"/>
          <w:b w:val="0"/>
          <w:bCs/>
          <w:sz w:val="21"/>
          <w:szCs w:val="21"/>
        </w:rPr>
        <w:t>集成以自动</w:t>
      </w:r>
      <w:r w:rsidR="00066B37" w:rsidRPr="00C2632D">
        <w:rPr>
          <w:rFonts w:ascii="宋体" w:eastAsia="宋体" w:hAnsi="宋体" w:cs="宋体" w:hint="eastAsia"/>
          <w:b w:val="0"/>
          <w:bCs/>
          <w:sz w:val="21"/>
          <w:szCs w:val="21"/>
        </w:rPr>
        <w:t>接收</w:t>
      </w:r>
      <w:r w:rsidR="00907FDA" w:rsidRPr="00C2632D">
        <w:rPr>
          <w:rFonts w:ascii="宋体" w:eastAsia="宋体" w:hAnsi="宋体" w:cs="宋体" w:hint="eastAsia"/>
          <w:b w:val="0"/>
          <w:bCs/>
          <w:sz w:val="21"/>
          <w:szCs w:val="21"/>
        </w:rPr>
        <w:t>、处理</w:t>
      </w:r>
      <w:r w:rsidR="00066B37" w:rsidRPr="00C2632D">
        <w:rPr>
          <w:rFonts w:ascii="宋体" w:eastAsia="宋体" w:hAnsi="宋体" w:cs="宋体" w:hint="eastAsia"/>
          <w:b w:val="0"/>
          <w:bCs/>
          <w:sz w:val="21"/>
          <w:szCs w:val="21"/>
        </w:rPr>
        <w:t>来自</w:t>
      </w:r>
      <w:r w:rsidRPr="00C2632D">
        <w:rPr>
          <w:rFonts w:ascii="宋体" w:eastAsia="宋体" w:hAnsi="宋体" w:cs="宋体" w:hint="eastAsia"/>
          <w:b w:val="0"/>
          <w:bCs/>
          <w:sz w:val="21"/>
          <w:szCs w:val="21"/>
        </w:rPr>
        <w:t>OA系统中的收发公文；</w:t>
      </w:r>
      <w:bookmarkEnd w:id="37"/>
      <w:bookmarkEnd w:id="38"/>
    </w:p>
    <w:p w14:paraId="1CEE7837" w14:textId="5AC0D45B" w:rsidR="00C0441A" w:rsidRPr="00C2632D" w:rsidRDefault="00C0441A" w:rsidP="00C2632D">
      <w:pPr>
        <w:pStyle w:val="Heading2"/>
        <w:numPr>
          <w:ilvl w:val="2"/>
          <w:numId w:val="2"/>
        </w:numPr>
        <w:spacing w:before="0" w:after="0" w:line="360" w:lineRule="auto"/>
        <w:ind w:left="1225" w:hanging="505"/>
        <w:rPr>
          <w:rFonts w:ascii="宋体" w:eastAsia="宋体" w:hAnsi="宋体" w:cs="宋体"/>
          <w:b w:val="0"/>
          <w:bCs/>
          <w:sz w:val="21"/>
          <w:szCs w:val="21"/>
        </w:rPr>
      </w:pPr>
      <w:bookmarkStart w:id="39" w:name="_Toc193891848"/>
      <w:bookmarkStart w:id="40" w:name="_Toc193891911"/>
      <w:r w:rsidRPr="00C2632D">
        <w:rPr>
          <w:rFonts w:ascii="宋体" w:eastAsia="宋体" w:hAnsi="宋体" w:cs="宋体" w:hint="eastAsia"/>
          <w:b w:val="0"/>
          <w:bCs/>
          <w:sz w:val="21"/>
          <w:szCs w:val="21"/>
        </w:rPr>
        <w:t>和泛微OA系统</w:t>
      </w:r>
      <w:r w:rsidR="00662D23" w:rsidRPr="00C2632D">
        <w:rPr>
          <w:rFonts w:ascii="宋体" w:eastAsia="宋体" w:hAnsi="宋体" w:cs="宋体" w:hint="eastAsia"/>
          <w:b w:val="0"/>
          <w:bCs/>
          <w:sz w:val="21"/>
          <w:szCs w:val="21"/>
        </w:rPr>
        <w:t>（e-cology 9.0版本）</w:t>
      </w:r>
      <w:r w:rsidRPr="00C2632D">
        <w:rPr>
          <w:rFonts w:ascii="宋体" w:eastAsia="宋体" w:hAnsi="宋体" w:cs="宋体" w:hint="eastAsia"/>
          <w:b w:val="0"/>
          <w:bCs/>
          <w:sz w:val="21"/>
          <w:szCs w:val="21"/>
        </w:rPr>
        <w:t>集成</w:t>
      </w:r>
      <w:r w:rsidR="00907FDA" w:rsidRPr="00C2632D">
        <w:rPr>
          <w:rFonts w:ascii="宋体" w:eastAsia="宋体" w:hAnsi="宋体" w:cs="宋体" w:hint="eastAsia"/>
          <w:b w:val="0"/>
          <w:bCs/>
          <w:sz w:val="21"/>
          <w:szCs w:val="21"/>
        </w:rPr>
        <w:t>流程审批功能</w:t>
      </w:r>
      <w:r w:rsidRPr="00C2632D">
        <w:rPr>
          <w:rFonts w:ascii="宋体" w:eastAsia="宋体" w:hAnsi="宋体" w:cs="宋体" w:hint="eastAsia"/>
          <w:b w:val="0"/>
          <w:bCs/>
          <w:sz w:val="21"/>
          <w:szCs w:val="21"/>
        </w:rPr>
        <w:t>，以实现</w:t>
      </w:r>
      <w:r w:rsidR="00F26554" w:rsidRPr="00C2632D">
        <w:rPr>
          <w:rFonts w:ascii="宋体" w:eastAsia="宋体" w:hAnsi="宋体" w:cs="宋体" w:hint="eastAsia"/>
          <w:b w:val="0"/>
          <w:bCs/>
          <w:sz w:val="21"/>
          <w:szCs w:val="21"/>
        </w:rPr>
        <w:t>在档案管理系统处理各种审批流程的起始和结束的操作，OA系统处理审批流程中间的审批过程的效果。</w:t>
      </w:r>
      <w:bookmarkEnd w:id="39"/>
      <w:bookmarkEnd w:id="40"/>
    </w:p>
    <w:p w14:paraId="669CFF7B" w14:textId="151CCA70" w:rsidR="00F26554" w:rsidRDefault="00F26554" w:rsidP="00F26554">
      <w:pPr>
        <w:pStyle w:val="Heading2"/>
        <w:numPr>
          <w:ilvl w:val="1"/>
          <w:numId w:val="2"/>
        </w:numPr>
        <w:spacing w:line="360" w:lineRule="auto"/>
        <w:rPr>
          <w:rFonts w:ascii="宋体" w:eastAsia="宋体" w:hAnsi="宋体" w:cs="宋体"/>
          <w:sz w:val="21"/>
          <w:szCs w:val="21"/>
        </w:rPr>
      </w:pPr>
      <w:bookmarkStart w:id="41" w:name="_Toc193891912"/>
      <w:r>
        <w:rPr>
          <w:rFonts w:ascii="宋体" w:eastAsia="宋体" w:hAnsi="宋体" w:cs="宋体" w:hint="eastAsia"/>
          <w:sz w:val="21"/>
          <w:szCs w:val="21"/>
        </w:rPr>
        <w:t>使用邮件进行通知和审批</w:t>
      </w:r>
      <w:bookmarkEnd w:id="41"/>
    </w:p>
    <w:p w14:paraId="30020E84" w14:textId="0917B05C" w:rsidR="00F26554" w:rsidRPr="00C2632D" w:rsidRDefault="00B011F9" w:rsidP="00F26554">
      <w:pPr>
        <w:spacing w:before="120" w:line="360" w:lineRule="auto"/>
        <w:ind w:firstLine="360"/>
        <w:rPr>
          <w:rFonts w:ascii="宋体" w:hAnsi="宋体"/>
          <w:color w:val="060607"/>
          <w:spacing w:val="4"/>
          <w:szCs w:val="21"/>
          <w:shd w:val="clear" w:color="auto" w:fill="FFFFFF"/>
        </w:rPr>
      </w:pPr>
      <w:r w:rsidRPr="00C2632D">
        <w:rPr>
          <w:rFonts w:ascii="宋体" w:hAnsi="宋体" w:cs="宋体" w:hint="eastAsia"/>
          <w:szCs w:val="21"/>
        </w:rPr>
        <w:t>系统</w:t>
      </w:r>
      <w:r w:rsidR="00644D58" w:rsidRPr="00C2632D">
        <w:rPr>
          <w:rFonts w:ascii="宋体" w:hAnsi="宋体" w:cs="宋体" w:hint="eastAsia"/>
          <w:szCs w:val="21"/>
        </w:rPr>
        <w:t>应当</w:t>
      </w:r>
      <w:r w:rsidR="00644D58" w:rsidRPr="00C2632D">
        <w:rPr>
          <w:rFonts w:ascii="宋体" w:hAnsi="宋体" w:hint="eastAsia"/>
          <w:color w:val="060607"/>
          <w:spacing w:val="4"/>
          <w:szCs w:val="21"/>
          <w:shd w:val="clear" w:color="auto" w:fill="FFFFFF"/>
        </w:rPr>
        <w:t>支持在系统内进行流程的审批，以及相应的消息通知。并且</w:t>
      </w:r>
      <w:r w:rsidR="00644D58" w:rsidRPr="00C2632D">
        <w:rPr>
          <w:rFonts w:ascii="宋体" w:hAnsi="宋体" w:cs="宋体" w:hint="eastAsia"/>
          <w:szCs w:val="21"/>
        </w:rPr>
        <w:t>鉴于</w:t>
      </w:r>
      <w:r w:rsidR="00644D58" w:rsidRPr="00C2632D">
        <w:rPr>
          <w:rFonts w:ascii="宋体" w:hAnsi="宋体"/>
          <w:color w:val="060607"/>
          <w:spacing w:val="4"/>
          <w:szCs w:val="21"/>
          <w:shd w:val="clear" w:color="auto" w:fill="FFFFFF"/>
        </w:rPr>
        <w:t>学校日常工作主要依赖邮件进行沟通与协作，</w:t>
      </w:r>
      <w:r w:rsidR="00644D58" w:rsidRPr="00C2632D">
        <w:rPr>
          <w:rFonts w:ascii="宋体" w:hAnsi="宋体" w:hint="eastAsia"/>
          <w:color w:val="060607"/>
          <w:spacing w:val="4"/>
          <w:szCs w:val="21"/>
          <w:shd w:val="clear" w:color="auto" w:fill="FFFFFF"/>
        </w:rPr>
        <w:t>所以</w:t>
      </w:r>
      <w:r w:rsidRPr="00C2632D">
        <w:rPr>
          <w:rFonts w:ascii="宋体" w:hAnsi="宋体" w:cs="宋体" w:hint="eastAsia"/>
          <w:szCs w:val="21"/>
        </w:rPr>
        <w:t>系统</w:t>
      </w:r>
      <w:r w:rsidR="00644D58" w:rsidRPr="00C2632D">
        <w:rPr>
          <w:rFonts w:ascii="宋体" w:hAnsi="宋体" w:hint="eastAsia"/>
          <w:color w:val="060607"/>
          <w:spacing w:val="4"/>
          <w:szCs w:val="21"/>
          <w:shd w:val="clear" w:color="auto" w:fill="FFFFFF"/>
        </w:rPr>
        <w:t>还应当能够支持：</w:t>
      </w:r>
    </w:p>
    <w:p w14:paraId="07866CA2" w14:textId="77777777" w:rsidR="00C2632D" w:rsidRPr="00C2632D" w:rsidRDefault="00644D58" w:rsidP="00C2632D">
      <w:pPr>
        <w:pStyle w:val="Heading2"/>
        <w:numPr>
          <w:ilvl w:val="2"/>
          <w:numId w:val="2"/>
        </w:numPr>
        <w:spacing w:before="0" w:after="0" w:line="360" w:lineRule="auto"/>
        <w:ind w:left="1225" w:hanging="505"/>
        <w:rPr>
          <w:rFonts w:ascii="宋体" w:eastAsia="宋体" w:hAnsi="宋体" w:cs="宋体"/>
          <w:b w:val="0"/>
          <w:sz w:val="21"/>
          <w:szCs w:val="21"/>
        </w:rPr>
      </w:pPr>
      <w:bookmarkStart w:id="42" w:name="_Toc193891850"/>
      <w:bookmarkStart w:id="43" w:name="_Toc193891913"/>
      <w:r w:rsidRPr="00C2632D">
        <w:rPr>
          <w:rFonts w:ascii="宋体" w:eastAsia="宋体" w:hAnsi="宋体" w:cs="宋体" w:hint="eastAsia"/>
          <w:b w:val="0"/>
          <w:sz w:val="21"/>
          <w:szCs w:val="21"/>
        </w:rPr>
        <w:lastRenderedPageBreak/>
        <w:t>自动触发邮件通知机制，确保相关用户能够及时收到流程审批任务或消息提醒；</w:t>
      </w:r>
      <w:bookmarkEnd w:id="42"/>
      <w:bookmarkEnd w:id="43"/>
    </w:p>
    <w:p w14:paraId="53F969D7" w14:textId="74BAEBC8" w:rsidR="00C2632D" w:rsidRPr="00C2632D" w:rsidRDefault="00644D58" w:rsidP="00C2632D">
      <w:pPr>
        <w:pStyle w:val="Heading2"/>
        <w:numPr>
          <w:ilvl w:val="2"/>
          <w:numId w:val="2"/>
        </w:numPr>
        <w:spacing w:before="0" w:after="0" w:line="360" w:lineRule="auto"/>
        <w:ind w:left="1225" w:hanging="505"/>
        <w:rPr>
          <w:rFonts w:ascii="宋体" w:eastAsia="宋体" w:hAnsi="宋体" w:cs="宋体"/>
          <w:b w:val="0"/>
          <w:sz w:val="21"/>
          <w:szCs w:val="21"/>
        </w:rPr>
      </w:pPr>
      <w:bookmarkStart w:id="44" w:name="_Toc193891851"/>
      <w:bookmarkStart w:id="45" w:name="_Toc193891914"/>
      <w:r w:rsidRPr="00C2632D">
        <w:rPr>
          <w:rFonts w:ascii="宋体" w:eastAsia="宋体" w:hAnsi="宋体" w:cs="宋体" w:hint="eastAsia"/>
          <w:b w:val="0"/>
          <w:sz w:val="21"/>
          <w:szCs w:val="21"/>
        </w:rPr>
        <w:t>可</w:t>
      </w:r>
      <w:r w:rsidR="00C2632D">
        <w:rPr>
          <w:rFonts w:ascii="宋体" w:eastAsia="宋体" w:hAnsi="宋体" w:cs="宋体" w:hint="eastAsia"/>
          <w:b w:val="0"/>
          <w:sz w:val="21"/>
          <w:szCs w:val="21"/>
        </w:rPr>
        <w:t>支持</w:t>
      </w:r>
      <w:r w:rsidRPr="00C2632D">
        <w:rPr>
          <w:rFonts w:ascii="宋体" w:eastAsia="宋体" w:hAnsi="宋体" w:cs="宋体" w:hint="eastAsia"/>
          <w:b w:val="0"/>
          <w:sz w:val="21"/>
          <w:szCs w:val="21"/>
        </w:rPr>
        <w:t>通过邮件直接进行审批操作，无需登录系统；</w:t>
      </w:r>
      <w:bookmarkEnd w:id="44"/>
      <w:bookmarkEnd w:id="45"/>
    </w:p>
    <w:p w14:paraId="7271FA12" w14:textId="14C46E1F" w:rsidR="00644D58" w:rsidRPr="00C2632D" w:rsidRDefault="00644D58" w:rsidP="00C2632D">
      <w:pPr>
        <w:pStyle w:val="Heading2"/>
        <w:numPr>
          <w:ilvl w:val="2"/>
          <w:numId w:val="2"/>
        </w:numPr>
        <w:spacing w:before="0" w:after="0" w:line="360" w:lineRule="auto"/>
        <w:ind w:left="1225" w:hanging="505"/>
        <w:rPr>
          <w:rFonts w:ascii="宋体" w:eastAsia="宋体" w:hAnsi="宋体" w:cs="宋体"/>
          <w:b w:val="0"/>
          <w:sz w:val="21"/>
          <w:szCs w:val="21"/>
        </w:rPr>
      </w:pPr>
      <w:bookmarkStart w:id="46" w:name="_Toc193891852"/>
      <w:bookmarkStart w:id="47" w:name="_Toc193891915"/>
      <w:r w:rsidRPr="00C2632D">
        <w:rPr>
          <w:rFonts w:ascii="宋体" w:eastAsia="宋体" w:hAnsi="宋体" w:cs="宋体" w:hint="eastAsia"/>
          <w:b w:val="0"/>
          <w:sz w:val="21"/>
          <w:szCs w:val="21"/>
        </w:rPr>
        <w:t>邮件的内容</w:t>
      </w:r>
      <w:r w:rsidR="00BC06C3" w:rsidRPr="00C2632D">
        <w:rPr>
          <w:rFonts w:ascii="宋体" w:eastAsia="宋体" w:hAnsi="宋体" w:cs="宋体" w:hint="eastAsia"/>
          <w:b w:val="0"/>
          <w:sz w:val="21"/>
          <w:szCs w:val="21"/>
        </w:rPr>
        <w:t>可以</w:t>
      </w:r>
      <w:r w:rsidR="00C2632D">
        <w:rPr>
          <w:rFonts w:ascii="宋体" w:eastAsia="宋体" w:hAnsi="宋体" w:cs="宋体" w:hint="eastAsia"/>
          <w:b w:val="0"/>
          <w:sz w:val="21"/>
          <w:szCs w:val="21"/>
        </w:rPr>
        <w:t>显示为中文，并由管理员根据业务场景自定义</w:t>
      </w:r>
      <w:r w:rsidRPr="00C2632D">
        <w:rPr>
          <w:rFonts w:ascii="宋体" w:eastAsia="宋体" w:hAnsi="宋体" w:cs="宋体" w:hint="eastAsia"/>
          <w:b w:val="0"/>
          <w:sz w:val="21"/>
          <w:szCs w:val="21"/>
        </w:rPr>
        <w:t>。</w:t>
      </w:r>
      <w:bookmarkEnd w:id="46"/>
      <w:bookmarkEnd w:id="47"/>
    </w:p>
    <w:p w14:paraId="7F6D7E1B" w14:textId="123D0DC2" w:rsidR="00F26554" w:rsidRPr="00F26554" w:rsidRDefault="00644D58" w:rsidP="00644D58">
      <w:pPr>
        <w:spacing w:line="360" w:lineRule="auto"/>
        <w:ind w:left="360"/>
        <w:rPr>
          <w:rFonts w:ascii="宋体" w:hAnsi="宋体" w:cs="宋体"/>
          <w:szCs w:val="21"/>
        </w:rPr>
      </w:pPr>
      <w:r>
        <w:rPr>
          <w:rFonts w:ascii="宋体" w:hAnsi="宋体" w:cs="宋体" w:hint="eastAsia"/>
          <w:szCs w:val="21"/>
        </w:rPr>
        <w:t>如果系统现有的标准功能无法实现，需要进行二次开发的需要提前声明。</w:t>
      </w:r>
    </w:p>
    <w:p w14:paraId="7F15CF25" w14:textId="77777777" w:rsidR="00E87266" w:rsidRDefault="00561077">
      <w:pPr>
        <w:pStyle w:val="Heading2"/>
        <w:numPr>
          <w:ilvl w:val="1"/>
          <w:numId w:val="2"/>
        </w:numPr>
        <w:spacing w:line="360" w:lineRule="auto"/>
        <w:rPr>
          <w:rFonts w:ascii="宋体" w:eastAsia="宋体" w:hAnsi="宋体" w:cs="宋体"/>
          <w:sz w:val="21"/>
          <w:szCs w:val="21"/>
        </w:rPr>
      </w:pPr>
      <w:bookmarkStart w:id="48" w:name="_Toc193891916"/>
      <w:r>
        <w:rPr>
          <w:rFonts w:ascii="宋体" w:eastAsia="宋体" w:hAnsi="宋体" w:cs="宋体" w:hint="eastAsia"/>
          <w:sz w:val="21"/>
          <w:szCs w:val="21"/>
        </w:rPr>
        <w:t>数据安全</w:t>
      </w:r>
      <w:bookmarkEnd w:id="48"/>
    </w:p>
    <w:p w14:paraId="762FE0DA" w14:textId="77777777" w:rsidR="00CC704F" w:rsidRDefault="00CC704F" w:rsidP="002E6050">
      <w:pPr>
        <w:spacing w:before="120" w:line="360" w:lineRule="auto"/>
        <w:ind w:firstLine="360"/>
        <w:rPr>
          <w:rFonts w:ascii="宋体" w:hAnsi="宋体" w:cs="宋体"/>
          <w:szCs w:val="21"/>
        </w:rPr>
      </w:pPr>
      <w:r>
        <w:rPr>
          <w:rFonts w:ascii="宋体" w:hAnsi="宋体" w:cs="宋体" w:hint="eastAsia"/>
          <w:szCs w:val="21"/>
        </w:rPr>
        <w:t>系统</w:t>
      </w:r>
      <w:r w:rsidR="00561077" w:rsidRPr="00172CFB">
        <w:rPr>
          <w:rFonts w:ascii="宋体" w:hAnsi="宋体" w:cs="宋体"/>
          <w:szCs w:val="21"/>
        </w:rPr>
        <w:t>应使用学校提供的指定域名，采用HTTPS加密协议，并对所有存储的数据库信息、附件等进行加密处理，不得以明文形式存储学校的任何业务数据</w:t>
      </w:r>
      <w:r w:rsidR="00063411" w:rsidRPr="00172CFB">
        <w:rPr>
          <w:rFonts w:ascii="宋体" w:hAnsi="宋体" w:cs="宋体" w:hint="eastAsia"/>
          <w:szCs w:val="21"/>
        </w:rPr>
        <w:t>，其中系统的用户敏感业务数据均需采用AES、SHA或者MD5等通用加密算法进行数据加密存储</w:t>
      </w:r>
      <w:r w:rsidR="00561077" w:rsidRPr="00172CFB">
        <w:rPr>
          <w:rFonts w:ascii="宋体" w:hAnsi="宋体" w:cs="宋体"/>
          <w:szCs w:val="21"/>
        </w:rPr>
        <w:t>。</w:t>
      </w:r>
    </w:p>
    <w:p w14:paraId="15C4A563" w14:textId="4D1693C6" w:rsidR="00063411" w:rsidRDefault="00063411" w:rsidP="002E6050">
      <w:pPr>
        <w:spacing w:before="120" w:line="360" w:lineRule="auto"/>
        <w:ind w:firstLine="360"/>
        <w:rPr>
          <w:rFonts w:ascii="宋体" w:hAnsi="宋体" w:cs="宋体"/>
          <w:szCs w:val="21"/>
        </w:rPr>
      </w:pPr>
      <w:r w:rsidRPr="00172CFB">
        <w:rPr>
          <w:rFonts w:ascii="宋体" w:hAnsi="宋体" w:cs="宋体" w:hint="eastAsia"/>
          <w:szCs w:val="21"/>
        </w:rPr>
        <w:t>系统的数据应存储在中国大陆地区。</w:t>
      </w:r>
    </w:p>
    <w:p w14:paraId="02B8AC4B" w14:textId="35703DCC" w:rsidR="00E87266" w:rsidRPr="00172CFB" w:rsidRDefault="002E6050" w:rsidP="00172CFB">
      <w:pPr>
        <w:spacing w:before="120" w:line="360" w:lineRule="auto"/>
        <w:ind w:firstLine="360"/>
        <w:rPr>
          <w:rFonts w:ascii="宋体" w:hAnsi="宋体" w:cs="宋体"/>
          <w:szCs w:val="21"/>
        </w:rPr>
      </w:pPr>
      <w:r w:rsidRPr="002E6050">
        <w:rPr>
          <w:rFonts w:ascii="宋体" w:hAnsi="宋体" w:cs="宋体" w:hint="eastAsia"/>
          <w:szCs w:val="21"/>
        </w:rPr>
        <w:t>并且作为企业级应用开发运营系统，必须确保保密性、完整性和可用性，必须采用先进的互联网安全技术，可参照ISO27001国际信息安全标准、国家信息系统安全等级保护三级认证、CSA云计算关键领域安全指南、获得第三方鉴证报告SOC2 TypeII（审计鉴证报告）</w:t>
      </w:r>
      <w:r>
        <w:rPr>
          <w:rFonts w:ascii="宋体" w:hAnsi="宋体" w:cs="宋体" w:hint="eastAsia"/>
          <w:szCs w:val="21"/>
        </w:rPr>
        <w:t>。</w:t>
      </w:r>
      <w:r w:rsidR="00561077" w:rsidRPr="00172CFB">
        <w:rPr>
          <w:rFonts w:ascii="宋体" w:hAnsi="宋体" w:cs="宋体"/>
          <w:szCs w:val="21"/>
        </w:rPr>
        <w:t>如果是SaaS解决方案则必须提供三级或更高级别的网络安全等级保护测评证书。</w:t>
      </w:r>
    </w:p>
    <w:p w14:paraId="01B65CD7" w14:textId="77777777" w:rsidR="00E87266" w:rsidRDefault="00561077">
      <w:pPr>
        <w:pStyle w:val="Heading2"/>
        <w:numPr>
          <w:ilvl w:val="1"/>
          <w:numId w:val="2"/>
        </w:numPr>
        <w:spacing w:line="360" w:lineRule="auto"/>
        <w:rPr>
          <w:rFonts w:ascii="宋体" w:eastAsia="宋体" w:hAnsi="宋体" w:cs="宋体"/>
          <w:sz w:val="21"/>
          <w:szCs w:val="21"/>
        </w:rPr>
      </w:pPr>
      <w:bookmarkStart w:id="49" w:name="_Toc193891917"/>
      <w:r>
        <w:rPr>
          <w:rFonts w:ascii="宋体" w:eastAsia="宋体" w:hAnsi="宋体" w:cs="宋体" w:hint="eastAsia"/>
          <w:sz w:val="21"/>
          <w:szCs w:val="21"/>
        </w:rPr>
        <w:t>系统日志</w:t>
      </w:r>
      <w:bookmarkEnd w:id="49"/>
    </w:p>
    <w:p w14:paraId="4C14624C" w14:textId="05822003" w:rsidR="00E87266" w:rsidRPr="00172CFB" w:rsidRDefault="00CC704F" w:rsidP="00172CFB">
      <w:pPr>
        <w:spacing w:before="120" w:line="360" w:lineRule="auto"/>
        <w:ind w:firstLine="360"/>
        <w:rPr>
          <w:rFonts w:ascii="宋体" w:hAnsi="宋体" w:cs="宋体"/>
          <w:szCs w:val="21"/>
        </w:rPr>
      </w:pPr>
      <w:r>
        <w:rPr>
          <w:rFonts w:ascii="宋体" w:hAnsi="宋体" w:cs="宋体" w:hint="eastAsia"/>
          <w:szCs w:val="21"/>
        </w:rPr>
        <w:t>系统</w:t>
      </w:r>
      <w:r w:rsidR="00561077" w:rsidRPr="00172CFB">
        <w:rPr>
          <w:rFonts w:ascii="宋体" w:hAnsi="宋体" w:cs="宋体"/>
          <w:szCs w:val="21"/>
        </w:rPr>
        <w:t>应当具有诊断日志、统计日志和审计日志功能。日志信息应当按照业界最佳实践的规范进行日志输出，并按照最佳实践的规范进行分类分级。</w:t>
      </w:r>
      <w:bookmarkEnd w:id="36"/>
    </w:p>
    <w:p w14:paraId="368D7BBC" w14:textId="4D17B6EA" w:rsidR="00146F2B" w:rsidRDefault="00146F2B" w:rsidP="00172CFB">
      <w:pPr>
        <w:spacing w:before="120" w:line="360" w:lineRule="auto"/>
        <w:ind w:firstLine="360"/>
        <w:rPr>
          <w:rFonts w:ascii="宋体" w:hAnsi="宋体" w:cs="宋体"/>
          <w:szCs w:val="21"/>
        </w:rPr>
      </w:pPr>
      <w:r w:rsidRPr="00172CFB">
        <w:rPr>
          <w:rFonts w:ascii="宋体" w:hAnsi="宋体" w:cs="宋体" w:hint="eastAsia"/>
          <w:szCs w:val="21"/>
        </w:rPr>
        <w:t>系统应保证所有存储在系统中的数据的重要操作都会被纪录，重要数据操作（如导出、迁移、销毁等）只有经用户授权方可进行。</w:t>
      </w:r>
    </w:p>
    <w:p w14:paraId="6CD70CC9" w14:textId="662523DC" w:rsidR="00A6118B" w:rsidRDefault="00A6118B" w:rsidP="00A6118B">
      <w:pPr>
        <w:pStyle w:val="Heading2"/>
        <w:numPr>
          <w:ilvl w:val="1"/>
          <w:numId w:val="2"/>
        </w:numPr>
        <w:spacing w:line="360" w:lineRule="auto"/>
        <w:rPr>
          <w:rFonts w:ascii="宋体" w:eastAsia="宋体" w:hAnsi="宋体" w:cs="宋体"/>
          <w:sz w:val="21"/>
          <w:szCs w:val="21"/>
        </w:rPr>
      </w:pPr>
      <w:bookmarkStart w:id="50" w:name="_Toc193891918"/>
      <w:r>
        <w:rPr>
          <w:rFonts w:ascii="宋体" w:eastAsia="宋体" w:hAnsi="宋体" w:cs="宋体" w:hint="eastAsia"/>
          <w:sz w:val="21"/>
          <w:szCs w:val="21"/>
        </w:rPr>
        <w:t>其他技术需求</w:t>
      </w:r>
      <w:bookmarkEnd w:id="50"/>
    </w:p>
    <w:p w14:paraId="11125F47" w14:textId="293884C0" w:rsidR="00A6118B" w:rsidRDefault="00CC704F" w:rsidP="00A6118B">
      <w:pPr>
        <w:spacing w:before="120" w:line="360" w:lineRule="auto"/>
        <w:ind w:firstLine="360"/>
        <w:rPr>
          <w:rFonts w:ascii="宋体" w:hAnsi="宋体" w:cs="宋体"/>
          <w:szCs w:val="21"/>
        </w:rPr>
      </w:pPr>
      <w:r>
        <w:rPr>
          <w:rFonts w:ascii="宋体" w:hAnsi="宋体" w:cs="宋体" w:hint="eastAsia"/>
          <w:szCs w:val="21"/>
        </w:rPr>
        <w:t>系统</w:t>
      </w:r>
      <w:r w:rsidR="00A6118B">
        <w:rPr>
          <w:rFonts w:ascii="宋体" w:hAnsi="宋体" w:cs="宋体" w:hint="eastAsia"/>
          <w:szCs w:val="21"/>
        </w:rPr>
        <w:t>应当能够支持包含但不仅限于以下的技术需求点：</w:t>
      </w:r>
    </w:p>
    <w:p w14:paraId="09849ABB" w14:textId="5FCD0B32" w:rsidR="00A6118B" w:rsidRPr="00A31916" w:rsidRDefault="00A6118B" w:rsidP="00A31916">
      <w:pPr>
        <w:pStyle w:val="Heading2"/>
        <w:numPr>
          <w:ilvl w:val="2"/>
          <w:numId w:val="2"/>
        </w:numPr>
        <w:spacing w:before="0" w:after="0" w:line="360" w:lineRule="auto"/>
        <w:ind w:left="1225" w:hanging="505"/>
        <w:rPr>
          <w:rFonts w:ascii="宋体" w:eastAsia="宋体" w:hAnsi="宋体" w:cs="宋体"/>
          <w:b w:val="0"/>
          <w:sz w:val="21"/>
          <w:szCs w:val="21"/>
        </w:rPr>
      </w:pPr>
      <w:bookmarkStart w:id="51" w:name="_Toc193891856"/>
      <w:bookmarkStart w:id="52" w:name="_Toc193891919"/>
      <w:r w:rsidRPr="00A31916">
        <w:rPr>
          <w:rFonts w:ascii="宋体" w:eastAsia="宋体" w:hAnsi="宋体" w:cs="宋体" w:hint="eastAsia"/>
          <w:b w:val="0"/>
          <w:sz w:val="21"/>
          <w:szCs w:val="21"/>
        </w:rPr>
        <w:lastRenderedPageBreak/>
        <w:t>系统需要保证电脑端和</w:t>
      </w:r>
      <w:r w:rsidR="00527B9C" w:rsidRPr="00A31916">
        <w:rPr>
          <w:rFonts w:ascii="宋体" w:eastAsia="宋体" w:hAnsi="宋体" w:cs="宋体" w:hint="eastAsia"/>
          <w:b w:val="0"/>
          <w:sz w:val="21"/>
          <w:szCs w:val="21"/>
        </w:rPr>
        <w:t>移动设备</w:t>
      </w:r>
      <w:r w:rsidRPr="00A31916">
        <w:rPr>
          <w:rFonts w:ascii="宋体" w:eastAsia="宋体" w:hAnsi="宋体" w:cs="宋体" w:hint="eastAsia"/>
          <w:b w:val="0"/>
          <w:sz w:val="21"/>
          <w:szCs w:val="21"/>
        </w:rPr>
        <w:t>端都可以访问，</w:t>
      </w:r>
      <w:r w:rsidR="00AF3C70" w:rsidRPr="00A31916">
        <w:rPr>
          <w:rFonts w:ascii="宋体" w:eastAsia="宋体" w:hAnsi="宋体" w:cs="宋体" w:hint="eastAsia"/>
          <w:b w:val="0"/>
          <w:sz w:val="21"/>
          <w:szCs w:val="21"/>
        </w:rPr>
        <w:t>且页面布局能够自适应使用的设备</w:t>
      </w:r>
      <w:r w:rsidRPr="00A31916">
        <w:rPr>
          <w:rFonts w:ascii="宋体" w:eastAsia="宋体" w:hAnsi="宋体" w:cs="宋体" w:hint="eastAsia"/>
          <w:b w:val="0"/>
          <w:sz w:val="21"/>
          <w:szCs w:val="21"/>
        </w:rPr>
        <w:t>；</w:t>
      </w:r>
      <w:bookmarkEnd w:id="51"/>
      <w:bookmarkEnd w:id="52"/>
    </w:p>
    <w:p w14:paraId="3F30C03D" w14:textId="3D823F57" w:rsidR="00A6118B" w:rsidRPr="00A31916" w:rsidRDefault="00AF3C70" w:rsidP="00A31916">
      <w:pPr>
        <w:pStyle w:val="Heading2"/>
        <w:numPr>
          <w:ilvl w:val="2"/>
          <w:numId w:val="2"/>
        </w:numPr>
        <w:spacing w:before="0" w:after="0" w:line="360" w:lineRule="auto"/>
        <w:ind w:left="1225" w:hanging="505"/>
        <w:rPr>
          <w:rFonts w:ascii="宋体" w:eastAsia="宋体" w:hAnsi="宋体" w:cs="宋体"/>
          <w:b w:val="0"/>
          <w:sz w:val="21"/>
          <w:szCs w:val="21"/>
        </w:rPr>
      </w:pPr>
      <w:bookmarkStart w:id="53" w:name="_Toc193891857"/>
      <w:bookmarkStart w:id="54" w:name="_Toc193891920"/>
      <w:r w:rsidRPr="00A31916">
        <w:rPr>
          <w:rFonts w:ascii="宋体" w:eastAsia="宋体" w:hAnsi="宋体" w:cs="宋体" w:hint="eastAsia"/>
          <w:b w:val="0"/>
          <w:sz w:val="21"/>
          <w:szCs w:val="21"/>
        </w:rPr>
        <w:t>系统需要支持档案管理的四项性检测，即保证电子档案的真实性、完整性、可用性和安全性</w:t>
      </w:r>
      <w:r w:rsidR="00345B93" w:rsidRPr="00A31916">
        <w:rPr>
          <w:rFonts w:ascii="宋体" w:eastAsia="宋体" w:hAnsi="宋体" w:cs="宋体" w:hint="eastAsia"/>
          <w:b w:val="0"/>
          <w:sz w:val="21"/>
          <w:szCs w:val="21"/>
        </w:rPr>
        <w:t>，并且管理员可以控制检测项目的内容</w:t>
      </w:r>
      <w:r w:rsidR="00A6118B" w:rsidRPr="00A31916">
        <w:rPr>
          <w:rFonts w:ascii="宋体" w:eastAsia="宋体" w:hAnsi="宋体" w:cs="宋体" w:hint="eastAsia"/>
          <w:b w:val="0"/>
          <w:sz w:val="21"/>
          <w:szCs w:val="21"/>
        </w:rPr>
        <w:t>；</w:t>
      </w:r>
      <w:bookmarkEnd w:id="53"/>
      <w:bookmarkEnd w:id="54"/>
    </w:p>
    <w:p w14:paraId="48C4BB6E" w14:textId="3EBA6E4F" w:rsidR="00345B93" w:rsidRPr="00A31916" w:rsidRDefault="00345B93" w:rsidP="00A31916">
      <w:pPr>
        <w:pStyle w:val="Heading2"/>
        <w:numPr>
          <w:ilvl w:val="2"/>
          <w:numId w:val="2"/>
        </w:numPr>
        <w:spacing w:before="0" w:after="0" w:line="360" w:lineRule="auto"/>
        <w:ind w:left="1225" w:hanging="505"/>
        <w:rPr>
          <w:rFonts w:ascii="宋体" w:eastAsia="宋体" w:hAnsi="宋体" w:cs="宋体"/>
          <w:b w:val="0"/>
          <w:sz w:val="21"/>
          <w:szCs w:val="21"/>
        </w:rPr>
      </w:pPr>
      <w:bookmarkStart w:id="55" w:name="_Toc193891858"/>
      <w:bookmarkStart w:id="56" w:name="_Toc193891921"/>
      <w:r w:rsidRPr="00A31916">
        <w:rPr>
          <w:rFonts w:ascii="宋体" w:eastAsia="宋体" w:hAnsi="宋体" w:cs="宋体" w:hint="eastAsia"/>
          <w:b w:val="0"/>
          <w:sz w:val="21"/>
          <w:szCs w:val="21"/>
        </w:rPr>
        <w:t>档案管理系统应支持电子原文件归档时自动检测文件哈希值、电子签名有效性，确保文件来源可信；</w:t>
      </w:r>
      <w:bookmarkEnd w:id="55"/>
      <w:bookmarkEnd w:id="56"/>
    </w:p>
    <w:p w14:paraId="21D1131D" w14:textId="3CBA3225" w:rsidR="00A6118B" w:rsidRPr="00A31916" w:rsidRDefault="00AF3C70" w:rsidP="00A31916">
      <w:pPr>
        <w:pStyle w:val="Heading2"/>
        <w:numPr>
          <w:ilvl w:val="2"/>
          <w:numId w:val="2"/>
        </w:numPr>
        <w:spacing w:before="0" w:after="0" w:line="360" w:lineRule="auto"/>
        <w:ind w:left="1225" w:hanging="505"/>
        <w:rPr>
          <w:rFonts w:ascii="宋体" w:eastAsia="宋体" w:hAnsi="宋体" w:cs="宋体"/>
          <w:b w:val="0"/>
          <w:sz w:val="21"/>
          <w:szCs w:val="21"/>
        </w:rPr>
      </w:pPr>
      <w:bookmarkStart w:id="57" w:name="_Toc193891859"/>
      <w:bookmarkStart w:id="58" w:name="_Toc193891922"/>
      <w:r w:rsidRPr="00A31916">
        <w:rPr>
          <w:rFonts w:ascii="宋体" w:eastAsia="宋体" w:hAnsi="宋体" w:cs="宋体" w:hint="eastAsia"/>
          <w:b w:val="0"/>
          <w:sz w:val="21"/>
          <w:szCs w:val="21"/>
        </w:rPr>
        <w:t>系统如果支持本地账户的创建和管理的话，账户的密码应满足广以的强密码要求策略</w:t>
      </w:r>
      <w:r w:rsidR="00016777" w:rsidRPr="00A31916">
        <w:rPr>
          <w:rFonts w:ascii="宋体" w:eastAsia="宋体" w:hAnsi="宋体" w:cs="宋体" w:hint="eastAsia"/>
          <w:b w:val="0"/>
          <w:sz w:val="21"/>
          <w:szCs w:val="21"/>
        </w:rPr>
        <w:t>（详情见附件一）</w:t>
      </w:r>
      <w:r w:rsidRPr="00A31916">
        <w:rPr>
          <w:rFonts w:ascii="宋体" w:eastAsia="宋体" w:hAnsi="宋体" w:cs="宋体" w:hint="eastAsia"/>
          <w:b w:val="0"/>
          <w:sz w:val="21"/>
          <w:szCs w:val="21"/>
        </w:rPr>
        <w:t>；</w:t>
      </w:r>
      <w:bookmarkEnd w:id="57"/>
      <w:bookmarkEnd w:id="58"/>
    </w:p>
    <w:p w14:paraId="4E228491" w14:textId="7BB3E2CA" w:rsidR="00345B93" w:rsidRPr="00A31916" w:rsidRDefault="00345B93" w:rsidP="00A31916">
      <w:pPr>
        <w:pStyle w:val="Heading2"/>
        <w:numPr>
          <w:ilvl w:val="2"/>
          <w:numId w:val="2"/>
        </w:numPr>
        <w:spacing w:before="0" w:after="0" w:line="360" w:lineRule="auto"/>
        <w:ind w:left="1225" w:hanging="505"/>
        <w:rPr>
          <w:rFonts w:ascii="宋体" w:eastAsia="宋体" w:hAnsi="宋体" w:cs="宋体"/>
          <w:b w:val="0"/>
          <w:sz w:val="21"/>
          <w:szCs w:val="21"/>
        </w:rPr>
      </w:pPr>
      <w:bookmarkStart w:id="59" w:name="_Toc193891860"/>
      <w:bookmarkStart w:id="60" w:name="_Toc193891923"/>
      <w:r w:rsidRPr="00A31916">
        <w:rPr>
          <w:rFonts w:ascii="宋体" w:eastAsia="宋体" w:hAnsi="宋体" w:cs="宋体" w:hint="eastAsia"/>
          <w:b w:val="0"/>
          <w:sz w:val="21"/>
          <w:szCs w:val="21"/>
        </w:rPr>
        <w:t>系统需支持与扫描打印一体机等设备对接使用；</w:t>
      </w:r>
      <w:bookmarkEnd w:id="59"/>
      <w:bookmarkEnd w:id="60"/>
    </w:p>
    <w:p w14:paraId="6E1C9845" w14:textId="3A93319B" w:rsidR="000E3A23" w:rsidRPr="00A31916" w:rsidRDefault="000E3A23" w:rsidP="00A31916">
      <w:pPr>
        <w:pStyle w:val="Heading2"/>
        <w:numPr>
          <w:ilvl w:val="2"/>
          <w:numId w:val="2"/>
        </w:numPr>
        <w:spacing w:before="0" w:after="0" w:line="360" w:lineRule="auto"/>
        <w:ind w:left="1225" w:hanging="505"/>
        <w:rPr>
          <w:rFonts w:ascii="宋体" w:eastAsia="宋体" w:hAnsi="宋体" w:cs="宋体"/>
          <w:b w:val="0"/>
          <w:sz w:val="21"/>
          <w:szCs w:val="21"/>
        </w:rPr>
      </w:pPr>
      <w:bookmarkStart w:id="61" w:name="_Toc193891861"/>
      <w:bookmarkStart w:id="62" w:name="_Toc193891924"/>
      <w:r w:rsidRPr="00A31916">
        <w:rPr>
          <w:rFonts w:ascii="宋体" w:eastAsia="宋体" w:hAnsi="宋体" w:cs="宋体" w:hint="eastAsia"/>
          <w:b w:val="0"/>
          <w:sz w:val="21"/>
          <w:szCs w:val="21"/>
        </w:rPr>
        <w:t>系统需保证用户在获得审批后，下载的带有水印的档案文件是不可被修改的，且水印无法被轻易清除。</w:t>
      </w:r>
      <w:bookmarkEnd w:id="61"/>
      <w:bookmarkEnd w:id="62"/>
    </w:p>
    <w:p w14:paraId="450BE54E" w14:textId="77777777" w:rsidR="00E87266" w:rsidRDefault="00561077">
      <w:pPr>
        <w:pStyle w:val="Heading1"/>
        <w:numPr>
          <w:ilvl w:val="0"/>
          <w:numId w:val="2"/>
        </w:numPr>
        <w:spacing w:line="360" w:lineRule="auto"/>
        <w:rPr>
          <w:rFonts w:ascii="宋体" w:hAnsi="宋体" w:cs="宋体"/>
          <w:sz w:val="21"/>
          <w:szCs w:val="21"/>
        </w:rPr>
      </w:pPr>
      <w:bookmarkStart w:id="63" w:name="_Toc43134529"/>
      <w:bookmarkStart w:id="64" w:name="_Toc193891925"/>
      <w:r>
        <w:rPr>
          <w:rFonts w:ascii="宋体" w:hAnsi="宋体" w:cs="宋体" w:hint="eastAsia"/>
          <w:sz w:val="21"/>
          <w:szCs w:val="21"/>
        </w:rPr>
        <w:t>业务需求</w:t>
      </w:r>
      <w:bookmarkEnd w:id="63"/>
      <w:bookmarkEnd w:id="64"/>
    </w:p>
    <w:p w14:paraId="1D9EEE4B" w14:textId="0A14ECF4" w:rsidR="00CC704F" w:rsidRPr="00CC704F" w:rsidRDefault="00B47BA8" w:rsidP="00CC704F">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65" w:name="_Toc193891926"/>
      <w:bookmarkStart w:id="66" w:name="_Toc43134530"/>
      <w:bookmarkStart w:id="67" w:name="_Hlk59614720"/>
      <w:bookmarkStart w:id="68" w:name="_Toc492463890"/>
      <w:bookmarkStart w:id="69" w:name="_Toc474753073"/>
      <w:bookmarkStart w:id="70" w:name="_Toc487077343"/>
      <w:bookmarkStart w:id="71" w:name="_Toc465204862"/>
      <w:bookmarkStart w:id="72" w:name="_Toc492464025"/>
      <w:bookmarkStart w:id="73" w:name="_Toc492633880"/>
      <w:bookmarkStart w:id="74" w:name="_Toc59610498"/>
      <w:r>
        <w:rPr>
          <w:rFonts w:hAnsi="宋体" w:hint="eastAsia"/>
          <w:sz w:val="21"/>
          <w:szCs w:val="21"/>
        </w:rPr>
        <w:t>档案整理上传</w:t>
      </w:r>
      <w:bookmarkEnd w:id="65"/>
    </w:p>
    <w:p w14:paraId="4BEA4EDF" w14:textId="17403EF3" w:rsidR="00B47BA8" w:rsidRDefault="00B47BA8">
      <w:pPr>
        <w:adjustRightInd w:val="0"/>
        <w:snapToGrid w:val="0"/>
        <w:spacing w:line="360" w:lineRule="auto"/>
        <w:ind w:firstLineChars="200" w:firstLine="420"/>
        <w:rPr>
          <w:rFonts w:ascii="宋体" w:hAnsi="宋体"/>
          <w:szCs w:val="21"/>
        </w:rPr>
      </w:pPr>
      <w:r w:rsidRPr="00B47BA8">
        <w:rPr>
          <w:rFonts w:ascii="宋体" w:hAnsi="宋体" w:hint="eastAsia"/>
          <w:szCs w:val="21"/>
        </w:rPr>
        <w:t>档案整理上传是整个档案管理系统最基本的业务。各部门需要定期收集并初步整理文件材料后，上传至档案管理系统，综合档案管理员核查并进一步归类后，才能正式归档在档案管理系统中。具体需要实现的功能有</w:t>
      </w:r>
      <w:r>
        <w:rPr>
          <w:rFonts w:ascii="宋体" w:hAnsi="宋体" w:hint="eastAsia"/>
          <w:szCs w:val="21"/>
        </w:rPr>
        <w:t>：</w:t>
      </w:r>
    </w:p>
    <w:p w14:paraId="1D7B158D" w14:textId="77777777" w:rsidR="008E7E86" w:rsidRDefault="008E7E86" w:rsidP="008E7E86">
      <w:pPr>
        <w:pStyle w:val="ListParagraph"/>
        <w:numPr>
          <w:ilvl w:val="2"/>
          <w:numId w:val="25"/>
        </w:numPr>
        <w:adjustRightInd w:val="0"/>
        <w:snapToGrid w:val="0"/>
        <w:spacing w:line="360" w:lineRule="auto"/>
        <w:ind w:firstLineChars="0"/>
        <w:rPr>
          <w:rFonts w:ascii="宋体" w:hAnsi="宋体"/>
          <w:szCs w:val="21"/>
        </w:rPr>
      </w:pPr>
      <w:bookmarkStart w:id="75" w:name="_Hlk193884606"/>
      <w:r>
        <w:rPr>
          <w:rFonts w:hint="eastAsia"/>
        </w:rPr>
        <w:t>系统可支持单文件上传，或者批量导入的方式让档案管理员上传文件到档案管理系统中</w:t>
      </w:r>
      <w:r w:rsidRPr="007E6155">
        <w:rPr>
          <w:rFonts w:ascii="宋体" w:hAnsi="宋体" w:hint="eastAsia"/>
          <w:szCs w:val="21"/>
        </w:rPr>
        <w:t>；</w:t>
      </w:r>
      <w:bookmarkEnd w:id="75"/>
    </w:p>
    <w:p w14:paraId="15F68A15" w14:textId="77777777" w:rsidR="008E7E86" w:rsidRDefault="008E7E86" w:rsidP="008E7E86">
      <w:pPr>
        <w:pStyle w:val="ListParagraph"/>
        <w:numPr>
          <w:ilvl w:val="2"/>
          <w:numId w:val="25"/>
        </w:numPr>
        <w:adjustRightInd w:val="0"/>
        <w:snapToGrid w:val="0"/>
        <w:spacing w:line="360" w:lineRule="auto"/>
        <w:ind w:firstLineChars="0"/>
        <w:rPr>
          <w:rFonts w:ascii="宋体" w:hAnsi="宋体"/>
          <w:szCs w:val="21"/>
        </w:rPr>
      </w:pPr>
      <w:bookmarkStart w:id="76" w:name="_Hlk193360046"/>
      <w:r>
        <w:rPr>
          <w:rFonts w:hint="eastAsia"/>
        </w:rPr>
        <w:t>系统的批量上传功能如果采用先通过模版（例如</w:t>
      </w:r>
      <w:r>
        <w:rPr>
          <w:rFonts w:hint="eastAsia"/>
        </w:rPr>
        <w:t>Excel</w:t>
      </w:r>
      <w:r>
        <w:rPr>
          <w:rFonts w:hint="eastAsia"/>
        </w:rPr>
        <w:t>文档）记录档案信息，再挂接档案对应的附件的方式。那么系统需在接收到上传的模版文件后，自动生成对应的著录单</w:t>
      </w:r>
      <w:bookmarkEnd w:id="76"/>
      <w:r w:rsidRPr="004812EC">
        <w:rPr>
          <w:rFonts w:ascii="宋体" w:hAnsi="宋体" w:hint="eastAsia"/>
          <w:szCs w:val="21"/>
        </w:rPr>
        <w:t>；</w:t>
      </w:r>
    </w:p>
    <w:p w14:paraId="2E1C0286" w14:textId="77777777" w:rsidR="008E7E86" w:rsidRDefault="008E7E86" w:rsidP="008E7E86">
      <w:pPr>
        <w:pStyle w:val="ListParagraph"/>
        <w:numPr>
          <w:ilvl w:val="2"/>
          <w:numId w:val="25"/>
        </w:numPr>
        <w:adjustRightInd w:val="0"/>
        <w:snapToGrid w:val="0"/>
        <w:spacing w:line="360" w:lineRule="auto"/>
        <w:ind w:firstLineChars="0"/>
        <w:rPr>
          <w:rFonts w:ascii="宋体" w:hAnsi="宋体"/>
          <w:szCs w:val="21"/>
        </w:rPr>
      </w:pPr>
      <w:r w:rsidRPr="00B47BA8">
        <w:rPr>
          <w:rFonts w:ascii="宋体" w:hAnsi="宋体" w:hint="eastAsia"/>
          <w:szCs w:val="21"/>
        </w:rPr>
        <w:t>系统应支持自定义著录单内容，如果系统标准功能无法直接自定义著录单内容，则需支持在标准的著录单上增设额外字段</w:t>
      </w:r>
      <w:r w:rsidRPr="004812EC">
        <w:rPr>
          <w:rFonts w:ascii="宋体" w:hAnsi="宋体" w:hint="eastAsia"/>
          <w:szCs w:val="21"/>
        </w:rPr>
        <w:t>；</w:t>
      </w:r>
    </w:p>
    <w:p w14:paraId="03999FAE" w14:textId="77777777" w:rsidR="008E7E86" w:rsidRDefault="008E7E86" w:rsidP="008E7E86">
      <w:pPr>
        <w:pStyle w:val="ListParagraph"/>
        <w:numPr>
          <w:ilvl w:val="2"/>
          <w:numId w:val="25"/>
        </w:numPr>
        <w:adjustRightInd w:val="0"/>
        <w:snapToGrid w:val="0"/>
        <w:spacing w:line="360" w:lineRule="auto"/>
        <w:ind w:firstLineChars="0"/>
        <w:rPr>
          <w:rFonts w:ascii="宋体" w:hAnsi="宋体"/>
          <w:szCs w:val="21"/>
        </w:rPr>
      </w:pPr>
      <w:bookmarkStart w:id="77" w:name="_Hlk193360121"/>
      <w:r w:rsidRPr="00AB7159">
        <w:rPr>
          <w:rFonts w:hint="eastAsia"/>
        </w:rPr>
        <w:t>系统应支持对上传的文件涉密的不同级别进行对应的管理，包括但不限于管理员可手动调整涉密级别、</w:t>
      </w:r>
      <w:r>
        <w:rPr>
          <w:rFonts w:hint="eastAsia"/>
        </w:rPr>
        <w:t>上传的审批流程根据密级程度不同而有不同的流程或者审批节点</w:t>
      </w:r>
      <w:bookmarkEnd w:id="77"/>
      <w:r>
        <w:rPr>
          <w:rFonts w:ascii="宋体" w:hAnsi="宋体" w:hint="eastAsia"/>
          <w:szCs w:val="21"/>
        </w:rPr>
        <w:t>;</w:t>
      </w:r>
    </w:p>
    <w:p w14:paraId="378F9740" w14:textId="77777777" w:rsidR="008E7E86"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系统可根据不同的角色设置对应的查看、修改、审批等权限</w:t>
      </w:r>
      <w:r w:rsidRPr="004812EC">
        <w:rPr>
          <w:rFonts w:ascii="宋体" w:hAnsi="宋体" w:hint="eastAsia"/>
          <w:szCs w:val="21"/>
        </w:rPr>
        <w:t>；</w:t>
      </w:r>
    </w:p>
    <w:p w14:paraId="1AAA3F34" w14:textId="77777777" w:rsidR="008E7E86" w:rsidRPr="00B47BA8"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系统可支持自定义档案管理员的级别，并授予不同的权限管理，包括但不限于分部门档案管理员、综合档案管理员和系统管理员等；</w:t>
      </w:r>
    </w:p>
    <w:p w14:paraId="10477646" w14:textId="60973426" w:rsidR="008E7E86" w:rsidRPr="00B47BA8" w:rsidRDefault="0070184F" w:rsidP="008E7E86">
      <w:pPr>
        <w:pStyle w:val="ListParagraph"/>
        <w:numPr>
          <w:ilvl w:val="2"/>
          <w:numId w:val="25"/>
        </w:numPr>
        <w:adjustRightInd w:val="0"/>
        <w:snapToGrid w:val="0"/>
        <w:spacing w:line="360" w:lineRule="auto"/>
        <w:ind w:firstLineChars="0"/>
        <w:rPr>
          <w:rFonts w:ascii="宋体" w:hAnsi="宋体"/>
          <w:szCs w:val="21"/>
        </w:rPr>
      </w:pPr>
      <w:r>
        <w:t xml:space="preserve">▲ </w:t>
      </w:r>
      <w:r w:rsidR="008E7E86">
        <w:rPr>
          <w:rFonts w:hint="eastAsia"/>
        </w:rPr>
        <w:t>系统可自定义档案文件归档类目表，可创建多层级的档案类别，作为档案管理员将文件上传至系统的分类依据；</w:t>
      </w:r>
    </w:p>
    <w:p w14:paraId="209120BE" w14:textId="77777777" w:rsidR="008E7E86" w:rsidRPr="00B47BA8" w:rsidRDefault="008E7E86" w:rsidP="008E7E86">
      <w:pPr>
        <w:pStyle w:val="ListParagraph"/>
        <w:numPr>
          <w:ilvl w:val="2"/>
          <w:numId w:val="25"/>
        </w:numPr>
        <w:adjustRightInd w:val="0"/>
        <w:snapToGrid w:val="0"/>
        <w:spacing w:line="360" w:lineRule="auto"/>
        <w:ind w:firstLineChars="0"/>
        <w:rPr>
          <w:rFonts w:ascii="宋体" w:hAnsi="宋体"/>
          <w:szCs w:val="21"/>
        </w:rPr>
      </w:pPr>
      <w:r w:rsidRPr="00C71323">
        <w:rPr>
          <w:rFonts w:hint="eastAsia"/>
        </w:rPr>
        <w:t>系统应具备对上传文件进行审核和批复的流程</w:t>
      </w:r>
      <w:r>
        <w:rPr>
          <w:rFonts w:hint="eastAsia"/>
        </w:rPr>
        <w:t>；</w:t>
      </w:r>
    </w:p>
    <w:p w14:paraId="7AA1CD2C" w14:textId="77777777" w:rsidR="008E7E86" w:rsidRPr="00B47BA8"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系统应支持审批的流程自定义节点；</w:t>
      </w:r>
    </w:p>
    <w:p w14:paraId="2C48FB02" w14:textId="77777777" w:rsidR="008E7E86" w:rsidRPr="00B47BA8" w:rsidRDefault="008E7E86" w:rsidP="008E7E86">
      <w:pPr>
        <w:pStyle w:val="ListParagraph"/>
        <w:numPr>
          <w:ilvl w:val="2"/>
          <w:numId w:val="25"/>
        </w:numPr>
        <w:adjustRightInd w:val="0"/>
        <w:snapToGrid w:val="0"/>
        <w:spacing w:line="360" w:lineRule="auto"/>
        <w:ind w:firstLineChars="0"/>
        <w:rPr>
          <w:rFonts w:ascii="宋体" w:hAnsi="宋体"/>
          <w:szCs w:val="21"/>
        </w:rPr>
      </w:pPr>
      <w:r w:rsidRPr="009F702A">
        <w:rPr>
          <w:rFonts w:hint="eastAsia"/>
        </w:rPr>
        <w:t>档案管理员上传的档案文件需要经过审核，</w:t>
      </w:r>
      <w:r>
        <w:rPr>
          <w:rFonts w:hint="eastAsia"/>
        </w:rPr>
        <w:t>系统会发送通知给对应的审批者或者节点操作者</w:t>
      </w:r>
      <w:r w:rsidRPr="009F702A">
        <w:rPr>
          <w:rFonts w:hint="eastAsia"/>
        </w:rPr>
        <w:t>，通知的方式包括但不限于系统消息提醒、邮件提醒等</w:t>
      </w:r>
      <w:r>
        <w:rPr>
          <w:rFonts w:hint="eastAsia"/>
        </w:rPr>
        <w:t>；</w:t>
      </w:r>
    </w:p>
    <w:p w14:paraId="06D25678" w14:textId="77777777" w:rsidR="008E7E86" w:rsidRPr="00B47BA8" w:rsidRDefault="008E7E86" w:rsidP="008E7E86">
      <w:pPr>
        <w:pStyle w:val="ListParagraph"/>
        <w:numPr>
          <w:ilvl w:val="2"/>
          <w:numId w:val="25"/>
        </w:numPr>
        <w:adjustRightInd w:val="0"/>
        <w:snapToGrid w:val="0"/>
        <w:spacing w:line="360" w:lineRule="auto"/>
        <w:ind w:firstLineChars="0"/>
        <w:rPr>
          <w:rFonts w:ascii="宋体" w:hAnsi="宋体"/>
          <w:szCs w:val="21"/>
        </w:rPr>
      </w:pPr>
      <w:r w:rsidRPr="00C17FA2">
        <w:rPr>
          <w:rFonts w:hint="eastAsia"/>
        </w:rPr>
        <w:t>档案文件被成功地上传到档案管理系统后，系统会自动给对应的档案文件生成内部的</w:t>
      </w:r>
      <w:r w:rsidRPr="00C17FA2">
        <w:rPr>
          <w:rFonts w:hint="eastAsia"/>
        </w:rPr>
        <w:lastRenderedPageBreak/>
        <w:t>资料编号，综合档案管理员有权限对该编号进行修改</w:t>
      </w:r>
      <w:r>
        <w:rPr>
          <w:rFonts w:hint="eastAsia"/>
        </w:rPr>
        <w:t>；</w:t>
      </w:r>
    </w:p>
    <w:p w14:paraId="4E4BEBCC" w14:textId="77777777" w:rsidR="008E7E86" w:rsidRPr="00B47BA8" w:rsidRDefault="008E7E86" w:rsidP="008E7E86">
      <w:pPr>
        <w:pStyle w:val="ListParagraph"/>
        <w:numPr>
          <w:ilvl w:val="2"/>
          <w:numId w:val="25"/>
        </w:numPr>
        <w:adjustRightInd w:val="0"/>
        <w:snapToGrid w:val="0"/>
        <w:spacing w:line="360" w:lineRule="auto"/>
        <w:ind w:firstLineChars="0"/>
        <w:rPr>
          <w:rFonts w:ascii="宋体" w:hAnsi="宋体"/>
          <w:szCs w:val="21"/>
        </w:rPr>
      </w:pPr>
      <w:r w:rsidRPr="00C17FA2">
        <w:rPr>
          <w:rFonts w:hint="eastAsia"/>
        </w:rPr>
        <w:t>如果档案文件是从第三</w:t>
      </w:r>
      <w:r>
        <w:rPr>
          <w:rFonts w:hint="eastAsia"/>
        </w:rPr>
        <w:t>方</w:t>
      </w:r>
      <w:r w:rsidRPr="00C17FA2">
        <w:rPr>
          <w:rFonts w:hint="eastAsia"/>
        </w:rPr>
        <w:t>系统传输到档案管理系统中，且文件有对应的编号信息，那么系统应该将该编号信息记录为外部编码，并将自动生成的内部的资料编号也记录在系统中</w:t>
      </w:r>
      <w:r>
        <w:rPr>
          <w:rFonts w:hint="eastAsia"/>
        </w:rPr>
        <w:t>，作为内部编码使用；</w:t>
      </w:r>
    </w:p>
    <w:p w14:paraId="51A1BF69"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综合档案管理员对上传的文档进行核对审批，可将不符合规定的档案文件标记成不通过审批，并由系统发送通知消息给对应的文件上传者，让其对文件进行整改并重新上传；</w:t>
      </w:r>
    </w:p>
    <w:p w14:paraId="4538F1DE"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综合档案管理员可筛选出需要最终归档入库的文件，筛选归档完成后，系统会为对应的文件生成档案编号、所属类目、年份等信息。并且会将这些信息展示在归档文件管理界面上；</w:t>
      </w:r>
    </w:p>
    <w:p w14:paraId="34A39981"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系统应支持根据档案文件是否最终归档的状态进行独立的模块化管理，例如在未最终归档前，档案文件会存放在“暂存库”中，被筛选归档后，档案文件会存放在“正式库”中；</w:t>
      </w:r>
    </w:p>
    <w:p w14:paraId="0344CB20"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系统应支持不同类型的归档方式，例如“按卷归档”或“按件归档”，其中“按件归档”主要适用于周期较长，后续仍需要补充的档案，且后续补充的档案可以继续按序编号补充；</w:t>
      </w:r>
    </w:p>
    <w:p w14:paraId="01313543"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系统应支持档案文件的自定义排序功能；</w:t>
      </w:r>
    </w:p>
    <w:p w14:paraId="57D50C61"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系统应支持对档案文件进行批量修改等操作的功能；</w:t>
      </w:r>
    </w:p>
    <w:p w14:paraId="2348C930" w14:textId="1221938A" w:rsidR="008E7E86" w:rsidRDefault="0070184F" w:rsidP="008E7E86">
      <w:pPr>
        <w:pStyle w:val="ListParagraph"/>
        <w:numPr>
          <w:ilvl w:val="2"/>
          <w:numId w:val="25"/>
        </w:numPr>
        <w:adjustRightInd w:val="0"/>
        <w:snapToGrid w:val="0"/>
        <w:spacing w:line="360" w:lineRule="auto"/>
        <w:ind w:firstLineChars="0"/>
        <w:rPr>
          <w:rFonts w:ascii="宋体" w:hAnsi="宋体"/>
          <w:szCs w:val="21"/>
        </w:rPr>
      </w:pPr>
      <w:r>
        <w:t xml:space="preserve">▲ </w:t>
      </w:r>
      <w:r w:rsidR="008E7E86" w:rsidRPr="008A7B4E">
        <w:rPr>
          <w:rFonts w:ascii="宋体" w:hAnsi="宋体" w:hint="eastAsia"/>
          <w:szCs w:val="21"/>
        </w:rPr>
        <w:t>系统应具备定期提醒档案管理员上传档案文件的通知功能；</w:t>
      </w:r>
    </w:p>
    <w:p w14:paraId="3A5B0902"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Pr>
          <w:rFonts w:hint="eastAsia"/>
        </w:rPr>
        <w:t>系统应具备基本的录入信息校验机制，包括但不限于无法录入不符合逻辑的日期等相关校验；</w:t>
      </w:r>
    </w:p>
    <w:p w14:paraId="51757202" w14:textId="77777777" w:rsidR="008E7E86" w:rsidRPr="008A7B4E" w:rsidRDefault="008E7E86" w:rsidP="008E7E86">
      <w:pPr>
        <w:pStyle w:val="ListParagraph"/>
        <w:numPr>
          <w:ilvl w:val="2"/>
          <w:numId w:val="25"/>
        </w:numPr>
        <w:adjustRightInd w:val="0"/>
        <w:snapToGrid w:val="0"/>
        <w:spacing w:line="360" w:lineRule="auto"/>
        <w:ind w:firstLineChars="0"/>
        <w:rPr>
          <w:rFonts w:ascii="宋体" w:hAnsi="宋体"/>
          <w:szCs w:val="21"/>
        </w:rPr>
      </w:pPr>
      <w:r w:rsidRPr="008A7B4E">
        <w:rPr>
          <w:rFonts w:ascii="宋体" w:hAnsi="宋体" w:hint="eastAsia"/>
          <w:szCs w:val="21"/>
        </w:rPr>
        <w:t>系统应具备管理线下的纸质档案文件的功能，管理的形式包括但不限于</w:t>
      </w:r>
    </w:p>
    <w:p w14:paraId="21A3A03A" w14:textId="77777777" w:rsidR="008E7E86" w:rsidRPr="008A7B4E" w:rsidRDefault="008E7E86" w:rsidP="008E7E86">
      <w:pPr>
        <w:pStyle w:val="ListParagraph"/>
        <w:numPr>
          <w:ilvl w:val="3"/>
          <w:numId w:val="38"/>
        </w:numPr>
        <w:adjustRightInd w:val="0"/>
        <w:snapToGrid w:val="0"/>
        <w:spacing w:line="360" w:lineRule="auto"/>
        <w:ind w:firstLineChars="0"/>
        <w:rPr>
          <w:rFonts w:ascii="宋体" w:hAnsi="宋体"/>
          <w:szCs w:val="21"/>
        </w:rPr>
      </w:pPr>
      <w:r w:rsidRPr="008A7B4E">
        <w:rPr>
          <w:rFonts w:ascii="宋体" w:hAnsi="宋体" w:hint="eastAsia"/>
          <w:szCs w:val="21"/>
        </w:rPr>
        <w:t>在系统中记录纸质档案文件具体的存放位置；</w:t>
      </w:r>
    </w:p>
    <w:p w14:paraId="1D46A152" w14:textId="77777777" w:rsidR="008E7E86" w:rsidRPr="008A7B4E" w:rsidRDefault="008E7E86" w:rsidP="008E7E86">
      <w:pPr>
        <w:pStyle w:val="ListParagraph"/>
        <w:numPr>
          <w:ilvl w:val="3"/>
          <w:numId w:val="38"/>
        </w:numPr>
        <w:adjustRightInd w:val="0"/>
        <w:snapToGrid w:val="0"/>
        <w:spacing w:line="360" w:lineRule="auto"/>
        <w:ind w:firstLineChars="0"/>
        <w:rPr>
          <w:rFonts w:ascii="宋体" w:hAnsi="宋体"/>
          <w:szCs w:val="21"/>
        </w:rPr>
      </w:pPr>
      <w:r w:rsidRPr="008A7B4E">
        <w:rPr>
          <w:rFonts w:ascii="宋体" w:hAnsi="宋体" w:hint="eastAsia"/>
          <w:szCs w:val="21"/>
        </w:rPr>
        <w:t>扫描纸质文件成为电子档案文件，并上传到系统；</w:t>
      </w:r>
    </w:p>
    <w:p w14:paraId="39A78EDF" w14:textId="77777777" w:rsidR="008E7E86" w:rsidRPr="008A7B4E" w:rsidRDefault="008E7E86" w:rsidP="008E7E86">
      <w:pPr>
        <w:pStyle w:val="ListParagraph"/>
        <w:numPr>
          <w:ilvl w:val="3"/>
          <w:numId w:val="38"/>
        </w:numPr>
        <w:adjustRightInd w:val="0"/>
        <w:snapToGrid w:val="0"/>
        <w:spacing w:line="360" w:lineRule="auto"/>
        <w:ind w:firstLineChars="0"/>
        <w:rPr>
          <w:rFonts w:ascii="宋体" w:hAnsi="宋体"/>
          <w:szCs w:val="21"/>
        </w:rPr>
      </w:pPr>
      <w:r w:rsidRPr="008A7B4E">
        <w:rPr>
          <w:rFonts w:ascii="宋体" w:hAnsi="宋体" w:hint="eastAsia"/>
          <w:szCs w:val="21"/>
        </w:rPr>
        <w:t>使用二维码标记对应的纸质档案文件，并将信息记录到系统中等。</w:t>
      </w:r>
    </w:p>
    <w:p w14:paraId="16BBAC56" w14:textId="77777777" w:rsidR="008E7E86" w:rsidRDefault="008E7E86" w:rsidP="008E7E86">
      <w:pPr>
        <w:adjustRightInd w:val="0"/>
        <w:snapToGrid w:val="0"/>
        <w:spacing w:line="360" w:lineRule="auto"/>
        <w:rPr>
          <w:rFonts w:ascii="宋体" w:hAnsi="宋体"/>
          <w:szCs w:val="21"/>
        </w:rPr>
      </w:pPr>
    </w:p>
    <w:p w14:paraId="70859B5B" w14:textId="2EF2897A" w:rsidR="00B47BA8" w:rsidRDefault="008A7B4E">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78" w:name="_Toc193891927"/>
      <w:r>
        <w:rPr>
          <w:rFonts w:hAnsi="宋体" w:hint="eastAsia"/>
          <w:sz w:val="21"/>
          <w:szCs w:val="21"/>
        </w:rPr>
        <w:t>档案利用管理</w:t>
      </w:r>
      <w:bookmarkEnd w:id="78"/>
    </w:p>
    <w:p w14:paraId="50A5E12D" w14:textId="0D05647E" w:rsidR="00B47BA8" w:rsidRDefault="00B47BA8">
      <w:pPr>
        <w:adjustRightInd w:val="0"/>
        <w:snapToGrid w:val="0"/>
        <w:spacing w:line="360" w:lineRule="auto"/>
        <w:ind w:firstLine="360"/>
        <w:rPr>
          <w:rFonts w:ascii="宋体" w:hAnsi="宋体"/>
          <w:szCs w:val="21"/>
        </w:rPr>
      </w:pPr>
      <w:r>
        <w:rPr>
          <w:rFonts w:ascii="宋体" w:hAnsi="宋体" w:hint="eastAsia"/>
          <w:szCs w:val="21"/>
        </w:rPr>
        <w:t xml:space="preserve"> </w:t>
      </w:r>
      <w:r w:rsidR="008A7B4E" w:rsidRPr="00F457C3">
        <w:rPr>
          <w:rFonts w:hint="eastAsia"/>
        </w:rPr>
        <w:t>档案</w:t>
      </w:r>
      <w:r w:rsidR="008A7B4E">
        <w:rPr>
          <w:rFonts w:hint="eastAsia"/>
        </w:rPr>
        <w:t>利用服务是档案管理系统的基本业务。用户可根据自身在系统中的权限申请借阅或下载相应的电子档案文件，系统具备对应的审核流程，并使用日志等形式记录档案使用情况。具体需要实现的功能有</w:t>
      </w:r>
      <w:r>
        <w:rPr>
          <w:rFonts w:ascii="宋体" w:hAnsi="宋体" w:hint="eastAsia"/>
          <w:szCs w:val="21"/>
        </w:rPr>
        <w:t>：</w:t>
      </w:r>
    </w:p>
    <w:p w14:paraId="7D18E98B" w14:textId="77777777" w:rsidR="008E7E86" w:rsidRPr="008E7E86" w:rsidRDefault="008E7E86" w:rsidP="008E7E86">
      <w:pPr>
        <w:pStyle w:val="ListParagraph"/>
        <w:numPr>
          <w:ilvl w:val="0"/>
          <w:numId w:val="26"/>
        </w:numPr>
        <w:adjustRightInd w:val="0"/>
        <w:snapToGrid w:val="0"/>
        <w:spacing w:line="360" w:lineRule="auto"/>
        <w:ind w:firstLineChars="0"/>
        <w:rPr>
          <w:vanish/>
        </w:rPr>
      </w:pPr>
    </w:p>
    <w:p w14:paraId="6F891941" w14:textId="77777777" w:rsidR="008E7E86" w:rsidRPr="008E7E86" w:rsidRDefault="008E7E86" w:rsidP="008E7E86">
      <w:pPr>
        <w:pStyle w:val="ListParagraph"/>
        <w:numPr>
          <w:ilvl w:val="0"/>
          <w:numId w:val="26"/>
        </w:numPr>
        <w:adjustRightInd w:val="0"/>
        <w:snapToGrid w:val="0"/>
        <w:spacing w:line="360" w:lineRule="auto"/>
        <w:ind w:firstLineChars="0"/>
        <w:rPr>
          <w:vanish/>
        </w:rPr>
      </w:pPr>
    </w:p>
    <w:p w14:paraId="42181EF3" w14:textId="77777777" w:rsidR="008E7E86" w:rsidRPr="008E7E86" w:rsidRDefault="008E7E86" w:rsidP="008E7E86">
      <w:pPr>
        <w:pStyle w:val="ListParagraph"/>
        <w:numPr>
          <w:ilvl w:val="1"/>
          <w:numId w:val="26"/>
        </w:numPr>
        <w:adjustRightInd w:val="0"/>
        <w:snapToGrid w:val="0"/>
        <w:spacing w:line="360" w:lineRule="auto"/>
        <w:ind w:firstLineChars="0"/>
        <w:rPr>
          <w:vanish/>
        </w:rPr>
      </w:pPr>
    </w:p>
    <w:p w14:paraId="5F13AA5D" w14:textId="77777777" w:rsidR="008E7E86" w:rsidRPr="008E7E86" w:rsidRDefault="008E7E86" w:rsidP="008E7E86">
      <w:pPr>
        <w:pStyle w:val="ListParagraph"/>
        <w:numPr>
          <w:ilvl w:val="1"/>
          <w:numId w:val="26"/>
        </w:numPr>
        <w:adjustRightInd w:val="0"/>
        <w:snapToGrid w:val="0"/>
        <w:spacing w:line="360" w:lineRule="auto"/>
        <w:ind w:firstLineChars="0"/>
        <w:rPr>
          <w:vanish/>
        </w:rPr>
      </w:pPr>
    </w:p>
    <w:p w14:paraId="4A51B493" w14:textId="32681C55" w:rsidR="008E7E86"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系统支持自定义检索功能查找相应的电子档案文件，检索条件可支持的形式包括但不限于按照时间、档号、题号等检索</w:t>
      </w:r>
      <w:r w:rsidRPr="004812EC">
        <w:rPr>
          <w:rFonts w:ascii="宋体" w:hAnsi="宋体" w:hint="eastAsia"/>
          <w:szCs w:val="21"/>
        </w:rPr>
        <w:t>；</w:t>
      </w:r>
    </w:p>
    <w:p w14:paraId="3B895A5F" w14:textId="1BB278F4" w:rsidR="008E7E86" w:rsidRDefault="0070184F" w:rsidP="008E7E86">
      <w:pPr>
        <w:pStyle w:val="ListParagraph"/>
        <w:numPr>
          <w:ilvl w:val="2"/>
          <w:numId w:val="26"/>
        </w:numPr>
        <w:adjustRightInd w:val="0"/>
        <w:snapToGrid w:val="0"/>
        <w:spacing w:line="360" w:lineRule="auto"/>
        <w:ind w:firstLineChars="0"/>
        <w:rPr>
          <w:rFonts w:ascii="宋体" w:hAnsi="宋体"/>
          <w:szCs w:val="21"/>
        </w:rPr>
      </w:pPr>
      <w:bookmarkStart w:id="79" w:name="_Hlk193360201"/>
      <w:r>
        <w:t xml:space="preserve">▲ </w:t>
      </w:r>
      <w:r w:rsidR="008E7E86">
        <w:rPr>
          <w:rFonts w:hint="eastAsia"/>
        </w:rPr>
        <w:t>系统应具备相应的</w:t>
      </w:r>
      <w:r w:rsidR="008E7E86">
        <w:rPr>
          <w:rFonts w:hint="eastAsia"/>
        </w:rPr>
        <w:t>OCR</w:t>
      </w:r>
      <w:r w:rsidR="008E7E86">
        <w:rPr>
          <w:rFonts w:hint="eastAsia"/>
        </w:rPr>
        <w:t>识别能力，实现全文检索功能，让用户可通过具体的电子档案文件中的关键字进行检索</w:t>
      </w:r>
      <w:bookmarkEnd w:id="79"/>
      <w:r w:rsidR="008E7E86" w:rsidRPr="004812EC">
        <w:rPr>
          <w:rFonts w:ascii="宋体" w:hAnsi="宋体" w:hint="eastAsia"/>
          <w:szCs w:val="21"/>
        </w:rPr>
        <w:t>；</w:t>
      </w:r>
    </w:p>
    <w:p w14:paraId="1F5CC8BA" w14:textId="77777777" w:rsidR="008E7E86"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系统会根据用户的角色鉴别用户是否有权限对电子档案文件进行查看或下载，如果用</w:t>
      </w:r>
      <w:r>
        <w:rPr>
          <w:rFonts w:hint="eastAsia"/>
        </w:rPr>
        <w:lastRenderedPageBreak/>
        <w:t>户有权限可在系统中提出借阅或下载申请；</w:t>
      </w:r>
    </w:p>
    <w:p w14:paraId="458D55B8" w14:textId="77777777" w:rsidR="008E7E86" w:rsidRPr="00327ED7"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系统应有相应的流程审批用户的借阅或下载的申请；</w:t>
      </w:r>
    </w:p>
    <w:p w14:paraId="5A1E5EFD" w14:textId="77777777" w:rsidR="008E7E86"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系统应支持借阅或下载的审批的流程自定义节点，并且根据借阅者的角色不同，实行不同的审批流程</w:t>
      </w:r>
      <w:r w:rsidRPr="00327ED7">
        <w:rPr>
          <w:rFonts w:ascii="宋体" w:hAnsi="宋体" w:hint="eastAsia"/>
          <w:szCs w:val="21"/>
        </w:rPr>
        <w:t>；</w:t>
      </w:r>
    </w:p>
    <w:p w14:paraId="5A2F065F" w14:textId="77777777" w:rsidR="008E7E86" w:rsidRDefault="008E7E86" w:rsidP="008E7E86">
      <w:pPr>
        <w:pStyle w:val="ListParagraph"/>
        <w:numPr>
          <w:ilvl w:val="2"/>
          <w:numId w:val="26"/>
        </w:numPr>
        <w:adjustRightInd w:val="0"/>
        <w:snapToGrid w:val="0"/>
        <w:spacing w:line="360" w:lineRule="auto"/>
        <w:ind w:firstLineChars="0"/>
        <w:rPr>
          <w:rFonts w:ascii="宋体" w:hAnsi="宋体"/>
          <w:szCs w:val="21"/>
        </w:rPr>
      </w:pPr>
      <w:bookmarkStart w:id="80" w:name="_Hlk193361517"/>
      <w:r>
        <w:rPr>
          <w:rFonts w:hint="eastAsia"/>
        </w:rPr>
        <w:t>系统应具备不同的业务流程在页面上有对应的表单和字段，例如档案移交登记表、档案销毁登记表等</w:t>
      </w:r>
      <w:bookmarkEnd w:id="80"/>
      <w:r w:rsidRPr="00327ED7">
        <w:rPr>
          <w:rFonts w:ascii="宋体" w:hAnsi="宋体" w:hint="eastAsia"/>
          <w:szCs w:val="21"/>
        </w:rPr>
        <w:t>；</w:t>
      </w:r>
    </w:p>
    <w:p w14:paraId="59144B05" w14:textId="77777777" w:rsidR="008E7E86" w:rsidRPr="005C7400" w:rsidRDefault="008E7E86" w:rsidP="008E7E86">
      <w:pPr>
        <w:pStyle w:val="ListParagraph"/>
        <w:numPr>
          <w:ilvl w:val="2"/>
          <w:numId w:val="26"/>
        </w:numPr>
        <w:adjustRightInd w:val="0"/>
        <w:snapToGrid w:val="0"/>
        <w:spacing w:line="360" w:lineRule="auto"/>
        <w:ind w:firstLineChars="0"/>
        <w:rPr>
          <w:rFonts w:ascii="宋体" w:hAnsi="宋体"/>
          <w:szCs w:val="21"/>
        </w:rPr>
      </w:pPr>
      <w:bookmarkStart w:id="81" w:name="_Hlk193361529"/>
      <w:r>
        <w:rPr>
          <w:rFonts w:ascii="宋体" w:hAnsi="宋体" w:hint="eastAsia"/>
          <w:szCs w:val="21"/>
        </w:rPr>
        <w:t>系统应支持读取著录单的部分信息，并打印出对应档案的纸质封面文件；</w:t>
      </w:r>
    </w:p>
    <w:bookmarkEnd w:id="81"/>
    <w:p w14:paraId="7A8ED6DB"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管理员可以设置用户在系统中查看或下载的电子档案文件是否添加水印，水印内容可支持自定义，且水印内容无法被轻易清除；</w:t>
      </w:r>
    </w:p>
    <w:p w14:paraId="54D579CE"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系统支持自动为用户在线查看的电子档案文件提供标识和生成页码的功能，并可由管理员控制该功能是否启用；</w:t>
      </w:r>
    </w:p>
    <w:p w14:paraId="1CAEC38E"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如果因为系统需保证电子档案文件的完整性而无法直接生成原内容外的信息，则需满足在使用系统的编研功能时，为新生成的编研材料增加页码等标识；</w:t>
      </w:r>
    </w:p>
    <w:p w14:paraId="7790F1C1"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根据借阅规定的时间对该档案文件进行管理，如果借阅超过规定时间，对于电子档案文件，系统应自动回收借阅者对电子档案文件的查阅权限，对于纸质档案文件，系统应发送提示消息给档案管理员以及借阅的用户，</w:t>
      </w:r>
      <w:r w:rsidRPr="009F702A">
        <w:rPr>
          <w:rFonts w:hint="eastAsia"/>
        </w:rPr>
        <w:t>通知的方式包括但不限于系统消息提醒、邮件提醒等</w:t>
      </w:r>
      <w:r>
        <w:rPr>
          <w:rFonts w:hint="eastAsia"/>
        </w:rPr>
        <w:t>；</w:t>
      </w:r>
    </w:p>
    <w:p w14:paraId="0E976AC8"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系统应提供灵活可控的方式给有权限的用户进行电子档案文件的下载，并且超过了规定的下载时间，系统会自动失效对应的下载路径；</w:t>
      </w:r>
    </w:p>
    <w:p w14:paraId="61E84343"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系统应对涉密级和非涉密级的档案文件进行独立的借阅和下载管理，包括但不限于不同的审批流程等；</w:t>
      </w:r>
    </w:p>
    <w:p w14:paraId="26693B8E" w14:textId="77777777" w:rsidR="008E7E86" w:rsidRPr="008A7B4E"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系统应支持档案自定义编研，可在系统现存文件的基础上，通过检索或按目录浏览的方式选择所需数据并进行提取汇总，并支持导出、打印编研文件及目录；</w:t>
      </w:r>
    </w:p>
    <w:p w14:paraId="2E1E84BD" w14:textId="77777777" w:rsidR="008E7E86" w:rsidRPr="008660C0"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系统应支持对电子档案文件进行组卷管理；</w:t>
      </w:r>
    </w:p>
    <w:p w14:paraId="3142E7C4" w14:textId="77777777" w:rsidR="008E7E86" w:rsidRPr="008E7E86"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系统支持通过日志等形式记录用户对于档案文件的借阅和下载情况，包括但不限于浏览次数、下载次数、有效期等；</w:t>
      </w:r>
    </w:p>
    <w:p w14:paraId="7603A8D9" w14:textId="24AA3869" w:rsidR="008A7B4E" w:rsidRPr="008E7E86" w:rsidRDefault="008E7E86" w:rsidP="008E7E86">
      <w:pPr>
        <w:pStyle w:val="ListParagraph"/>
        <w:numPr>
          <w:ilvl w:val="2"/>
          <w:numId w:val="26"/>
        </w:numPr>
        <w:adjustRightInd w:val="0"/>
        <w:snapToGrid w:val="0"/>
        <w:spacing w:line="360" w:lineRule="auto"/>
        <w:ind w:firstLineChars="0"/>
        <w:rPr>
          <w:rFonts w:ascii="宋体" w:hAnsi="宋体"/>
          <w:szCs w:val="21"/>
        </w:rPr>
      </w:pPr>
      <w:r>
        <w:rPr>
          <w:rFonts w:hint="eastAsia"/>
        </w:rPr>
        <w:t>系统应支持管理员协查档案的功能，即用户直接文字说明提出借阅或者下载某份档案文件的申请，然后由综合档案管理员找到对应的档案文件，并进行借阅或下载的分享。</w:t>
      </w:r>
    </w:p>
    <w:p w14:paraId="5F127BAA" w14:textId="172FC20A" w:rsidR="00B47BA8" w:rsidRDefault="008A7B4E">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82" w:name="_Toc193891928"/>
      <w:r>
        <w:rPr>
          <w:rFonts w:hAnsi="宋体" w:hint="eastAsia"/>
          <w:sz w:val="21"/>
          <w:szCs w:val="21"/>
        </w:rPr>
        <w:t>档案统计服务</w:t>
      </w:r>
      <w:bookmarkEnd w:id="82"/>
    </w:p>
    <w:p w14:paraId="631F2297" w14:textId="20B6A1AA" w:rsidR="00B47BA8" w:rsidRDefault="00B47BA8">
      <w:pPr>
        <w:adjustRightInd w:val="0"/>
        <w:snapToGrid w:val="0"/>
        <w:spacing w:line="360" w:lineRule="auto"/>
        <w:ind w:firstLine="360"/>
        <w:rPr>
          <w:rFonts w:ascii="宋体" w:hAnsi="宋体"/>
          <w:szCs w:val="21"/>
        </w:rPr>
      </w:pPr>
      <w:r>
        <w:rPr>
          <w:rFonts w:ascii="宋体" w:hAnsi="宋体" w:hint="eastAsia"/>
          <w:szCs w:val="21"/>
        </w:rPr>
        <w:t xml:space="preserve"> </w:t>
      </w:r>
      <w:r w:rsidR="008A7B4E">
        <w:rPr>
          <w:rFonts w:hint="eastAsia"/>
        </w:rPr>
        <w:t>档案统计服务是直观展示档案使用情况的业务服务。需要实现的功能有</w:t>
      </w:r>
      <w:r>
        <w:rPr>
          <w:rFonts w:ascii="宋体" w:hAnsi="宋体" w:hint="eastAsia"/>
          <w:szCs w:val="21"/>
        </w:rPr>
        <w:t>：</w:t>
      </w:r>
    </w:p>
    <w:p w14:paraId="776FFF5C" w14:textId="77777777" w:rsidR="008E7E86" w:rsidRPr="008E7E86" w:rsidRDefault="008E7E86" w:rsidP="008E7E86">
      <w:pPr>
        <w:pStyle w:val="ListParagraph"/>
        <w:numPr>
          <w:ilvl w:val="0"/>
          <w:numId w:val="31"/>
        </w:numPr>
        <w:adjustRightInd w:val="0"/>
        <w:snapToGrid w:val="0"/>
        <w:spacing w:line="360" w:lineRule="auto"/>
        <w:ind w:firstLineChars="0"/>
        <w:rPr>
          <w:vanish/>
        </w:rPr>
      </w:pPr>
    </w:p>
    <w:p w14:paraId="20F43566" w14:textId="77777777" w:rsidR="008E7E86" w:rsidRPr="008E7E86" w:rsidRDefault="008E7E86" w:rsidP="008E7E86">
      <w:pPr>
        <w:pStyle w:val="ListParagraph"/>
        <w:numPr>
          <w:ilvl w:val="0"/>
          <w:numId w:val="31"/>
        </w:numPr>
        <w:adjustRightInd w:val="0"/>
        <w:snapToGrid w:val="0"/>
        <w:spacing w:line="360" w:lineRule="auto"/>
        <w:ind w:firstLineChars="0"/>
        <w:rPr>
          <w:vanish/>
        </w:rPr>
      </w:pPr>
    </w:p>
    <w:p w14:paraId="51787D3E" w14:textId="77777777" w:rsidR="008E7E86" w:rsidRPr="008E7E86" w:rsidRDefault="008E7E86" w:rsidP="008E7E86">
      <w:pPr>
        <w:pStyle w:val="ListParagraph"/>
        <w:numPr>
          <w:ilvl w:val="1"/>
          <w:numId w:val="31"/>
        </w:numPr>
        <w:adjustRightInd w:val="0"/>
        <w:snapToGrid w:val="0"/>
        <w:spacing w:line="360" w:lineRule="auto"/>
        <w:ind w:firstLineChars="0"/>
        <w:rPr>
          <w:vanish/>
        </w:rPr>
      </w:pPr>
    </w:p>
    <w:p w14:paraId="6A1EDD6E" w14:textId="77777777" w:rsidR="008E7E86" w:rsidRPr="008E7E86" w:rsidRDefault="008E7E86" w:rsidP="008E7E86">
      <w:pPr>
        <w:pStyle w:val="ListParagraph"/>
        <w:numPr>
          <w:ilvl w:val="1"/>
          <w:numId w:val="31"/>
        </w:numPr>
        <w:adjustRightInd w:val="0"/>
        <w:snapToGrid w:val="0"/>
        <w:spacing w:line="360" w:lineRule="auto"/>
        <w:ind w:firstLineChars="0"/>
        <w:rPr>
          <w:vanish/>
        </w:rPr>
      </w:pPr>
    </w:p>
    <w:p w14:paraId="507971C1" w14:textId="77777777" w:rsidR="008E7E86" w:rsidRPr="008E7E86" w:rsidRDefault="008E7E86" w:rsidP="008E7E86">
      <w:pPr>
        <w:pStyle w:val="ListParagraph"/>
        <w:numPr>
          <w:ilvl w:val="1"/>
          <w:numId w:val="31"/>
        </w:numPr>
        <w:adjustRightInd w:val="0"/>
        <w:snapToGrid w:val="0"/>
        <w:spacing w:line="360" w:lineRule="auto"/>
        <w:ind w:firstLineChars="0"/>
        <w:rPr>
          <w:vanish/>
        </w:rPr>
      </w:pPr>
    </w:p>
    <w:p w14:paraId="468951B3" w14:textId="3D21B069" w:rsidR="00B47BA8" w:rsidRDefault="008A7B4E" w:rsidP="008E7E86">
      <w:pPr>
        <w:pStyle w:val="ListParagraph"/>
        <w:numPr>
          <w:ilvl w:val="2"/>
          <w:numId w:val="31"/>
        </w:numPr>
        <w:adjustRightInd w:val="0"/>
        <w:snapToGrid w:val="0"/>
        <w:spacing w:line="360" w:lineRule="auto"/>
        <w:ind w:firstLineChars="0"/>
        <w:rPr>
          <w:rFonts w:ascii="宋体" w:hAnsi="宋体"/>
          <w:szCs w:val="21"/>
        </w:rPr>
      </w:pPr>
      <w:r w:rsidRPr="00726F99">
        <w:rPr>
          <w:rFonts w:hint="eastAsia"/>
        </w:rPr>
        <w:t>系统用户个人首页是否支持设置待办事项模块，显示各项业务的审批进度</w:t>
      </w:r>
      <w:r w:rsidR="00B47BA8" w:rsidRPr="00327ED7">
        <w:rPr>
          <w:rFonts w:ascii="宋体" w:hAnsi="宋体" w:hint="eastAsia"/>
          <w:szCs w:val="21"/>
        </w:rPr>
        <w:t>；</w:t>
      </w:r>
    </w:p>
    <w:p w14:paraId="1D101B25" w14:textId="5950B3D5" w:rsidR="00B47BA8" w:rsidRDefault="0070184F" w:rsidP="003D1888">
      <w:pPr>
        <w:pStyle w:val="ListParagraph"/>
        <w:numPr>
          <w:ilvl w:val="2"/>
          <w:numId w:val="31"/>
        </w:numPr>
        <w:adjustRightInd w:val="0"/>
        <w:snapToGrid w:val="0"/>
        <w:spacing w:line="360" w:lineRule="auto"/>
        <w:ind w:firstLineChars="0"/>
        <w:rPr>
          <w:rFonts w:ascii="宋体" w:hAnsi="宋体"/>
          <w:szCs w:val="21"/>
        </w:rPr>
      </w:pPr>
      <w:r>
        <w:t xml:space="preserve">▲ </w:t>
      </w:r>
      <w:r w:rsidR="008A7B4E" w:rsidRPr="00726F99">
        <w:rPr>
          <w:rFonts w:hint="eastAsia"/>
        </w:rPr>
        <w:t>系统</w:t>
      </w:r>
      <w:r w:rsidR="008A7B4E">
        <w:rPr>
          <w:rFonts w:hint="eastAsia"/>
        </w:rPr>
        <w:t>应</w:t>
      </w:r>
      <w:r w:rsidR="008A7B4E" w:rsidRPr="00726F99">
        <w:rPr>
          <w:rFonts w:hint="eastAsia"/>
        </w:rPr>
        <w:t>支持</w:t>
      </w:r>
      <w:r w:rsidR="008A7B4E">
        <w:rPr>
          <w:rFonts w:hint="eastAsia"/>
        </w:rPr>
        <w:t>自定义的</w:t>
      </w:r>
      <w:r w:rsidR="008A7B4E" w:rsidRPr="00726F99">
        <w:rPr>
          <w:rFonts w:hint="eastAsia"/>
        </w:rPr>
        <w:t>报表功能，用户和管理员可根据权限下载相应的报表</w:t>
      </w:r>
      <w:r w:rsidR="00B47BA8" w:rsidRPr="00327ED7">
        <w:rPr>
          <w:rFonts w:ascii="宋体" w:hAnsi="宋体" w:hint="eastAsia"/>
          <w:szCs w:val="21"/>
        </w:rPr>
        <w:t>；</w:t>
      </w:r>
    </w:p>
    <w:p w14:paraId="0DEE0920" w14:textId="6275B260" w:rsidR="00B47BA8" w:rsidRDefault="008A7B4E" w:rsidP="003D1888">
      <w:pPr>
        <w:pStyle w:val="ListParagraph"/>
        <w:numPr>
          <w:ilvl w:val="2"/>
          <w:numId w:val="31"/>
        </w:numPr>
        <w:adjustRightInd w:val="0"/>
        <w:snapToGrid w:val="0"/>
        <w:spacing w:line="360" w:lineRule="auto"/>
        <w:ind w:firstLineChars="0"/>
        <w:rPr>
          <w:rFonts w:ascii="宋体" w:hAnsi="宋体"/>
          <w:szCs w:val="21"/>
        </w:rPr>
      </w:pPr>
      <w:r>
        <w:rPr>
          <w:rFonts w:hint="eastAsia"/>
        </w:rPr>
        <w:t>如果系统的标准功能无法直接自定义报表，则在项目实施过程中</w:t>
      </w:r>
      <w:r w:rsidR="00995BC6">
        <w:rPr>
          <w:rFonts w:hint="eastAsia"/>
        </w:rPr>
        <w:t>需要根据本小节中提及到的内容开发</w:t>
      </w:r>
      <w:r>
        <w:rPr>
          <w:rFonts w:hint="eastAsia"/>
        </w:rPr>
        <w:t>对应的报表</w:t>
      </w:r>
      <w:r w:rsidR="00DE796F">
        <w:rPr>
          <w:rFonts w:hint="eastAsia"/>
        </w:rPr>
        <w:t>。</w:t>
      </w:r>
      <w:r w:rsidRPr="00726F99">
        <w:rPr>
          <w:rFonts w:hint="eastAsia"/>
        </w:rPr>
        <w:t>报表</w:t>
      </w:r>
      <w:r>
        <w:rPr>
          <w:rFonts w:hint="eastAsia"/>
        </w:rPr>
        <w:t>内容</w:t>
      </w:r>
      <w:r w:rsidRPr="00726F99">
        <w:rPr>
          <w:rFonts w:hint="eastAsia"/>
        </w:rPr>
        <w:t>包括但不限于案卷目录、卷内目录、案卷移交目录</w:t>
      </w:r>
      <w:r w:rsidRPr="00726F99">
        <w:rPr>
          <w:rFonts w:hint="eastAsia"/>
        </w:rPr>
        <w:lastRenderedPageBreak/>
        <w:t>案卷封面、案卷背脊、归档文件目录等</w:t>
      </w:r>
      <w:r>
        <w:rPr>
          <w:rFonts w:hint="eastAsia"/>
        </w:rPr>
        <w:t>；</w:t>
      </w:r>
    </w:p>
    <w:p w14:paraId="7FE0CA51" w14:textId="6A64BE92" w:rsidR="00B47BA8" w:rsidRDefault="008A7B4E" w:rsidP="003D1888">
      <w:pPr>
        <w:pStyle w:val="ListParagraph"/>
        <w:numPr>
          <w:ilvl w:val="2"/>
          <w:numId w:val="31"/>
        </w:numPr>
        <w:adjustRightInd w:val="0"/>
        <w:snapToGrid w:val="0"/>
        <w:spacing w:line="360" w:lineRule="auto"/>
        <w:ind w:firstLineChars="0"/>
        <w:rPr>
          <w:rFonts w:ascii="宋体" w:hAnsi="宋体"/>
          <w:szCs w:val="21"/>
        </w:rPr>
      </w:pPr>
      <w:r w:rsidRPr="00726F99">
        <w:rPr>
          <w:rFonts w:hint="eastAsia"/>
        </w:rPr>
        <w:t>系统</w:t>
      </w:r>
      <w:r>
        <w:rPr>
          <w:rFonts w:hint="eastAsia"/>
        </w:rPr>
        <w:t>应</w:t>
      </w:r>
      <w:r w:rsidRPr="00726F99">
        <w:rPr>
          <w:rFonts w:hint="eastAsia"/>
        </w:rPr>
        <w:t>支持根据档案门类、年度、保管期限、密级、格式等要素对电子档案进行统计并生成相应的统计数据表格</w:t>
      </w:r>
      <w:r>
        <w:rPr>
          <w:rFonts w:hint="eastAsia"/>
        </w:rPr>
        <w:t>；</w:t>
      </w:r>
    </w:p>
    <w:p w14:paraId="6DBE8061" w14:textId="048BD7DC" w:rsidR="00B47BA8" w:rsidRDefault="008A7B4E" w:rsidP="003D1888">
      <w:pPr>
        <w:pStyle w:val="ListParagraph"/>
        <w:numPr>
          <w:ilvl w:val="2"/>
          <w:numId w:val="31"/>
        </w:numPr>
        <w:adjustRightInd w:val="0"/>
        <w:snapToGrid w:val="0"/>
        <w:spacing w:line="360" w:lineRule="auto"/>
        <w:ind w:firstLineChars="0"/>
        <w:rPr>
          <w:rFonts w:ascii="宋体" w:hAnsi="宋体"/>
          <w:szCs w:val="21"/>
        </w:rPr>
      </w:pPr>
      <w:r>
        <w:rPr>
          <w:rFonts w:hint="eastAsia"/>
        </w:rPr>
        <w:t>系统应支持根据日志内容在报表中展示用户对于档案文件的借阅和下载情况，报表可根据</w:t>
      </w:r>
      <w:r w:rsidRPr="00C443AB">
        <w:rPr>
          <w:rFonts w:hint="eastAsia"/>
        </w:rPr>
        <w:t>档案门类、年度、保管期限、申请利用次数、下载次数等要素</w:t>
      </w:r>
      <w:r>
        <w:rPr>
          <w:rFonts w:hint="eastAsia"/>
        </w:rPr>
        <w:t>进行统计；</w:t>
      </w:r>
    </w:p>
    <w:p w14:paraId="07C42B2D" w14:textId="6EB0A0E9" w:rsidR="00B47BA8" w:rsidRPr="002471B5" w:rsidRDefault="008A7B4E" w:rsidP="002471B5">
      <w:pPr>
        <w:pStyle w:val="ListParagraph"/>
        <w:numPr>
          <w:ilvl w:val="2"/>
          <w:numId w:val="31"/>
        </w:numPr>
        <w:adjustRightInd w:val="0"/>
        <w:snapToGrid w:val="0"/>
        <w:spacing w:line="360" w:lineRule="auto"/>
        <w:ind w:firstLineChars="0"/>
        <w:rPr>
          <w:rFonts w:ascii="宋体" w:hAnsi="宋体"/>
          <w:szCs w:val="21"/>
        </w:rPr>
      </w:pPr>
      <w:r w:rsidRPr="00726F99">
        <w:rPr>
          <w:rFonts w:hint="eastAsia"/>
        </w:rPr>
        <w:t>系统</w:t>
      </w:r>
      <w:r>
        <w:rPr>
          <w:rFonts w:hint="eastAsia"/>
        </w:rPr>
        <w:t>可</w:t>
      </w:r>
      <w:r w:rsidRPr="00726F99">
        <w:rPr>
          <w:rFonts w:hint="eastAsia"/>
        </w:rPr>
        <w:t>支持档案库房管理，后续可根据档案室库房统计各个档案层列架的具体纸质档案库存信息及借阅情况</w:t>
      </w:r>
      <w:r>
        <w:rPr>
          <w:rFonts w:hint="eastAsia"/>
        </w:rPr>
        <w:t>。</w:t>
      </w:r>
    </w:p>
    <w:p w14:paraId="7DF8BA3D" w14:textId="0BB90A3C" w:rsidR="00E87266" w:rsidRDefault="00B47BA8">
      <w:pPr>
        <w:pStyle w:val="Heading1"/>
        <w:numPr>
          <w:ilvl w:val="0"/>
          <w:numId w:val="2"/>
        </w:numPr>
        <w:spacing w:line="360" w:lineRule="auto"/>
        <w:rPr>
          <w:rFonts w:ascii="宋体" w:hAnsi="宋体" w:cs="宋体"/>
          <w:sz w:val="21"/>
          <w:szCs w:val="21"/>
        </w:rPr>
      </w:pPr>
      <w:bookmarkStart w:id="83" w:name="_Toc295465359"/>
      <w:bookmarkStart w:id="84" w:name="_Toc524440141"/>
      <w:bookmarkStart w:id="85" w:name="_Toc43134533"/>
      <w:bookmarkStart w:id="86" w:name="_Toc193891929"/>
      <w:bookmarkEnd w:id="66"/>
      <w:bookmarkEnd w:id="67"/>
      <w:bookmarkEnd w:id="68"/>
      <w:bookmarkEnd w:id="69"/>
      <w:bookmarkEnd w:id="70"/>
      <w:bookmarkEnd w:id="71"/>
      <w:bookmarkEnd w:id="72"/>
      <w:bookmarkEnd w:id="73"/>
      <w:bookmarkEnd w:id="74"/>
      <w:r>
        <w:rPr>
          <w:rFonts w:ascii="宋体" w:hAnsi="宋体" w:cs="宋体" w:hint="eastAsia"/>
          <w:sz w:val="21"/>
          <w:szCs w:val="21"/>
        </w:rPr>
        <w:t>实施范围要求</w:t>
      </w:r>
      <w:bookmarkEnd w:id="83"/>
      <w:bookmarkEnd w:id="84"/>
      <w:bookmarkEnd w:id="85"/>
      <w:bookmarkEnd w:id="86"/>
    </w:p>
    <w:p w14:paraId="4A0DA2BB" w14:textId="77777777" w:rsidR="00E87266" w:rsidRDefault="00561077">
      <w:pPr>
        <w:pStyle w:val="Heading2"/>
        <w:numPr>
          <w:ilvl w:val="1"/>
          <w:numId w:val="2"/>
        </w:numPr>
        <w:rPr>
          <w:rFonts w:ascii="宋体" w:eastAsia="宋体" w:hAnsi="宋体" w:cs="宋体"/>
          <w:sz w:val="21"/>
          <w:szCs w:val="21"/>
        </w:rPr>
      </w:pPr>
      <w:bookmarkStart w:id="87" w:name="_Toc43134534"/>
      <w:bookmarkStart w:id="88" w:name="_Toc193891930"/>
      <w:r>
        <w:rPr>
          <w:rFonts w:ascii="宋体" w:eastAsia="宋体" w:hAnsi="宋体" w:cs="宋体" w:hint="eastAsia"/>
          <w:sz w:val="21"/>
          <w:szCs w:val="21"/>
        </w:rPr>
        <w:t>组织及人员范围要求</w:t>
      </w:r>
      <w:bookmarkEnd w:id="87"/>
      <w:bookmarkEnd w:id="88"/>
    </w:p>
    <w:p w14:paraId="0828C16B" w14:textId="77777777" w:rsidR="00E87266" w:rsidRDefault="00561077">
      <w:pPr>
        <w:spacing w:line="360" w:lineRule="auto"/>
        <w:ind w:firstLine="560"/>
        <w:rPr>
          <w:rFonts w:ascii="宋体" w:hAnsi="宋体" w:cs="宋体"/>
          <w:szCs w:val="21"/>
        </w:rPr>
      </w:pPr>
      <w:r>
        <w:rPr>
          <w:rFonts w:ascii="宋体" w:hAnsi="宋体" w:cs="宋体" w:hint="eastAsia"/>
          <w:szCs w:val="21"/>
        </w:rPr>
        <w:t>本项目实施的组织范围为</w:t>
      </w:r>
      <w:r>
        <w:rPr>
          <w:rFonts w:ascii="宋体" w:hAnsi="宋体" w:cs="宋体" w:hint="eastAsia"/>
          <w:b/>
          <w:szCs w:val="21"/>
        </w:rPr>
        <w:t>广东以色列理工学院</w:t>
      </w:r>
      <w:r>
        <w:rPr>
          <w:rFonts w:ascii="宋体" w:hAnsi="宋体" w:cs="宋体" w:hint="eastAsia"/>
          <w:szCs w:val="21"/>
        </w:rPr>
        <w:t>。</w:t>
      </w:r>
    </w:p>
    <w:p w14:paraId="1E90E56A" w14:textId="77777777" w:rsidR="00E87266" w:rsidRDefault="00561077">
      <w:pPr>
        <w:pStyle w:val="Heading2"/>
        <w:numPr>
          <w:ilvl w:val="1"/>
          <w:numId w:val="2"/>
        </w:numPr>
        <w:spacing w:line="360" w:lineRule="auto"/>
        <w:rPr>
          <w:rFonts w:ascii="宋体" w:eastAsia="宋体" w:hAnsi="宋体" w:cs="宋体"/>
          <w:sz w:val="21"/>
          <w:szCs w:val="21"/>
        </w:rPr>
      </w:pPr>
      <w:bookmarkStart w:id="89" w:name="_Toc43134535"/>
      <w:bookmarkStart w:id="90" w:name="_Toc193891931"/>
      <w:r>
        <w:rPr>
          <w:rFonts w:ascii="宋体" w:eastAsia="宋体" w:hAnsi="宋体" w:cs="宋体" w:hint="eastAsia"/>
          <w:sz w:val="21"/>
          <w:szCs w:val="21"/>
        </w:rPr>
        <w:t>时间要求</w:t>
      </w:r>
      <w:bookmarkEnd w:id="89"/>
      <w:bookmarkEnd w:id="90"/>
    </w:p>
    <w:p w14:paraId="37BDC82F" w14:textId="690A2F6F" w:rsidR="00E87266" w:rsidRDefault="00561077">
      <w:pPr>
        <w:spacing w:line="360" w:lineRule="auto"/>
        <w:ind w:firstLine="560"/>
        <w:rPr>
          <w:rFonts w:ascii="宋体" w:hAnsi="宋体" w:cs="宋体"/>
        </w:rPr>
      </w:pPr>
      <w:r>
        <w:rPr>
          <w:rFonts w:ascii="宋体" w:hAnsi="宋体" w:cs="宋体"/>
        </w:rPr>
        <w:t>项目总实施</w:t>
      </w:r>
      <w:r w:rsidR="00736EFC">
        <w:rPr>
          <w:rFonts w:ascii="宋体" w:hAnsi="宋体" w:cs="宋体" w:hint="eastAsia"/>
        </w:rPr>
        <w:t>时间</w:t>
      </w:r>
      <w:r w:rsidR="00736EFC" w:rsidRPr="00D715BE">
        <w:rPr>
          <w:rFonts w:ascii="宋体" w:hAnsi="宋体" w:cs="宋体" w:hint="eastAsia"/>
          <w:b/>
          <w:bCs/>
        </w:rPr>
        <w:t>最晚不晚于</w:t>
      </w:r>
      <w:r w:rsidR="003C77ED">
        <w:rPr>
          <w:rFonts w:ascii="宋体" w:hAnsi="宋体" w:cs="宋体" w:hint="eastAsia"/>
          <w:b/>
          <w:bCs/>
        </w:rPr>
        <w:t>七月第一个星期</w:t>
      </w:r>
      <w:r>
        <w:rPr>
          <w:rFonts w:ascii="宋体" w:hAnsi="宋体" w:cs="宋体"/>
        </w:rPr>
        <w:t>（含最后阶段的移交后技术支持），采用分步实施的策略。</w:t>
      </w:r>
    </w:p>
    <w:p w14:paraId="06B58127" w14:textId="77777777" w:rsidR="00E87266" w:rsidRDefault="00561077">
      <w:pPr>
        <w:spacing w:line="360" w:lineRule="auto"/>
        <w:ind w:firstLine="560"/>
        <w:rPr>
          <w:rFonts w:ascii="宋体" w:hAnsi="宋体" w:cs="宋体"/>
        </w:rPr>
      </w:pPr>
      <w:r>
        <w:rPr>
          <w:rFonts w:ascii="宋体" w:hAnsi="宋体" w:cs="宋体" w:hint="eastAsia"/>
        </w:rPr>
        <w:t>实施商应给出一个切实可行的项目实施计划以及相应的项目实施策略来降低项目实施风险，确保项目实施质量，保证项目实施能够在期望的周期内顺利完成。</w:t>
      </w:r>
    </w:p>
    <w:p w14:paraId="7C2872FB" w14:textId="77777777" w:rsidR="00E87266" w:rsidRDefault="00561077">
      <w:pPr>
        <w:pStyle w:val="Heading2"/>
        <w:numPr>
          <w:ilvl w:val="1"/>
          <w:numId w:val="2"/>
        </w:numPr>
        <w:spacing w:line="360" w:lineRule="auto"/>
        <w:rPr>
          <w:rFonts w:ascii="宋体" w:eastAsia="宋体" w:hAnsi="宋体" w:cs="宋体"/>
          <w:sz w:val="21"/>
          <w:szCs w:val="21"/>
        </w:rPr>
      </w:pPr>
      <w:bookmarkStart w:id="91" w:name="_Toc43134536"/>
      <w:bookmarkStart w:id="92" w:name="_Toc193891932"/>
      <w:r>
        <w:rPr>
          <w:rFonts w:ascii="宋体" w:eastAsia="宋体" w:hAnsi="宋体" w:cs="宋体" w:hint="eastAsia"/>
          <w:sz w:val="21"/>
          <w:szCs w:val="21"/>
        </w:rPr>
        <w:t>功能要求</w:t>
      </w:r>
      <w:bookmarkEnd w:id="91"/>
      <w:bookmarkEnd w:id="92"/>
    </w:p>
    <w:p w14:paraId="36D001C4" w14:textId="10A506C5" w:rsidR="00E87266" w:rsidRDefault="00561077">
      <w:pPr>
        <w:spacing w:line="360" w:lineRule="auto"/>
        <w:ind w:firstLine="560"/>
        <w:rPr>
          <w:rFonts w:ascii="宋体" w:hAnsi="宋体" w:cs="宋体"/>
          <w:szCs w:val="21"/>
        </w:rPr>
      </w:pPr>
      <w:r>
        <w:rPr>
          <w:rFonts w:ascii="宋体" w:hAnsi="宋体" w:cs="宋体" w:hint="eastAsia"/>
          <w:szCs w:val="21"/>
        </w:rPr>
        <w:t>项目各模块功能应覆盖如前所述的业务需求</w:t>
      </w:r>
      <w:r w:rsidR="00345B93">
        <w:rPr>
          <w:rFonts w:ascii="宋体" w:hAnsi="宋体" w:cs="宋体" w:hint="eastAsia"/>
          <w:szCs w:val="21"/>
        </w:rPr>
        <w:t>和技术需求</w:t>
      </w:r>
      <w:r>
        <w:rPr>
          <w:rFonts w:ascii="宋体" w:hAnsi="宋体" w:cs="宋体" w:hint="eastAsia"/>
          <w:szCs w:val="21"/>
        </w:rPr>
        <w:t>。实施商应对如前所述的业务需求进行点对点的应答。</w:t>
      </w:r>
    </w:p>
    <w:p w14:paraId="64E09C56" w14:textId="77777777" w:rsidR="00E87266" w:rsidRDefault="00561077">
      <w:pPr>
        <w:pStyle w:val="Heading1"/>
        <w:numPr>
          <w:ilvl w:val="0"/>
          <w:numId w:val="2"/>
        </w:numPr>
        <w:spacing w:line="360" w:lineRule="auto"/>
        <w:rPr>
          <w:rFonts w:ascii="宋体" w:hAnsi="宋体" w:cs="宋体"/>
          <w:sz w:val="21"/>
          <w:szCs w:val="21"/>
        </w:rPr>
      </w:pPr>
      <w:bookmarkStart w:id="93" w:name="_Toc524440142"/>
      <w:bookmarkStart w:id="94" w:name="_Toc295465360"/>
      <w:bookmarkStart w:id="95" w:name="_Toc43134537"/>
      <w:bookmarkStart w:id="96" w:name="_Toc193891933"/>
      <w:r>
        <w:rPr>
          <w:rFonts w:ascii="宋体" w:hAnsi="宋体" w:cs="宋体" w:hint="eastAsia"/>
          <w:sz w:val="21"/>
          <w:szCs w:val="21"/>
        </w:rPr>
        <w:t>实施公司及顾问要求</w:t>
      </w:r>
      <w:bookmarkEnd w:id="93"/>
      <w:bookmarkEnd w:id="94"/>
      <w:bookmarkEnd w:id="95"/>
      <w:bookmarkEnd w:id="96"/>
    </w:p>
    <w:p w14:paraId="17DA6ACF" w14:textId="77777777" w:rsidR="00E87266" w:rsidRDefault="00561077">
      <w:pPr>
        <w:pStyle w:val="Heading2"/>
        <w:numPr>
          <w:ilvl w:val="1"/>
          <w:numId w:val="2"/>
        </w:numPr>
        <w:spacing w:line="360" w:lineRule="auto"/>
        <w:rPr>
          <w:rFonts w:ascii="宋体" w:eastAsia="宋体" w:hAnsi="宋体" w:cs="宋体"/>
          <w:sz w:val="21"/>
          <w:szCs w:val="21"/>
        </w:rPr>
      </w:pPr>
      <w:bookmarkStart w:id="97" w:name="_Toc43134538"/>
      <w:bookmarkStart w:id="98" w:name="_Toc193891934"/>
      <w:r>
        <w:rPr>
          <w:rFonts w:ascii="宋体" w:eastAsia="宋体" w:hAnsi="宋体" w:cs="宋体" w:hint="eastAsia"/>
          <w:sz w:val="21"/>
          <w:szCs w:val="21"/>
        </w:rPr>
        <w:t>对投标人的要求</w:t>
      </w:r>
      <w:bookmarkEnd w:id="97"/>
      <w:bookmarkEnd w:id="98"/>
    </w:p>
    <w:p w14:paraId="53B3E5AC" w14:textId="2D6A3253"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6.1.1</w:t>
      </w:r>
      <w:r w:rsidR="00561077">
        <w:rPr>
          <w:rFonts w:ascii="宋体" w:hAnsi="宋体" w:cs="宋体" w:hint="eastAsia"/>
          <w:szCs w:val="21"/>
        </w:rPr>
        <w:t>投标人</w:t>
      </w:r>
      <w:r>
        <w:rPr>
          <w:rFonts w:ascii="宋体" w:hAnsi="宋体" w:cs="宋体" w:hint="eastAsia"/>
          <w:szCs w:val="21"/>
        </w:rPr>
        <w:t>需要</w:t>
      </w:r>
      <w:r w:rsidR="00561077">
        <w:rPr>
          <w:rFonts w:ascii="宋体" w:hAnsi="宋体" w:cs="宋体" w:hint="eastAsia"/>
          <w:szCs w:val="21"/>
        </w:rPr>
        <w:t>有针对该产品或模块实现高等院校</w:t>
      </w:r>
      <w:r w:rsidR="002471B5">
        <w:rPr>
          <w:rFonts w:ascii="宋体" w:hAnsi="宋体" w:cs="宋体" w:hint="eastAsia"/>
          <w:szCs w:val="21"/>
        </w:rPr>
        <w:t>档案文件</w:t>
      </w:r>
      <w:r w:rsidR="00561077">
        <w:rPr>
          <w:rFonts w:ascii="宋体" w:hAnsi="宋体" w:cs="宋体" w:hint="eastAsia"/>
          <w:szCs w:val="21"/>
        </w:rPr>
        <w:t>管理自动化的成熟实施方法论。</w:t>
      </w:r>
    </w:p>
    <w:p w14:paraId="377EE555" w14:textId="5E195DE3"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6.1.2</w:t>
      </w:r>
      <w:r w:rsidR="00561077">
        <w:rPr>
          <w:rFonts w:ascii="宋体" w:hAnsi="宋体" w:cs="宋体" w:hint="eastAsia"/>
          <w:szCs w:val="21"/>
        </w:rPr>
        <w:t>投标人</w:t>
      </w:r>
      <w:r>
        <w:rPr>
          <w:rFonts w:ascii="宋体" w:hAnsi="宋体" w:cs="宋体" w:hint="eastAsia"/>
          <w:szCs w:val="21"/>
        </w:rPr>
        <w:t>需要</w:t>
      </w:r>
      <w:r w:rsidR="00561077">
        <w:rPr>
          <w:rFonts w:ascii="宋体" w:hAnsi="宋体" w:cs="宋体" w:hint="eastAsia"/>
          <w:szCs w:val="21"/>
        </w:rPr>
        <w:t>具备在全球化环境中进行业务实施和技术支持的业务能力、语言能力和技术水平。</w:t>
      </w:r>
    </w:p>
    <w:p w14:paraId="1A30AC4C" w14:textId="77777777" w:rsidR="00E87266" w:rsidRDefault="00561077">
      <w:pPr>
        <w:pStyle w:val="Heading2"/>
        <w:numPr>
          <w:ilvl w:val="1"/>
          <w:numId w:val="2"/>
        </w:numPr>
        <w:spacing w:line="360" w:lineRule="auto"/>
        <w:rPr>
          <w:rFonts w:ascii="宋体" w:eastAsia="宋体" w:hAnsi="宋体" w:cs="宋体"/>
          <w:sz w:val="21"/>
          <w:szCs w:val="21"/>
        </w:rPr>
      </w:pPr>
      <w:bookmarkStart w:id="99" w:name="_Toc43134539"/>
      <w:bookmarkStart w:id="100" w:name="_Toc193891935"/>
      <w:r>
        <w:rPr>
          <w:rFonts w:ascii="宋体" w:eastAsia="宋体" w:hAnsi="宋体" w:cs="宋体" w:hint="eastAsia"/>
          <w:sz w:val="21"/>
          <w:szCs w:val="21"/>
        </w:rPr>
        <w:t>对投标人组建的顾问团队的要求</w:t>
      </w:r>
      <w:bookmarkEnd w:id="99"/>
      <w:bookmarkEnd w:id="100"/>
    </w:p>
    <w:p w14:paraId="584E9ED9" w14:textId="5035687B" w:rsidR="00E87266" w:rsidRDefault="00561077">
      <w:pPr>
        <w:spacing w:line="360" w:lineRule="auto"/>
        <w:ind w:firstLine="360"/>
        <w:rPr>
          <w:rFonts w:ascii="宋体" w:hAnsi="宋体" w:cs="宋体"/>
          <w:szCs w:val="21"/>
        </w:rPr>
      </w:pPr>
      <w:r>
        <w:rPr>
          <w:rFonts w:ascii="宋体" w:hAnsi="宋体" w:cs="宋体" w:hint="eastAsia"/>
          <w:szCs w:val="21"/>
        </w:rPr>
        <w:t xml:space="preserve"> </w:t>
      </w:r>
      <w:r w:rsidR="008568C0">
        <w:rPr>
          <w:rFonts w:ascii="宋体" w:hAnsi="宋体" w:cs="宋体"/>
          <w:szCs w:val="21"/>
        </w:rPr>
        <w:tab/>
      </w:r>
      <w:r w:rsidR="00376DF5">
        <w:rPr>
          <w:rFonts w:ascii="宋体" w:hAnsi="宋体" w:cs="宋体" w:hint="eastAsia"/>
          <w:szCs w:val="21"/>
        </w:rPr>
        <w:t>6.2.1</w:t>
      </w:r>
      <w:r>
        <w:rPr>
          <w:rFonts w:ascii="宋体" w:hAnsi="宋体" w:cs="宋体" w:hint="eastAsia"/>
          <w:szCs w:val="21"/>
        </w:rPr>
        <w:t>投标人在中标后，</w:t>
      </w:r>
      <w:r w:rsidR="00376DF5">
        <w:rPr>
          <w:rFonts w:ascii="宋体" w:hAnsi="宋体" w:cs="宋体" w:hint="eastAsia"/>
          <w:szCs w:val="21"/>
        </w:rPr>
        <w:t>需要</w:t>
      </w:r>
      <w:r>
        <w:rPr>
          <w:rFonts w:ascii="宋体" w:hAnsi="宋体" w:cs="宋体" w:hint="eastAsia"/>
          <w:szCs w:val="21"/>
        </w:rPr>
        <w:t>成立科学合理的组织机构，建立健全保障项目顺利实施的各项管理制度和质量保证体系，安排好足够的符合前述项目人员资质要求的项目人才资源参加本项目的建设。</w:t>
      </w:r>
    </w:p>
    <w:p w14:paraId="47CC308E" w14:textId="2BF61159" w:rsidR="00E87266" w:rsidRPr="00BF636A" w:rsidRDefault="00561077" w:rsidP="00BF636A">
      <w:pPr>
        <w:spacing w:line="360" w:lineRule="auto"/>
        <w:ind w:firstLine="360"/>
        <w:rPr>
          <w:rFonts w:ascii="宋体" w:hAnsi="宋体" w:cs="宋体"/>
          <w:szCs w:val="21"/>
        </w:rPr>
      </w:pPr>
      <w:r>
        <w:rPr>
          <w:rFonts w:ascii="宋体" w:hAnsi="宋体" w:cs="宋体" w:hint="eastAsia"/>
          <w:szCs w:val="21"/>
        </w:rPr>
        <w:t xml:space="preserve"> </w:t>
      </w:r>
      <w:r w:rsidR="008568C0">
        <w:rPr>
          <w:rFonts w:ascii="宋体" w:hAnsi="宋体" w:cs="宋体"/>
          <w:szCs w:val="21"/>
        </w:rPr>
        <w:tab/>
      </w:r>
      <w:r w:rsidR="00376DF5">
        <w:rPr>
          <w:rFonts w:ascii="宋体" w:hAnsi="宋体" w:cs="宋体" w:hint="eastAsia"/>
          <w:szCs w:val="21"/>
        </w:rPr>
        <w:t>6.2.2</w:t>
      </w:r>
      <w:r>
        <w:rPr>
          <w:rFonts w:ascii="宋体" w:hAnsi="宋体" w:cs="宋体" w:hint="eastAsia"/>
          <w:szCs w:val="21"/>
        </w:rPr>
        <w:t>按照项目实施要求，</w:t>
      </w:r>
      <w:r w:rsidR="00376DF5">
        <w:rPr>
          <w:rFonts w:ascii="宋体" w:hAnsi="宋体" w:cs="宋体" w:hint="eastAsia"/>
          <w:szCs w:val="21"/>
        </w:rPr>
        <w:t>需要</w:t>
      </w:r>
      <w:r>
        <w:rPr>
          <w:rFonts w:ascii="宋体" w:hAnsi="宋体" w:cs="宋体" w:hint="eastAsia"/>
          <w:szCs w:val="21"/>
        </w:rPr>
        <w:t>配置相应的项目管理、系统设计、开发、测试、集成、培训、</w:t>
      </w:r>
      <w:r>
        <w:rPr>
          <w:rFonts w:ascii="宋体" w:hAnsi="宋体" w:cs="宋体" w:hint="eastAsia"/>
          <w:szCs w:val="21"/>
        </w:rPr>
        <w:lastRenderedPageBreak/>
        <w:t>质量保证等人员，在项目组织中应明确各岗位的职责，确保工程顺利实施。</w:t>
      </w:r>
    </w:p>
    <w:p w14:paraId="7F6F8788" w14:textId="1A0454EE" w:rsidR="00E87266" w:rsidRDefault="00561077">
      <w:pPr>
        <w:spacing w:line="360" w:lineRule="auto"/>
        <w:ind w:firstLine="360"/>
        <w:rPr>
          <w:rFonts w:ascii="宋体" w:hAnsi="宋体" w:cs="宋体"/>
        </w:rPr>
      </w:pPr>
      <w:r>
        <w:rPr>
          <w:rFonts w:ascii="宋体" w:hAnsi="宋体" w:cs="宋体" w:hint="eastAsia"/>
        </w:rPr>
        <w:t xml:space="preserve"> </w:t>
      </w:r>
      <w:r w:rsidR="008568C0">
        <w:rPr>
          <w:rFonts w:ascii="宋体" w:hAnsi="宋体" w:cs="宋体"/>
        </w:rPr>
        <w:tab/>
      </w:r>
      <w:r w:rsidR="00376DF5">
        <w:rPr>
          <w:rFonts w:ascii="宋体" w:hAnsi="宋体" w:cs="宋体" w:hint="eastAsia"/>
        </w:rPr>
        <w:t>6.2.3</w:t>
      </w:r>
      <w:r>
        <w:rPr>
          <w:rFonts w:ascii="宋体" w:hAnsi="宋体" w:cs="宋体"/>
        </w:rPr>
        <w:t>投标人的项目团队未来应当和学校的项目团队紧密工作，需要按照计划提前向学校提出在项目的不同阶段需要的资源，并进行资源的协调以此共同推进项目的实施。</w:t>
      </w:r>
    </w:p>
    <w:p w14:paraId="74AF6556" w14:textId="333B00E2" w:rsidR="00E87266" w:rsidRDefault="00561077">
      <w:pPr>
        <w:spacing w:line="360" w:lineRule="auto"/>
        <w:ind w:firstLine="360"/>
        <w:rPr>
          <w:rFonts w:ascii="宋体" w:hAnsi="宋体" w:cs="宋体"/>
        </w:rPr>
      </w:pPr>
      <w:r>
        <w:rPr>
          <w:rFonts w:ascii="宋体" w:hAnsi="宋体" w:cs="宋体" w:hint="eastAsia"/>
        </w:rPr>
        <w:t xml:space="preserve"> </w:t>
      </w:r>
      <w:r w:rsidR="008568C0">
        <w:rPr>
          <w:rFonts w:ascii="宋体" w:hAnsi="宋体" w:cs="宋体"/>
        </w:rPr>
        <w:tab/>
      </w:r>
      <w:r w:rsidR="00376DF5">
        <w:rPr>
          <w:rFonts w:ascii="宋体" w:hAnsi="宋体" w:cs="宋体" w:hint="eastAsia"/>
        </w:rPr>
        <w:t>6.2.4</w:t>
      </w:r>
      <w:r>
        <w:rPr>
          <w:rFonts w:ascii="宋体" w:hAnsi="宋体" w:cs="宋体" w:hint="eastAsia"/>
        </w:rPr>
        <w:t>投标人的项目团队成员，</w:t>
      </w:r>
      <w:r w:rsidR="00376DF5">
        <w:rPr>
          <w:rFonts w:ascii="宋体" w:hAnsi="宋体" w:cs="宋体" w:hint="eastAsia"/>
        </w:rPr>
        <w:t>需要</w:t>
      </w:r>
      <w:r>
        <w:rPr>
          <w:rFonts w:ascii="宋体" w:hAnsi="宋体" w:cs="宋体" w:hint="eastAsia"/>
        </w:rPr>
        <w:t>到学院现场与学院的项目团队成员进行面谈交流，以确保投标人的项目团队成员符合学院的期望。</w:t>
      </w:r>
    </w:p>
    <w:p w14:paraId="07CF9B0B" w14:textId="799DB072" w:rsidR="00E87266" w:rsidRDefault="00561077">
      <w:pPr>
        <w:spacing w:line="360" w:lineRule="auto"/>
        <w:ind w:firstLine="360"/>
        <w:rPr>
          <w:rFonts w:ascii="宋体" w:hAnsi="宋体" w:cs="宋体"/>
          <w:szCs w:val="21"/>
        </w:rPr>
      </w:pPr>
      <w:r>
        <w:rPr>
          <w:rFonts w:ascii="宋体" w:hAnsi="宋体" w:cs="宋体" w:hint="eastAsia"/>
          <w:szCs w:val="21"/>
        </w:rPr>
        <w:t xml:space="preserve"> </w:t>
      </w:r>
      <w:r w:rsidR="008568C0">
        <w:rPr>
          <w:rFonts w:ascii="宋体" w:hAnsi="宋体" w:cs="宋体"/>
          <w:szCs w:val="21"/>
        </w:rPr>
        <w:tab/>
      </w:r>
      <w:r w:rsidR="00376DF5">
        <w:rPr>
          <w:rFonts w:ascii="宋体" w:hAnsi="宋体" w:cs="宋体" w:hint="eastAsia"/>
          <w:szCs w:val="21"/>
        </w:rPr>
        <w:t>6.2.5</w:t>
      </w:r>
      <w:r>
        <w:rPr>
          <w:rFonts w:ascii="宋体" w:hAnsi="宋体" w:cs="宋体" w:hint="eastAsia"/>
          <w:szCs w:val="21"/>
        </w:rPr>
        <w:t>投标人的项目团队成员，</w:t>
      </w:r>
      <w:r w:rsidR="00376DF5">
        <w:rPr>
          <w:rFonts w:ascii="宋体" w:hAnsi="宋体" w:cs="宋体" w:hint="eastAsia"/>
          <w:szCs w:val="21"/>
        </w:rPr>
        <w:t>需要</w:t>
      </w:r>
      <w:r>
        <w:rPr>
          <w:rFonts w:ascii="宋体" w:hAnsi="宋体" w:cs="宋体" w:hint="eastAsia"/>
          <w:szCs w:val="21"/>
        </w:rPr>
        <w:t>于合同正式签订后2周内到场并开展实施工作。</w:t>
      </w:r>
    </w:p>
    <w:p w14:paraId="427B9FC8" w14:textId="77777777" w:rsidR="00E87266" w:rsidRDefault="00561077">
      <w:pPr>
        <w:pStyle w:val="Heading1"/>
        <w:numPr>
          <w:ilvl w:val="0"/>
          <w:numId w:val="2"/>
        </w:numPr>
        <w:spacing w:line="360" w:lineRule="auto"/>
        <w:rPr>
          <w:rFonts w:ascii="宋体" w:hAnsi="宋体" w:cs="宋体"/>
          <w:sz w:val="21"/>
          <w:szCs w:val="21"/>
        </w:rPr>
      </w:pPr>
      <w:bookmarkStart w:id="101" w:name="_Toc43134540"/>
      <w:bookmarkStart w:id="102" w:name="_Toc524440143"/>
      <w:bookmarkStart w:id="103" w:name="_Toc295465361"/>
      <w:bookmarkStart w:id="104" w:name="_Toc193891936"/>
      <w:r>
        <w:rPr>
          <w:rFonts w:ascii="宋体" w:hAnsi="宋体" w:cs="宋体" w:hint="eastAsia"/>
          <w:sz w:val="21"/>
          <w:szCs w:val="21"/>
        </w:rPr>
        <w:t>项目实施要求</w:t>
      </w:r>
      <w:bookmarkEnd w:id="101"/>
      <w:bookmarkEnd w:id="102"/>
      <w:bookmarkEnd w:id="103"/>
      <w:bookmarkEnd w:id="104"/>
    </w:p>
    <w:p w14:paraId="1BAD8AA2" w14:textId="77777777" w:rsidR="00E87266" w:rsidRDefault="00561077">
      <w:pPr>
        <w:pStyle w:val="Heading2"/>
        <w:numPr>
          <w:ilvl w:val="1"/>
          <w:numId w:val="2"/>
        </w:numPr>
        <w:spacing w:line="360" w:lineRule="auto"/>
        <w:rPr>
          <w:rFonts w:ascii="宋体" w:eastAsia="宋体" w:hAnsi="宋体" w:cs="宋体"/>
          <w:sz w:val="21"/>
          <w:szCs w:val="21"/>
        </w:rPr>
      </w:pPr>
      <w:bookmarkStart w:id="105" w:name="_Toc43134541"/>
      <w:bookmarkStart w:id="106" w:name="_Toc193891937"/>
      <w:r>
        <w:rPr>
          <w:rFonts w:ascii="宋体" w:eastAsia="宋体" w:hAnsi="宋体" w:cs="宋体" w:hint="eastAsia"/>
          <w:sz w:val="21"/>
          <w:szCs w:val="21"/>
        </w:rPr>
        <w:t>项目管理要求</w:t>
      </w:r>
      <w:bookmarkEnd w:id="105"/>
      <w:bookmarkEnd w:id="106"/>
    </w:p>
    <w:p w14:paraId="6BAC2D8F" w14:textId="3EB27F14" w:rsidR="00E87266" w:rsidRDefault="00376DF5" w:rsidP="00F17FCE">
      <w:pPr>
        <w:pStyle w:val="ListParagraph"/>
        <w:spacing w:line="360" w:lineRule="auto"/>
        <w:ind w:left="780" w:firstLineChars="0" w:firstLine="0"/>
        <w:rPr>
          <w:rFonts w:ascii="宋体" w:hAnsi="宋体" w:cs="宋体"/>
          <w:szCs w:val="21"/>
        </w:rPr>
      </w:pPr>
      <w:r>
        <w:rPr>
          <w:rFonts w:ascii="宋体" w:hAnsi="宋体" w:hint="eastAsia"/>
          <w:szCs w:val="21"/>
        </w:rPr>
        <w:t>7.1.1</w:t>
      </w:r>
      <w:r w:rsidR="00561077">
        <w:rPr>
          <w:rFonts w:ascii="宋体" w:hAnsi="宋体" w:hint="eastAsia"/>
          <w:szCs w:val="21"/>
        </w:rPr>
        <w:t>由本项目中标方实施团队负责所有模块的实施、上线、培训和移交工作；</w:t>
      </w:r>
    </w:p>
    <w:p w14:paraId="475CB671" w14:textId="5936E60D"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7.1.2</w:t>
      </w:r>
      <w:r w:rsidR="00561077">
        <w:rPr>
          <w:rFonts w:ascii="宋体" w:hAnsi="宋体" w:cs="宋体" w:hint="eastAsia"/>
          <w:szCs w:val="21"/>
        </w:rPr>
        <w:t>投标方应对投标方案提供行之有效的实施方法论，并曾得到过相关领域客户的实施验证；</w:t>
      </w:r>
    </w:p>
    <w:p w14:paraId="4ACFF1AE" w14:textId="51E7D602" w:rsidR="00E87266" w:rsidRDefault="00376DF5" w:rsidP="00F17FCE">
      <w:pPr>
        <w:pStyle w:val="ListParagraph"/>
        <w:spacing w:line="360" w:lineRule="auto"/>
        <w:ind w:left="780" w:firstLineChars="0" w:firstLine="0"/>
        <w:rPr>
          <w:rFonts w:ascii="宋体" w:hAnsi="宋体" w:cs="宋体"/>
        </w:rPr>
      </w:pPr>
      <w:r>
        <w:rPr>
          <w:rFonts w:ascii="宋体" w:hAnsi="宋体" w:cs="宋体" w:hint="eastAsia"/>
        </w:rPr>
        <w:t>7.1.3</w:t>
      </w:r>
      <w:r w:rsidR="00561077">
        <w:rPr>
          <w:rFonts w:ascii="宋体" w:hAnsi="宋体" w:cs="宋体" w:hint="eastAsia"/>
        </w:rPr>
        <w:t>包括但不限于项目计划</w:t>
      </w:r>
      <w:r w:rsidR="00561077">
        <w:rPr>
          <w:rFonts w:ascii="宋体" w:hAnsi="宋体" w:cs="宋体"/>
        </w:rPr>
        <w:t>、</w:t>
      </w:r>
      <w:r w:rsidR="00561077">
        <w:rPr>
          <w:rFonts w:ascii="宋体" w:hAnsi="宋体" w:cs="宋体" w:hint="eastAsia"/>
        </w:rPr>
        <w:t>项目成员</w:t>
      </w:r>
      <w:r w:rsidR="00561077">
        <w:rPr>
          <w:rFonts w:ascii="宋体" w:hAnsi="宋体" w:cs="宋体"/>
        </w:rPr>
        <w:t>、</w:t>
      </w:r>
      <w:r w:rsidR="00561077">
        <w:rPr>
          <w:rFonts w:ascii="宋体" w:hAnsi="宋体" w:cs="宋体" w:hint="eastAsia"/>
        </w:rPr>
        <w:t>指导</w:t>
      </w:r>
      <w:r w:rsidR="00561077">
        <w:rPr>
          <w:rFonts w:ascii="宋体" w:hAnsi="宋体" w:cs="宋体"/>
        </w:rPr>
        <w:t>、</w:t>
      </w:r>
      <w:r w:rsidR="00561077">
        <w:rPr>
          <w:rFonts w:ascii="宋体" w:hAnsi="宋体" w:cs="宋体" w:hint="eastAsia"/>
        </w:rPr>
        <w:t>协调</w:t>
      </w:r>
      <w:r w:rsidR="00561077">
        <w:rPr>
          <w:rFonts w:ascii="宋体" w:hAnsi="宋体" w:cs="宋体"/>
        </w:rPr>
        <w:t>、</w:t>
      </w:r>
      <w:r w:rsidR="00561077">
        <w:rPr>
          <w:rFonts w:ascii="宋体" w:hAnsi="宋体" w:cs="宋体" w:hint="eastAsia"/>
        </w:rPr>
        <w:t>控制</w:t>
      </w:r>
      <w:r w:rsidR="00561077">
        <w:rPr>
          <w:rFonts w:ascii="宋体" w:hAnsi="宋体" w:cs="宋体"/>
        </w:rPr>
        <w:t>、</w:t>
      </w:r>
      <w:r w:rsidR="00561077">
        <w:rPr>
          <w:rFonts w:ascii="宋体" w:hAnsi="宋体" w:cs="宋体" w:hint="eastAsia"/>
        </w:rPr>
        <w:t>过程报告</w:t>
      </w:r>
      <w:r w:rsidR="00561077">
        <w:rPr>
          <w:rFonts w:ascii="宋体" w:hAnsi="宋体" w:cs="宋体"/>
        </w:rPr>
        <w:t>、</w:t>
      </w:r>
      <w:r w:rsidR="00561077">
        <w:rPr>
          <w:rFonts w:ascii="宋体" w:hAnsi="宋体" w:cs="宋体" w:hint="eastAsia"/>
        </w:rPr>
        <w:t>风险管理</w:t>
      </w:r>
      <w:r w:rsidR="00561077">
        <w:rPr>
          <w:rFonts w:ascii="宋体" w:hAnsi="宋体" w:cs="宋体"/>
        </w:rPr>
        <w:t>、</w:t>
      </w:r>
      <w:r w:rsidR="00561077">
        <w:rPr>
          <w:rFonts w:ascii="宋体" w:hAnsi="宋体" w:cs="宋体" w:hint="eastAsia"/>
        </w:rPr>
        <w:t>配置管理和质量保证等；</w:t>
      </w:r>
    </w:p>
    <w:p w14:paraId="267777E1" w14:textId="1E8947E3"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7.1.4</w:t>
      </w:r>
      <w:r w:rsidR="00561077">
        <w:rPr>
          <w:rFonts w:ascii="宋体" w:hAnsi="宋体" w:cs="宋体" w:hint="eastAsia"/>
          <w:szCs w:val="21"/>
        </w:rPr>
        <w:t>投标方应当在项目建议书中对项目实施的周期及实施的路径和计划有清楚的建议及划分；</w:t>
      </w:r>
    </w:p>
    <w:p w14:paraId="503EBA25" w14:textId="6B529E5D"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7.1.5</w:t>
      </w:r>
      <w:r w:rsidR="00561077">
        <w:rPr>
          <w:rFonts w:ascii="宋体" w:hAnsi="宋体" w:cs="宋体" w:hint="eastAsia"/>
          <w:szCs w:val="21"/>
        </w:rPr>
        <w:t>投标方应当提出项目实施建设的详细项目计划及按要求的项目组织机构及人员投入情况；</w:t>
      </w:r>
    </w:p>
    <w:p w14:paraId="1177FB41" w14:textId="1D4CA132"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7.1.6</w:t>
      </w:r>
      <w:r w:rsidR="00561077">
        <w:rPr>
          <w:rFonts w:ascii="宋体" w:hAnsi="宋体" w:cs="宋体" w:hint="eastAsia"/>
          <w:szCs w:val="21"/>
        </w:rPr>
        <w:t>清晰的风险控制方法及问题追踪和解决，包括业务和技术领域；</w:t>
      </w:r>
    </w:p>
    <w:p w14:paraId="42EEAFF9" w14:textId="6834F02C"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7.1.7</w:t>
      </w:r>
      <w:r w:rsidR="00561077">
        <w:rPr>
          <w:rFonts w:ascii="宋体" w:hAnsi="宋体" w:cs="宋体" w:hint="eastAsia"/>
          <w:szCs w:val="21"/>
        </w:rPr>
        <w:t>项目控制和报告工具；</w:t>
      </w:r>
    </w:p>
    <w:p w14:paraId="59E1C89C" w14:textId="715CE663"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7.1.8</w:t>
      </w:r>
      <w:r w:rsidR="00561077">
        <w:rPr>
          <w:rFonts w:ascii="宋体" w:hAnsi="宋体" w:cs="宋体" w:hint="eastAsia"/>
          <w:szCs w:val="21"/>
        </w:rPr>
        <w:t>集中化的项目文档管理。</w:t>
      </w:r>
    </w:p>
    <w:p w14:paraId="45D9EAC1" w14:textId="77777777" w:rsidR="00E87266" w:rsidRDefault="00561077">
      <w:pPr>
        <w:pStyle w:val="Heading2"/>
        <w:numPr>
          <w:ilvl w:val="1"/>
          <w:numId w:val="2"/>
        </w:numPr>
        <w:spacing w:line="360" w:lineRule="auto"/>
        <w:rPr>
          <w:rFonts w:ascii="宋体" w:eastAsia="宋体" w:hAnsi="宋体" w:cs="宋体"/>
          <w:sz w:val="21"/>
          <w:szCs w:val="21"/>
        </w:rPr>
      </w:pPr>
      <w:bookmarkStart w:id="107" w:name="_Toc43134542"/>
      <w:bookmarkStart w:id="108" w:name="_Toc193891938"/>
      <w:r>
        <w:rPr>
          <w:rFonts w:ascii="宋体" w:eastAsia="宋体" w:hAnsi="宋体" w:cs="宋体" w:hint="eastAsia"/>
          <w:sz w:val="21"/>
          <w:szCs w:val="21"/>
        </w:rPr>
        <w:t>文档要求</w:t>
      </w:r>
      <w:bookmarkEnd w:id="107"/>
      <w:bookmarkEnd w:id="108"/>
    </w:p>
    <w:p w14:paraId="540FBF09" w14:textId="66E34A20"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7.2.1</w:t>
      </w:r>
      <w:r w:rsidR="00561077">
        <w:rPr>
          <w:rFonts w:ascii="宋体" w:hAnsi="宋体" w:cs="宋体" w:hint="eastAsia"/>
          <w:szCs w:val="21"/>
        </w:rPr>
        <w:t>投标方必须有标准化的文档管理制度和文档管理软件平台，并在项目进程中得到有效的执行和应用；</w:t>
      </w:r>
    </w:p>
    <w:p w14:paraId="7B209CB3" w14:textId="14FFDE05" w:rsidR="00E87266" w:rsidRDefault="00376DF5" w:rsidP="00F17FCE">
      <w:pPr>
        <w:pStyle w:val="ListParagraph"/>
        <w:spacing w:line="360" w:lineRule="auto"/>
        <w:ind w:left="780" w:firstLineChars="0" w:firstLine="0"/>
        <w:rPr>
          <w:rFonts w:ascii="宋体" w:hAnsi="宋体" w:cs="宋体"/>
        </w:rPr>
      </w:pPr>
      <w:r>
        <w:rPr>
          <w:rFonts w:ascii="宋体" w:hAnsi="宋体" w:cs="宋体" w:hint="eastAsia"/>
        </w:rPr>
        <w:t>7.2.2</w:t>
      </w:r>
      <w:r w:rsidR="00561077">
        <w:rPr>
          <w:rFonts w:ascii="宋体" w:hAnsi="宋体" w:cs="宋体"/>
        </w:rPr>
        <w:t>必须提供实施各阶段的各种文档交付件，包含定制开发的源代码、配置文档、业务流程说明书，端到端验证报告等所有相关的项目实施文档；</w:t>
      </w:r>
    </w:p>
    <w:p w14:paraId="2D287677" w14:textId="1410222E" w:rsidR="00E87266" w:rsidRDefault="00376DF5"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7.2.3</w:t>
      </w:r>
      <w:r w:rsidR="00561077">
        <w:rPr>
          <w:rFonts w:ascii="宋体" w:hAnsi="宋体" w:cs="宋体" w:hint="eastAsia"/>
          <w:szCs w:val="21"/>
        </w:rPr>
        <w:t>对本项目中产出的文档，包括由招标单位提供的所有内部资料、技术文档和信息予以保密。必须遵守保密协议，未经招标人书面许可，不得以任何形式向第三方透露本项目的任何内容。</w:t>
      </w:r>
    </w:p>
    <w:p w14:paraId="04557B64" w14:textId="77777777" w:rsidR="00E87266" w:rsidRDefault="00561077">
      <w:pPr>
        <w:pStyle w:val="Heading2"/>
        <w:numPr>
          <w:ilvl w:val="1"/>
          <w:numId w:val="2"/>
        </w:numPr>
        <w:spacing w:line="360" w:lineRule="auto"/>
        <w:rPr>
          <w:rFonts w:ascii="宋体" w:eastAsia="宋体" w:hAnsi="宋体" w:cs="宋体"/>
          <w:sz w:val="21"/>
          <w:szCs w:val="21"/>
        </w:rPr>
      </w:pPr>
      <w:bookmarkStart w:id="109" w:name="_Toc193891939"/>
      <w:bookmarkStart w:id="110" w:name="_Toc43134543"/>
      <w:r>
        <w:rPr>
          <w:rFonts w:ascii="宋体" w:eastAsia="宋体" w:hAnsi="宋体" w:cs="宋体" w:hint="eastAsia"/>
          <w:sz w:val="21"/>
          <w:szCs w:val="21"/>
        </w:rPr>
        <w:t>测试环境</w:t>
      </w:r>
      <w:bookmarkEnd w:id="109"/>
    </w:p>
    <w:p w14:paraId="5E6B5BBB" w14:textId="77777777" w:rsidR="00E87266" w:rsidRDefault="00561077">
      <w:pPr>
        <w:ind w:firstLine="360"/>
      </w:pPr>
      <w:r>
        <w:t xml:space="preserve"> </w:t>
      </w:r>
      <w:r>
        <w:rPr>
          <w:rFonts w:hint="eastAsia"/>
        </w:rPr>
        <w:t>投标方应当提供除正式环境之外系统实例作为测试环境，并提供把正式环境复制到测试环境的解决方案。</w:t>
      </w:r>
    </w:p>
    <w:p w14:paraId="57AAFBCF" w14:textId="77777777" w:rsidR="00E87266" w:rsidRDefault="00561077">
      <w:pPr>
        <w:pStyle w:val="Heading2"/>
        <w:numPr>
          <w:ilvl w:val="1"/>
          <w:numId w:val="2"/>
        </w:numPr>
        <w:spacing w:line="360" w:lineRule="auto"/>
        <w:rPr>
          <w:rFonts w:ascii="宋体" w:eastAsia="宋体" w:hAnsi="宋体" w:cs="宋体"/>
          <w:sz w:val="21"/>
          <w:szCs w:val="21"/>
        </w:rPr>
      </w:pPr>
      <w:bookmarkStart w:id="111" w:name="_Toc193891940"/>
      <w:r>
        <w:rPr>
          <w:rFonts w:ascii="宋体" w:eastAsia="宋体" w:hAnsi="宋体" w:cs="宋体" w:hint="eastAsia"/>
          <w:sz w:val="21"/>
          <w:szCs w:val="21"/>
        </w:rPr>
        <w:t>验收要求</w:t>
      </w:r>
      <w:bookmarkEnd w:id="110"/>
      <w:bookmarkEnd w:id="111"/>
    </w:p>
    <w:p w14:paraId="558B1D19" w14:textId="77777777" w:rsidR="00E87266" w:rsidRDefault="00561077">
      <w:pPr>
        <w:spacing w:line="360" w:lineRule="auto"/>
        <w:ind w:firstLine="360"/>
        <w:rPr>
          <w:rFonts w:ascii="宋体" w:hAnsi="宋体" w:cs="宋体"/>
        </w:rPr>
      </w:pPr>
      <w:r>
        <w:rPr>
          <w:rFonts w:ascii="宋体" w:hAnsi="宋体" w:cs="宋体" w:hint="eastAsia"/>
        </w:rPr>
        <w:t xml:space="preserve"> 本项目的验收是指项目部署完成，业务上线后，达到本项目目标后由校方组织的验收。</w:t>
      </w:r>
      <w:r>
        <w:rPr>
          <w:rFonts w:ascii="宋体" w:hAnsi="宋体" w:cs="宋体"/>
        </w:rPr>
        <w:t>内容包括：</w:t>
      </w:r>
    </w:p>
    <w:p w14:paraId="54E82D4F" w14:textId="77777777" w:rsidR="00E87266" w:rsidRDefault="00561077">
      <w:pPr>
        <w:pStyle w:val="ListParagraph"/>
        <w:numPr>
          <w:ilvl w:val="0"/>
          <w:numId w:val="19"/>
        </w:numPr>
        <w:spacing w:line="360" w:lineRule="auto"/>
        <w:ind w:firstLineChars="0"/>
        <w:rPr>
          <w:rFonts w:ascii="宋体" w:hAnsi="宋体" w:cs="宋体"/>
          <w:szCs w:val="21"/>
        </w:rPr>
      </w:pPr>
      <w:r>
        <w:rPr>
          <w:rFonts w:ascii="宋体" w:hAnsi="宋体" w:cs="宋体"/>
        </w:rPr>
        <w:lastRenderedPageBreak/>
        <w:t>系统上线后一个月内无显著问题；</w:t>
      </w:r>
    </w:p>
    <w:p w14:paraId="6A1F18BF" w14:textId="77777777" w:rsidR="00E87266" w:rsidRDefault="00561077">
      <w:pPr>
        <w:pStyle w:val="ListParagraph"/>
        <w:numPr>
          <w:ilvl w:val="0"/>
          <w:numId w:val="19"/>
        </w:numPr>
        <w:spacing w:line="360" w:lineRule="auto"/>
        <w:ind w:firstLineChars="0"/>
        <w:rPr>
          <w:szCs w:val="21"/>
        </w:rPr>
      </w:pPr>
      <w:r>
        <w:rPr>
          <w:rFonts w:ascii="宋体" w:hAnsi="宋体" w:cs="宋体"/>
        </w:rPr>
        <w:t>相关业务与模块在正式环境中能够被正常使用；</w:t>
      </w:r>
    </w:p>
    <w:p w14:paraId="46054A8D" w14:textId="30E546B0" w:rsidR="00E87266" w:rsidRPr="006101A4" w:rsidRDefault="00561077">
      <w:pPr>
        <w:pStyle w:val="ListParagraph"/>
        <w:numPr>
          <w:ilvl w:val="0"/>
          <w:numId w:val="19"/>
        </w:numPr>
        <w:spacing w:line="360" w:lineRule="auto"/>
        <w:ind w:firstLineChars="0"/>
        <w:rPr>
          <w:szCs w:val="21"/>
        </w:rPr>
      </w:pPr>
      <w:r>
        <w:rPr>
          <w:rFonts w:ascii="宋体" w:hAnsi="宋体" w:cs="宋体"/>
        </w:rPr>
        <w:t>由业务用户和IT部门联合验收。</w:t>
      </w:r>
    </w:p>
    <w:p w14:paraId="2CD9D415" w14:textId="77777777" w:rsidR="006101A4" w:rsidRPr="006101A4" w:rsidRDefault="006101A4" w:rsidP="006101A4">
      <w:pPr>
        <w:pStyle w:val="ListParagraph"/>
        <w:numPr>
          <w:ilvl w:val="0"/>
          <w:numId w:val="19"/>
        </w:numPr>
        <w:spacing w:line="360" w:lineRule="auto"/>
        <w:ind w:firstLineChars="0"/>
        <w:rPr>
          <w:rFonts w:ascii="宋体" w:hAnsi="宋体" w:cs="宋体"/>
        </w:rPr>
      </w:pPr>
      <w:r w:rsidRPr="006101A4">
        <w:rPr>
          <w:rFonts w:ascii="宋体" w:hAnsi="宋体" w:cs="宋体" w:hint="eastAsia"/>
        </w:rPr>
        <w:t>项目验收参照本文档具体评审项如下：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114"/>
        <w:gridCol w:w="5734"/>
      </w:tblGrid>
      <w:tr w:rsidR="006101A4" w14:paraId="738FB7D6" w14:textId="77777777" w:rsidTr="00DC10C2">
        <w:tc>
          <w:tcPr>
            <w:tcW w:w="827" w:type="pct"/>
            <w:shd w:val="clear" w:color="auto" w:fill="BFBFBF"/>
            <w:vAlign w:val="center"/>
          </w:tcPr>
          <w:p w14:paraId="3BA9F5C2"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评审项</w:t>
            </w:r>
          </w:p>
        </w:tc>
        <w:tc>
          <w:tcPr>
            <w:tcW w:w="1124" w:type="pct"/>
            <w:shd w:val="clear" w:color="auto" w:fill="BFBFBF"/>
            <w:vAlign w:val="center"/>
          </w:tcPr>
          <w:p w14:paraId="0245DBF0"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评审标准</w:t>
            </w:r>
          </w:p>
        </w:tc>
        <w:tc>
          <w:tcPr>
            <w:tcW w:w="3049" w:type="pct"/>
            <w:shd w:val="clear" w:color="auto" w:fill="BFBFBF"/>
            <w:vAlign w:val="center"/>
          </w:tcPr>
          <w:p w14:paraId="4D132C1A"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指标说明</w:t>
            </w:r>
          </w:p>
        </w:tc>
      </w:tr>
      <w:tr w:rsidR="006101A4" w14:paraId="648D5955" w14:textId="77777777" w:rsidTr="00DC10C2">
        <w:tc>
          <w:tcPr>
            <w:tcW w:w="827" w:type="pct"/>
            <w:vAlign w:val="center"/>
          </w:tcPr>
          <w:p w14:paraId="6B8C8E24"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系统部署</w:t>
            </w:r>
          </w:p>
        </w:tc>
        <w:tc>
          <w:tcPr>
            <w:tcW w:w="1124" w:type="pct"/>
            <w:vAlign w:val="center"/>
          </w:tcPr>
          <w:p w14:paraId="0A35EF98"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内容完整性</w:t>
            </w:r>
          </w:p>
        </w:tc>
        <w:tc>
          <w:tcPr>
            <w:tcW w:w="3049" w:type="pct"/>
            <w:vAlign w:val="center"/>
          </w:tcPr>
          <w:p w14:paraId="52355F14"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系统实际部署情况与合同约定的部署文档一致</w:t>
            </w:r>
          </w:p>
        </w:tc>
      </w:tr>
      <w:tr w:rsidR="006101A4" w14:paraId="3B6C3D2A" w14:textId="77777777" w:rsidTr="00DC10C2">
        <w:tc>
          <w:tcPr>
            <w:tcW w:w="827" w:type="pct"/>
            <w:vMerge w:val="restart"/>
            <w:vAlign w:val="center"/>
          </w:tcPr>
          <w:p w14:paraId="1DA8EE45"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系统运行</w:t>
            </w:r>
          </w:p>
        </w:tc>
        <w:tc>
          <w:tcPr>
            <w:tcW w:w="1124" w:type="pct"/>
            <w:vAlign w:val="center"/>
          </w:tcPr>
          <w:p w14:paraId="74C97F1E"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系统稳定性</w:t>
            </w:r>
          </w:p>
        </w:tc>
        <w:tc>
          <w:tcPr>
            <w:tcW w:w="3049" w:type="pct"/>
            <w:vAlign w:val="center"/>
          </w:tcPr>
          <w:p w14:paraId="711E889F"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用户使用过程中无明显卡顿、报错，试运行期间未出现宕机，服务中断、挂起问题，系统无重大问题</w:t>
            </w:r>
          </w:p>
        </w:tc>
      </w:tr>
      <w:tr w:rsidR="006101A4" w14:paraId="3F8B6A75" w14:textId="77777777" w:rsidTr="00DC10C2">
        <w:tc>
          <w:tcPr>
            <w:tcW w:w="827" w:type="pct"/>
            <w:vMerge/>
            <w:vAlign w:val="center"/>
          </w:tcPr>
          <w:p w14:paraId="42734268" w14:textId="77777777" w:rsidR="006101A4" w:rsidRPr="00F90692" w:rsidRDefault="006101A4" w:rsidP="00DC10C2">
            <w:pPr>
              <w:pStyle w:val="BodyText2"/>
              <w:ind w:firstLine="364"/>
              <w:jc w:val="center"/>
              <w:rPr>
                <w:rFonts w:hAnsi="宋体" w:cs="宋体" w:hint="default"/>
                <w:kern w:val="2"/>
                <w:sz w:val="21"/>
              </w:rPr>
            </w:pPr>
          </w:p>
        </w:tc>
        <w:tc>
          <w:tcPr>
            <w:tcW w:w="1124" w:type="pct"/>
            <w:vAlign w:val="center"/>
          </w:tcPr>
          <w:p w14:paraId="5AC77AED"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功能完整性</w:t>
            </w:r>
          </w:p>
        </w:tc>
        <w:tc>
          <w:tcPr>
            <w:tcW w:w="3049" w:type="pct"/>
            <w:vAlign w:val="center"/>
          </w:tcPr>
          <w:p w14:paraId="31C3CC8F"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与需求文档内容一致</w:t>
            </w:r>
          </w:p>
        </w:tc>
      </w:tr>
      <w:tr w:rsidR="006101A4" w14:paraId="3271EC74" w14:textId="77777777" w:rsidTr="00DC10C2">
        <w:tc>
          <w:tcPr>
            <w:tcW w:w="827" w:type="pct"/>
            <w:vMerge w:val="restart"/>
            <w:vAlign w:val="center"/>
          </w:tcPr>
          <w:p w14:paraId="627FE28B"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界面设计</w:t>
            </w:r>
          </w:p>
        </w:tc>
        <w:tc>
          <w:tcPr>
            <w:tcW w:w="1124" w:type="pct"/>
            <w:vAlign w:val="center"/>
          </w:tcPr>
          <w:p w14:paraId="5F22D8BE"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界面友好性</w:t>
            </w:r>
          </w:p>
        </w:tc>
        <w:tc>
          <w:tcPr>
            <w:tcW w:w="3049" w:type="pct"/>
            <w:vAlign w:val="center"/>
          </w:tcPr>
          <w:p w14:paraId="56E1E097"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布局合理层次清晰，有清晰准确操作提示</w:t>
            </w:r>
          </w:p>
        </w:tc>
      </w:tr>
      <w:tr w:rsidR="006101A4" w14:paraId="206CDA79" w14:textId="77777777" w:rsidTr="00DC10C2">
        <w:tc>
          <w:tcPr>
            <w:tcW w:w="827" w:type="pct"/>
            <w:vMerge/>
            <w:vAlign w:val="center"/>
          </w:tcPr>
          <w:p w14:paraId="5788F1AF" w14:textId="77777777" w:rsidR="006101A4" w:rsidRDefault="006101A4" w:rsidP="00DC10C2">
            <w:pPr>
              <w:pStyle w:val="BodyText2"/>
              <w:ind w:firstLine="364"/>
              <w:jc w:val="center"/>
              <w:rPr>
                <w:rFonts w:ascii="仿宋" w:eastAsia="仿宋" w:hAnsi="仿宋" w:cs="宋体" w:hint="default"/>
                <w:color w:val="000000"/>
                <w:szCs w:val="28"/>
              </w:rPr>
            </w:pPr>
          </w:p>
        </w:tc>
        <w:tc>
          <w:tcPr>
            <w:tcW w:w="1124" w:type="pct"/>
            <w:vAlign w:val="center"/>
          </w:tcPr>
          <w:p w14:paraId="3BACB4B8"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界面美观性</w:t>
            </w:r>
          </w:p>
        </w:tc>
        <w:tc>
          <w:tcPr>
            <w:tcW w:w="3049" w:type="pct"/>
            <w:vAlign w:val="center"/>
          </w:tcPr>
          <w:p w14:paraId="6B9DD121"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与广东以色列理工学院UI风格一致，页面各元素样式统一</w:t>
            </w:r>
          </w:p>
        </w:tc>
      </w:tr>
      <w:tr w:rsidR="006101A4" w14:paraId="5C0E3C75" w14:textId="77777777" w:rsidTr="00DC10C2">
        <w:tc>
          <w:tcPr>
            <w:tcW w:w="827" w:type="pct"/>
            <w:vMerge/>
            <w:vAlign w:val="center"/>
          </w:tcPr>
          <w:p w14:paraId="0B0614A0" w14:textId="77777777" w:rsidR="006101A4" w:rsidRDefault="006101A4" w:rsidP="00DC10C2">
            <w:pPr>
              <w:pStyle w:val="BodyText2"/>
              <w:ind w:firstLine="364"/>
              <w:jc w:val="center"/>
              <w:rPr>
                <w:rFonts w:ascii="仿宋" w:eastAsia="仿宋" w:hAnsi="仿宋" w:cs="宋体" w:hint="default"/>
                <w:color w:val="000000"/>
                <w:szCs w:val="28"/>
              </w:rPr>
            </w:pPr>
          </w:p>
        </w:tc>
        <w:tc>
          <w:tcPr>
            <w:tcW w:w="1124" w:type="pct"/>
            <w:vAlign w:val="center"/>
          </w:tcPr>
          <w:p w14:paraId="0351E83D"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移动适配</w:t>
            </w:r>
          </w:p>
        </w:tc>
        <w:tc>
          <w:tcPr>
            <w:tcW w:w="3049" w:type="pct"/>
            <w:vAlign w:val="center"/>
          </w:tcPr>
          <w:p w14:paraId="784722C8"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移动端页面显示正常</w:t>
            </w:r>
          </w:p>
        </w:tc>
      </w:tr>
      <w:tr w:rsidR="006101A4" w14:paraId="2ED16B6E" w14:textId="77777777" w:rsidTr="00DC10C2">
        <w:tc>
          <w:tcPr>
            <w:tcW w:w="827" w:type="pct"/>
            <w:vMerge/>
            <w:vAlign w:val="center"/>
          </w:tcPr>
          <w:p w14:paraId="29323157" w14:textId="77777777" w:rsidR="006101A4" w:rsidRDefault="006101A4" w:rsidP="00DC10C2">
            <w:pPr>
              <w:pStyle w:val="BodyText2"/>
              <w:ind w:firstLine="364"/>
              <w:jc w:val="center"/>
              <w:rPr>
                <w:rFonts w:ascii="仿宋" w:eastAsia="仿宋" w:hAnsi="仿宋" w:cs="宋体" w:hint="default"/>
                <w:color w:val="000000"/>
                <w:szCs w:val="28"/>
              </w:rPr>
            </w:pPr>
          </w:p>
        </w:tc>
        <w:tc>
          <w:tcPr>
            <w:tcW w:w="1124" w:type="pct"/>
            <w:vAlign w:val="center"/>
          </w:tcPr>
          <w:p w14:paraId="059BB279"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页面兼容性</w:t>
            </w:r>
          </w:p>
        </w:tc>
        <w:tc>
          <w:tcPr>
            <w:tcW w:w="3049" w:type="pct"/>
            <w:vAlign w:val="center"/>
          </w:tcPr>
          <w:p w14:paraId="411A7398"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无浏览器兼容性问题（Safari、Edge、Chrome、Firefox）</w:t>
            </w:r>
          </w:p>
        </w:tc>
      </w:tr>
      <w:tr w:rsidR="006101A4" w14:paraId="35CE278D" w14:textId="77777777" w:rsidTr="00DC10C2">
        <w:tc>
          <w:tcPr>
            <w:tcW w:w="827" w:type="pct"/>
            <w:vMerge w:val="restart"/>
            <w:vAlign w:val="center"/>
          </w:tcPr>
          <w:p w14:paraId="3313334D"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系统设计</w:t>
            </w:r>
          </w:p>
        </w:tc>
        <w:tc>
          <w:tcPr>
            <w:tcW w:w="1124" w:type="pct"/>
            <w:vAlign w:val="center"/>
          </w:tcPr>
          <w:p w14:paraId="02A3F0BC"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设计规范性</w:t>
            </w:r>
          </w:p>
        </w:tc>
        <w:tc>
          <w:tcPr>
            <w:tcW w:w="3049" w:type="pct"/>
            <w:vAlign w:val="center"/>
          </w:tcPr>
          <w:p w14:paraId="66571504"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符合广东以色列理工学院统一身份认证、数据交换等规范</w:t>
            </w:r>
          </w:p>
        </w:tc>
      </w:tr>
      <w:tr w:rsidR="006101A4" w14:paraId="4A997102" w14:textId="77777777" w:rsidTr="00DC10C2">
        <w:tc>
          <w:tcPr>
            <w:tcW w:w="827" w:type="pct"/>
            <w:vMerge/>
            <w:vAlign w:val="center"/>
          </w:tcPr>
          <w:p w14:paraId="40D028AF" w14:textId="77777777" w:rsidR="006101A4" w:rsidRPr="00F90692" w:rsidRDefault="006101A4" w:rsidP="00DC10C2">
            <w:pPr>
              <w:pStyle w:val="BodyText2"/>
              <w:ind w:firstLine="364"/>
              <w:jc w:val="center"/>
              <w:rPr>
                <w:rFonts w:hAnsi="宋体" w:cs="宋体" w:hint="default"/>
                <w:kern w:val="2"/>
                <w:sz w:val="21"/>
              </w:rPr>
            </w:pPr>
          </w:p>
        </w:tc>
        <w:tc>
          <w:tcPr>
            <w:tcW w:w="1124" w:type="pct"/>
            <w:vAlign w:val="center"/>
          </w:tcPr>
          <w:p w14:paraId="0CB5A0F6"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系统安全性</w:t>
            </w:r>
          </w:p>
        </w:tc>
        <w:tc>
          <w:tcPr>
            <w:tcW w:w="3049" w:type="pct"/>
            <w:vAlign w:val="center"/>
          </w:tcPr>
          <w:p w14:paraId="2EECB99C"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信息系统规划、开发、测试、验收各阶段，通过广以组织的安全测试，如漏洞扫描、渗透测试、代码审计等</w:t>
            </w:r>
          </w:p>
        </w:tc>
      </w:tr>
      <w:tr w:rsidR="006101A4" w14:paraId="41E9C0E6" w14:textId="77777777" w:rsidTr="00DC10C2">
        <w:tc>
          <w:tcPr>
            <w:tcW w:w="827" w:type="pct"/>
            <w:vMerge w:val="restart"/>
            <w:vAlign w:val="center"/>
          </w:tcPr>
          <w:p w14:paraId="7B9143AC"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功能要求</w:t>
            </w:r>
          </w:p>
        </w:tc>
        <w:tc>
          <w:tcPr>
            <w:tcW w:w="1124" w:type="pct"/>
            <w:vAlign w:val="center"/>
          </w:tcPr>
          <w:p w14:paraId="0EDE178C"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关键需求与业务流程</w:t>
            </w:r>
          </w:p>
        </w:tc>
        <w:tc>
          <w:tcPr>
            <w:tcW w:w="3049" w:type="pct"/>
            <w:vAlign w:val="center"/>
          </w:tcPr>
          <w:p w14:paraId="793A0549"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运行计算结果正确，实现功能与需求描述一致</w:t>
            </w:r>
          </w:p>
        </w:tc>
      </w:tr>
      <w:tr w:rsidR="006101A4" w14:paraId="1FD3A4AD" w14:textId="77777777" w:rsidTr="00DC10C2">
        <w:tc>
          <w:tcPr>
            <w:tcW w:w="827" w:type="pct"/>
            <w:vMerge/>
            <w:vAlign w:val="center"/>
          </w:tcPr>
          <w:p w14:paraId="3F9A094D" w14:textId="77777777" w:rsidR="006101A4" w:rsidRPr="00F90692" w:rsidRDefault="006101A4" w:rsidP="00DC10C2">
            <w:pPr>
              <w:pStyle w:val="BodyText2"/>
              <w:ind w:firstLine="364"/>
              <w:jc w:val="center"/>
              <w:rPr>
                <w:rFonts w:hAnsi="宋体" w:cs="宋体" w:hint="default"/>
                <w:kern w:val="2"/>
                <w:sz w:val="21"/>
              </w:rPr>
            </w:pPr>
          </w:p>
        </w:tc>
        <w:tc>
          <w:tcPr>
            <w:tcW w:w="1124" w:type="pct"/>
            <w:vAlign w:val="center"/>
          </w:tcPr>
          <w:p w14:paraId="1363AF55"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软件测试</w:t>
            </w:r>
            <w:r>
              <w:rPr>
                <w:rFonts w:hAnsi="宋体" w:cs="宋体"/>
                <w:kern w:val="2"/>
                <w:sz w:val="21"/>
              </w:rPr>
              <w:t>和使用</w:t>
            </w:r>
            <w:r w:rsidRPr="00F90692">
              <w:rPr>
                <w:rFonts w:hAnsi="宋体" w:cs="宋体"/>
                <w:kern w:val="2"/>
                <w:sz w:val="21"/>
              </w:rPr>
              <w:t>结果</w:t>
            </w:r>
          </w:p>
        </w:tc>
        <w:tc>
          <w:tcPr>
            <w:tcW w:w="3049" w:type="pct"/>
            <w:vAlign w:val="center"/>
          </w:tcPr>
          <w:p w14:paraId="724A19FB"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测试</w:t>
            </w:r>
            <w:r>
              <w:rPr>
                <w:rFonts w:hAnsi="宋体" w:cs="宋体"/>
                <w:kern w:val="2"/>
                <w:sz w:val="21"/>
              </w:rPr>
              <w:t>阶段和使用阶段反馈的</w:t>
            </w:r>
            <w:r w:rsidRPr="00F90692">
              <w:rPr>
                <w:rFonts w:hAnsi="宋体" w:cs="宋体"/>
                <w:kern w:val="2"/>
                <w:sz w:val="21"/>
              </w:rPr>
              <w:t>错误都已得到更正</w:t>
            </w:r>
          </w:p>
        </w:tc>
      </w:tr>
      <w:tr w:rsidR="006101A4" w14:paraId="51D4D1FF" w14:textId="77777777" w:rsidTr="00DC10C2">
        <w:tc>
          <w:tcPr>
            <w:tcW w:w="827" w:type="pct"/>
            <w:vMerge w:val="restart"/>
            <w:vAlign w:val="center"/>
          </w:tcPr>
          <w:p w14:paraId="1561494E"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系统文档</w:t>
            </w:r>
          </w:p>
        </w:tc>
        <w:tc>
          <w:tcPr>
            <w:tcW w:w="1124" w:type="pct"/>
            <w:vAlign w:val="center"/>
          </w:tcPr>
          <w:p w14:paraId="5046019D"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文档资料完整性</w:t>
            </w:r>
          </w:p>
        </w:tc>
        <w:tc>
          <w:tcPr>
            <w:tcW w:w="3049" w:type="pct"/>
            <w:vAlign w:val="center"/>
          </w:tcPr>
          <w:p w14:paraId="28B8BA6E"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与招标文件中</w:t>
            </w:r>
            <w:r>
              <w:rPr>
                <w:rFonts w:hAnsi="宋体" w:cs="宋体"/>
                <w:kern w:val="2"/>
                <w:sz w:val="21"/>
              </w:rPr>
              <w:t>约定的文档</w:t>
            </w:r>
            <w:r w:rsidRPr="00F90692">
              <w:rPr>
                <w:rFonts w:hAnsi="宋体" w:cs="宋体"/>
                <w:kern w:val="2"/>
                <w:sz w:val="21"/>
              </w:rPr>
              <w:t>内容一致</w:t>
            </w:r>
          </w:p>
        </w:tc>
      </w:tr>
      <w:tr w:rsidR="006101A4" w14:paraId="27B9F76D" w14:textId="77777777" w:rsidTr="00DC10C2">
        <w:tc>
          <w:tcPr>
            <w:tcW w:w="827" w:type="pct"/>
            <w:vMerge/>
            <w:vAlign w:val="center"/>
          </w:tcPr>
          <w:p w14:paraId="6C88FAC7" w14:textId="77777777" w:rsidR="006101A4" w:rsidRDefault="006101A4" w:rsidP="00DC10C2">
            <w:pPr>
              <w:pStyle w:val="BodyText2"/>
              <w:ind w:firstLine="364"/>
              <w:jc w:val="center"/>
              <w:rPr>
                <w:rFonts w:ascii="仿宋" w:eastAsia="仿宋" w:hAnsi="仿宋" w:cs="宋体" w:hint="default"/>
                <w:color w:val="000000"/>
                <w:szCs w:val="28"/>
              </w:rPr>
            </w:pPr>
          </w:p>
        </w:tc>
        <w:tc>
          <w:tcPr>
            <w:tcW w:w="1124" w:type="pct"/>
            <w:vAlign w:val="center"/>
          </w:tcPr>
          <w:p w14:paraId="5E0987A5" w14:textId="77777777" w:rsidR="006101A4" w:rsidRPr="00F90692" w:rsidRDefault="006101A4" w:rsidP="00DC10C2">
            <w:pPr>
              <w:pStyle w:val="BodyText2"/>
              <w:jc w:val="center"/>
              <w:rPr>
                <w:rFonts w:hAnsi="宋体" w:cs="宋体" w:hint="default"/>
                <w:kern w:val="2"/>
                <w:sz w:val="21"/>
              </w:rPr>
            </w:pPr>
            <w:r w:rsidRPr="00F90692">
              <w:rPr>
                <w:rFonts w:hAnsi="宋体" w:cs="宋体"/>
                <w:kern w:val="2"/>
                <w:sz w:val="21"/>
              </w:rPr>
              <w:t>文档资料规范性</w:t>
            </w:r>
          </w:p>
        </w:tc>
        <w:tc>
          <w:tcPr>
            <w:tcW w:w="3049" w:type="pct"/>
            <w:vAlign w:val="center"/>
          </w:tcPr>
          <w:p w14:paraId="2EA5BFC0" w14:textId="77777777" w:rsidR="006101A4" w:rsidRPr="00F90692" w:rsidRDefault="006101A4" w:rsidP="00DC10C2">
            <w:pPr>
              <w:pStyle w:val="BodyText2"/>
              <w:jc w:val="left"/>
              <w:rPr>
                <w:rFonts w:hAnsi="宋体" w:cs="宋体" w:hint="default"/>
                <w:kern w:val="2"/>
                <w:sz w:val="21"/>
              </w:rPr>
            </w:pPr>
            <w:r w:rsidRPr="00F90692">
              <w:rPr>
                <w:rFonts w:hAnsi="宋体" w:cs="宋体"/>
                <w:kern w:val="2"/>
                <w:sz w:val="21"/>
              </w:rPr>
              <w:t>文档内容完整、详细，符合广东以色列理工学院IT文档规范</w:t>
            </w:r>
          </w:p>
        </w:tc>
      </w:tr>
    </w:tbl>
    <w:p w14:paraId="66D5A41B" w14:textId="77777777" w:rsidR="006101A4" w:rsidRPr="006101A4" w:rsidRDefault="006101A4" w:rsidP="006101A4">
      <w:pPr>
        <w:spacing w:line="360" w:lineRule="auto"/>
        <w:rPr>
          <w:szCs w:val="21"/>
        </w:rPr>
      </w:pPr>
    </w:p>
    <w:p w14:paraId="5409E407" w14:textId="77777777" w:rsidR="00E87266" w:rsidRDefault="00561077">
      <w:pPr>
        <w:pStyle w:val="Heading1"/>
        <w:numPr>
          <w:ilvl w:val="0"/>
          <w:numId w:val="2"/>
        </w:numPr>
        <w:spacing w:line="360" w:lineRule="auto"/>
        <w:rPr>
          <w:rFonts w:ascii="宋体" w:hAnsi="宋体" w:cs="宋体"/>
          <w:sz w:val="21"/>
          <w:szCs w:val="21"/>
        </w:rPr>
      </w:pPr>
      <w:bookmarkStart w:id="112" w:name="_Toc524440144"/>
      <w:bookmarkStart w:id="113" w:name="_Toc295465362"/>
      <w:bookmarkStart w:id="114" w:name="_Toc43134544"/>
      <w:bookmarkStart w:id="115" w:name="_Toc193891941"/>
      <w:r>
        <w:rPr>
          <w:rFonts w:ascii="宋体" w:hAnsi="宋体" w:cs="宋体" w:hint="eastAsia"/>
          <w:sz w:val="21"/>
          <w:szCs w:val="21"/>
        </w:rPr>
        <w:t>项目培训要求</w:t>
      </w:r>
      <w:bookmarkStart w:id="116" w:name="_Toc43134545"/>
      <w:bookmarkEnd w:id="112"/>
      <w:bookmarkEnd w:id="113"/>
      <w:bookmarkEnd w:id="114"/>
      <w:bookmarkEnd w:id="115"/>
    </w:p>
    <w:p w14:paraId="1A7DD476" w14:textId="77777777" w:rsidR="00E87266" w:rsidRDefault="00561077">
      <w:pPr>
        <w:pStyle w:val="Heading2"/>
        <w:numPr>
          <w:ilvl w:val="1"/>
          <w:numId w:val="2"/>
        </w:numPr>
        <w:spacing w:line="360" w:lineRule="auto"/>
        <w:rPr>
          <w:rFonts w:ascii="宋体" w:eastAsia="宋体" w:hAnsi="宋体" w:cs="宋体"/>
          <w:sz w:val="21"/>
          <w:szCs w:val="21"/>
        </w:rPr>
      </w:pPr>
      <w:bookmarkStart w:id="117" w:name="_Toc193891942"/>
      <w:r>
        <w:rPr>
          <w:rFonts w:ascii="宋体" w:eastAsia="宋体" w:hAnsi="宋体" w:cs="宋体" w:hint="eastAsia"/>
          <w:sz w:val="21"/>
          <w:szCs w:val="21"/>
        </w:rPr>
        <w:t>培训要求</w:t>
      </w:r>
      <w:bookmarkEnd w:id="116"/>
      <w:bookmarkEnd w:id="117"/>
    </w:p>
    <w:p w14:paraId="684C6644" w14:textId="5D74FCF4" w:rsidR="00E87266" w:rsidRDefault="006774DC"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8.1.1</w:t>
      </w:r>
      <w:r w:rsidR="00561077">
        <w:rPr>
          <w:rFonts w:ascii="宋体" w:hAnsi="宋体" w:cs="宋体" w:hint="eastAsia"/>
          <w:szCs w:val="21"/>
        </w:rPr>
        <w:t>投标人必须提供系统的培训，完成对用户的知识转移（包括业务操作、系统配置、源代码以及所有定制化内容），保证用户全面了解和掌握系统操作功能；</w:t>
      </w:r>
    </w:p>
    <w:p w14:paraId="55FC2FC5" w14:textId="64C26538" w:rsidR="00E87266" w:rsidRDefault="006774DC"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8.1.2</w:t>
      </w:r>
      <w:r w:rsidR="00561077">
        <w:rPr>
          <w:rFonts w:ascii="宋体" w:hAnsi="宋体" w:cs="宋体" w:hint="eastAsia"/>
          <w:szCs w:val="21"/>
        </w:rPr>
        <w:t>投标人派出的培训教员应熟悉本系统，并有一定的教学经验；</w:t>
      </w:r>
    </w:p>
    <w:p w14:paraId="46C17614" w14:textId="31F85A28" w:rsidR="00E87266" w:rsidRDefault="006774DC" w:rsidP="00F17FCE">
      <w:pPr>
        <w:pStyle w:val="ListParagraph"/>
        <w:spacing w:line="360" w:lineRule="auto"/>
        <w:ind w:left="780" w:firstLineChars="0" w:firstLine="0"/>
        <w:rPr>
          <w:rFonts w:ascii="宋体" w:hAnsi="宋体" w:cs="宋体"/>
        </w:rPr>
      </w:pPr>
      <w:r>
        <w:rPr>
          <w:rFonts w:ascii="宋体" w:hAnsi="宋体" w:cs="宋体" w:hint="eastAsia"/>
        </w:rPr>
        <w:t>8.1.3</w:t>
      </w:r>
      <w:r w:rsidR="00561077">
        <w:rPr>
          <w:rFonts w:ascii="宋体" w:hAnsi="宋体" w:cs="宋体"/>
        </w:rPr>
        <w:t>投标人为所培训人员提供中英文培训资料和讲义等用品，并提供培训后可自行学习查阅的书面的用户手册和系统管理员手册；</w:t>
      </w:r>
    </w:p>
    <w:p w14:paraId="06DBAB1F" w14:textId="69BC7255" w:rsidR="00E87266" w:rsidRDefault="006774DC" w:rsidP="00F17FCE">
      <w:pPr>
        <w:pStyle w:val="ListParagraph"/>
        <w:spacing w:line="360" w:lineRule="auto"/>
        <w:ind w:left="780" w:firstLineChars="0" w:firstLine="0"/>
        <w:rPr>
          <w:rFonts w:ascii="宋体" w:hAnsi="宋体" w:cs="宋体"/>
          <w:szCs w:val="21"/>
        </w:rPr>
      </w:pPr>
      <w:r>
        <w:rPr>
          <w:rFonts w:ascii="宋体" w:hAnsi="宋体" w:cs="宋体" w:hint="eastAsia"/>
          <w:szCs w:val="21"/>
        </w:rPr>
        <w:t>8.1.4</w:t>
      </w:r>
      <w:r w:rsidR="00561077">
        <w:rPr>
          <w:rFonts w:ascii="宋体" w:hAnsi="宋体" w:cs="宋体" w:hint="eastAsia"/>
          <w:szCs w:val="21"/>
        </w:rPr>
        <w:t>投标人为用户提供详细的培训计划</w:t>
      </w:r>
      <w:r w:rsidR="00DA7049">
        <w:rPr>
          <w:rFonts w:ascii="宋体" w:hAnsi="宋体" w:cs="宋体" w:hint="eastAsia"/>
          <w:szCs w:val="21"/>
        </w:rPr>
        <w:t>，</w:t>
      </w:r>
      <w:r w:rsidR="00DA7049" w:rsidRPr="00DA7049">
        <w:rPr>
          <w:rFonts w:ascii="宋体" w:hAnsi="宋体" w:cs="宋体" w:hint="eastAsia"/>
          <w:szCs w:val="21"/>
        </w:rPr>
        <w:t>将知识转移贯穿到项目实施的过程当中，并在每个关键节点列出需要进行知识转移的内容，在关键节点审查中，均对知识转移成果进行评估</w:t>
      </w:r>
      <w:r w:rsidR="00561077">
        <w:rPr>
          <w:rFonts w:ascii="宋体" w:hAnsi="宋体" w:cs="宋体" w:hint="eastAsia"/>
          <w:szCs w:val="21"/>
        </w:rPr>
        <w:t>。</w:t>
      </w:r>
    </w:p>
    <w:p w14:paraId="34406D2C" w14:textId="77777777" w:rsidR="00E87266" w:rsidRDefault="00561077">
      <w:pPr>
        <w:pStyle w:val="Heading2"/>
        <w:numPr>
          <w:ilvl w:val="1"/>
          <w:numId w:val="2"/>
        </w:numPr>
        <w:spacing w:line="360" w:lineRule="auto"/>
        <w:rPr>
          <w:rFonts w:ascii="宋体" w:eastAsia="宋体" w:hAnsi="宋体" w:cs="宋体"/>
          <w:sz w:val="21"/>
          <w:szCs w:val="21"/>
        </w:rPr>
      </w:pPr>
      <w:bookmarkStart w:id="118" w:name="_Toc43134546"/>
      <w:bookmarkStart w:id="119" w:name="_Toc193891943"/>
      <w:r>
        <w:rPr>
          <w:rFonts w:ascii="宋体" w:eastAsia="宋体" w:hAnsi="宋体" w:cs="宋体" w:hint="eastAsia"/>
          <w:sz w:val="21"/>
          <w:szCs w:val="21"/>
        </w:rPr>
        <w:t>培训形式</w:t>
      </w:r>
      <w:bookmarkEnd w:id="118"/>
      <w:bookmarkEnd w:id="119"/>
    </w:p>
    <w:p w14:paraId="26A91192"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集中培训：对系统管理员、业务骨干及系统的运行维护人员进行集中培训。</w:t>
      </w:r>
    </w:p>
    <w:p w14:paraId="3F13C6AF" w14:textId="77777777" w:rsidR="00E87266" w:rsidRDefault="00561077">
      <w:pPr>
        <w:pStyle w:val="Heading2"/>
        <w:numPr>
          <w:ilvl w:val="1"/>
          <w:numId w:val="2"/>
        </w:numPr>
        <w:spacing w:line="360" w:lineRule="auto"/>
        <w:rPr>
          <w:rFonts w:ascii="宋体" w:eastAsia="宋体" w:hAnsi="宋体" w:cs="宋体"/>
          <w:sz w:val="21"/>
          <w:szCs w:val="21"/>
        </w:rPr>
      </w:pPr>
      <w:bookmarkStart w:id="120" w:name="_Toc43134547"/>
      <w:bookmarkStart w:id="121" w:name="_Toc193891944"/>
      <w:r>
        <w:rPr>
          <w:rFonts w:ascii="宋体" w:eastAsia="宋体" w:hAnsi="宋体" w:cs="宋体" w:hint="eastAsia"/>
          <w:sz w:val="21"/>
          <w:szCs w:val="21"/>
        </w:rPr>
        <w:t>培训内容</w:t>
      </w:r>
      <w:bookmarkEnd w:id="120"/>
      <w:bookmarkEnd w:id="121"/>
    </w:p>
    <w:p w14:paraId="74BA0DB3"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实施系统的结构、功能、流程、数据、系统安装、运行维护、系统配置、最终用户的操作以及开发工具的使用等。</w:t>
      </w:r>
    </w:p>
    <w:p w14:paraId="20AC7BF9" w14:textId="77777777" w:rsidR="00E87266" w:rsidRDefault="00561077">
      <w:pPr>
        <w:pStyle w:val="Heading2"/>
        <w:numPr>
          <w:ilvl w:val="1"/>
          <w:numId w:val="2"/>
        </w:numPr>
        <w:spacing w:line="360" w:lineRule="auto"/>
        <w:rPr>
          <w:rFonts w:ascii="宋体" w:eastAsia="宋体" w:hAnsi="宋体" w:cs="宋体"/>
          <w:sz w:val="21"/>
          <w:szCs w:val="21"/>
        </w:rPr>
      </w:pPr>
      <w:bookmarkStart w:id="122" w:name="_Toc43134548"/>
      <w:bookmarkStart w:id="123" w:name="_Toc193891945"/>
      <w:r>
        <w:rPr>
          <w:rFonts w:ascii="宋体" w:eastAsia="宋体" w:hAnsi="宋体" w:cs="宋体" w:hint="eastAsia"/>
          <w:sz w:val="21"/>
          <w:szCs w:val="21"/>
        </w:rPr>
        <w:lastRenderedPageBreak/>
        <w:t>培训人员</w:t>
      </w:r>
      <w:bookmarkEnd w:id="122"/>
      <w:bookmarkEnd w:id="123"/>
    </w:p>
    <w:p w14:paraId="141CC152"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前述业务需求中的目标用户。</w:t>
      </w:r>
    </w:p>
    <w:p w14:paraId="2E3133AB" w14:textId="77777777" w:rsidR="00E87266" w:rsidRDefault="00561077">
      <w:pPr>
        <w:pStyle w:val="Heading1"/>
        <w:numPr>
          <w:ilvl w:val="0"/>
          <w:numId w:val="2"/>
        </w:numPr>
        <w:spacing w:line="360" w:lineRule="auto"/>
        <w:rPr>
          <w:rFonts w:ascii="宋体" w:hAnsi="宋体" w:cs="宋体"/>
          <w:sz w:val="21"/>
          <w:szCs w:val="21"/>
        </w:rPr>
      </w:pPr>
      <w:bookmarkStart w:id="124" w:name="_Toc524440145"/>
      <w:bookmarkStart w:id="125" w:name="_Toc295465363"/>
      <w:bookmarkStart w:id="126" w:name="_Toc43134549"/>
      <w:bookmarkStart w:id="127" w:name="_Toc193891946"/>
      <w:r>
        <w:rPr>
          <w:rFonts w:ascii="宋体" w:hAnsi="宋体" w:cs="宋体" w:hint="eastAsia"/>
          <w:sz w:val="21"/>
          <w:szCs w:val="21"/>
        </w:rPr>
        <w:t>售后服务要求</w:t>
      </w:r>
      <w:bookmarkEnd w:id="124"/>
      <w:bookmarkEnd w:id="125"/>
      <w:bookmarkEnd w:id="126"/>
      <w:bookmarkEnd w:id="127"/>
    </w:p>
    <w:p w14:paraId="3097E889" w14:textId="77777777" w:rsidR="00E87266" w:rsidRDefault="00561077">
      <w:pPr>
        <w:spacing w:line="360" w:lineRule="auto"/>
        <w:ind w:firstLine="360"/>
        <w:rPr>
          <w:rFonts w:ascii="宋体" w:hAnsi="宋体" w:cs="宋体"/>
        </w:rPr>
      </w:pPr>
      <w:r>
        <w:rPr>
          <w:rFonts w:ascii="宋体" w:hAnsi="宋体" w:cs="宋体" w:hint="eastAsia"/>
        </w:rPr>
        <w:t xml:space="preserve"> </w:t>
      </w:r>
      <w:r>
        <w:rPr>
          <w:rFonts w:ascii="宋体" w:hAnsi="宋体" w:cs="宋体"/>
        </w:rPr>
        <w:t>投标人应提供详细的服务计划和服务承诺。在服务计划中要从服务人员配置、服务流程、服务文档种类、服务响应时间、系统可用性承诺等几个方面进行明确的说明；</w:t>
      </w:r>
    </w:p>
    <w:p w14:paraId="4EC09933"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同时具有7×24小时的技术支持能力以及优先服务级别；</w:t>
      </w:r>
    </w:p>
    <w:p w14:paraId="4DC213AA"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技术支持的方式包括：远程技术服务（如：提供800免费技术服务热线）、现场技术服务等。</w:t>
      </w:r>
    </w:p>
    <w:p w14:paraId="29794E4E" w14:textId="77777777" w:rsidR="00E87266" w:rsidRDefault="00561077">
      <w:pPr>
        <w:spacing w:line="360" w:lineRule="auto"/>
        <w:ind w:firstLine="360"/>
        <w:rPr>
          <w:rFonts w:ascii="宋体" w:hAnsi="宋体" w:cs="宋体"/>
        </w:rPr>
      </w:pPr>
      <w:r>
        <w:rPr>
          <w:rFonts w:ascii="宋体" w:hAnsi="宋体" w:cs="宋体" w:hint="eastAsia"/>
        </w:rPr>
        <w:t xml:space="preserve"> </w:t>
      </w:r>
      <w:r>
        <w:rPr>
          <w:rFonts w:ascii="宋体" w:hAnsi="宋体" w:cs="宋体"/>
        </w:rPr>
        <w:t>每个实施阶段结束后，投标人对该阶段的交付物提供至少一个月的后续技术支持。</w:t>
      </w:r>
    </w:p>
    <w:p w14:paraId="2DBDCF3E" w14:textId="77777777" w:rsidR="00E87266" w:rsidRDefault="00561077">
      <w:pPr>
        <w:pStyle w:val="Heading1"/>
        <w:numPr>
          <w:ilvl w:val="0"/>
          <w:numId w:val="2"/>
        </w:numPr>
        <w:spacing w:line="360" w:lineRule="auto"/>
        <w:rPr>
          <w:rFonts w:ascii="宋体" w:hAnsi="宋体" w:cs="宋体"/>
          <w:sz w:val="21"/>
          <w:szCs w:val="21"/>
        </w:rPr>
      </w:pPr>
      <w:bookmarkStart w:id="128" w:name="_Toc524440146"/>
      <w:bookmarkStart w:id="129" w:name="_Toc295465364"/>
      <w:bookmarkStart w:id="130" w:name="_Toc43134550"/>
      <w:bookmarkStart w:id="131" w:name="_Toc193891947"/>
      <w:r>
        <w:rPr>
          <w:rFonts w:ascii="宋体" w:hAnsi="宋体" w:cs="宋体" w:hint="eastAsia"/>
          <w:sz w:val="21"/>
          <w:szCs w:val="21"/>
        </w:rPr>
        <w:t>对项目建议书内容的要求</w:t>
      </w:r>
      <w:bookmarkEnd w:id="128"/>
      <w:bookmarkEnd w:id="129"/>
      <w:bookmarkEnd w:id="130"/>
      <w:bookmarkEnd w:id="131"/>
    </w:p>
    <w:p w14:paraId="65C44D3F" w14:textId="77777777" w:rsidR="00E87266" w:rsidRDefault="00561077">
      <w:pPr>
        <w:spacing w:line="360" w:lineRule="auto"/>
        <w:ind w:firstLine="360"/>
        <w:rPr>
          <w:rFonts w:ascii="宋体" w:hAnsi="宋体" w:cs="宋体"/>
        </w:rPr>
      </w:pPr>
      <w:r>
        <w:rPr>
          <w:rFonts w:ascii="宋体" w:hAnsi="宋体" w:cs="宋体"/>
        </w:rPr>
        <w:t xml:space="preserve"> 投标人提交的项目建议书应当至少包含下述内容：</w:t>
      </w:r>
    </w:p>
    <w:p w14:paraId="36D44DEB" w14:textId="77777777" w:rsidR="00E87266" w:rsidRDefault="00561077">
      <w:pPr>
        <w:pStyle w:val="ListParagraph"/>
        <w:numPr>
          <w:ilvl w:val="0"/>
          <w:numId w:val="21"/>
        </w:numPr>
        <w:spacing w:line="360" w:lineRule="auto"/>
        <w:ind w:firstLineChars="0"/>
        <w:rPr>
          <w:rFonts w:ascii="宋体" w:hAnsi="宋体" w:cs="宋体"/>
        </w:rPr>
      </w:pPr>
      <w:r>
        <w:rPr>
          <w:rFonts w:ascii="宋体" w:hAnsi="宋体" w:cs="宋体"/>
        </w:rPr>
        <w:t>投标人的方案（系统）的体验版本和实例现场演示。</w:t>
      </w:r>
    </w:p>
    <w:p w14:paraId="09BDF6A8" w14:textId="73CBD3E7" w:rsidR="00E87266" w:rsidRDefault="00561077">
      <w:pPr>
        <w:pStyle w:val="ListParagraph"/>
        <w:numPr>
          <w:ilvl w:val="0"/>
          <w:numId w:val="21"/>
        </w:numPr>
        <w:spacing w:line="360" w:lineRule="auto"/>
        <w:ind w:firstLineChars="0"/>
        <w:rPr>
          <w:rFonts w:ascii="宋体" w:hAnsi="宋体" w:cs="宋体"/>
        </w:rPr>
      </w:pPr>
      <w:r>
        <w:rPr>
          <w:rFonts w:ascii="宋体" w:hAnsi="宋体" w:cs="宋体" w:hint="eastAsia"/>
        </w:rPr>
        <w:t>投标人对广东以色列理工学院</w:t>
      </w:r>
      <w:r w:rsidR="003A04DD">
        <w:rPr>
          <w:rFonts w:ascii="宋体" w:hAnsi="宋体" w:cs="宋体" w:hint="eastAsia"/>
        </w:rPr>
        <w:t>档案管理</w:t>
      </w:r>
      <w:r>
        <w:rPr>
          <w:rFonts w:ascii="宋体" w:hAnsi="宋体" w:cs="宋体" w:hint="eastAsia"/>
        </w:rPr>
        <w:t>系统和本项目的总体理解；</w:t>
      </w:r>
    </w:p>
    <w:p w14:paraId="57AC4D0B"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投标人对业务需求的点对点应答；</w:t>
      </w:r>
    </w:p>
    <w:p w14:paraId="081479D0"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投标人对实现方式的建议，对系统实施过程中应用环境的管理；</w:t>
      </w:r>
    </w:p>
    <w:p w14:paraId="1491D9BC"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投标人对应用于本项目的实施方法论的理解；</w:t>
      </w:r>
    </w:p>
    <w:p w14:paraId="3A5ACB7A"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投标人对本项目的项目基准实施计划及各阶段的交付件的说明；</w:t>
      </w:r>
    </w:p>
    <w:p w14:paraId="483CDA6A"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投标人对本项目建议的项目组织架构及人员数量，角色，职能，现场服务时间的建议；</w:t>
      </w:r>
    </w:p>
    <w:p w14:paraId="6193FF34" w14:textId="77777777" w:rsidR="00E87266" w:rsidRDefault="00561077">
      <w:pPr>
        <w:pStyle w:val="ListParagraph"/>
        <w:numPr>
          <w:ilvl w:val="0"/>
          <w:numId w:val="21"/>
        </w:numPr>
        <w:spacing w:line="360" w:lineRule="auto"/>
        <w:ind w:firstLineChars="0"/>
        <w:rPr>
          <w:rFonts w:ascii="宋体" w:hAnsi="宋体" w:cs="宋体"/>
          <w:szCs w:val="21"/>
        </w:rPr>
      </w:pPr>
      <w:bookmarkStart w:id="132" w:name="OLE_LINK26"/>
      <w:bookmarkStart w:id="133" w:name="OLE_LINK25"/>
      <w:r>
        <w:rPr>
          <w:rFonts w:ascii="宋体" w:hAnsi="宋体" w:cs="宋体" w:hint="eastAsia"/>
          <w:szCs w:val="21"/>
        </w:rPr>
        <w:t>投标人提供服务于本项目的顾问简历；</w:t>
      </w:r>
    </w:p>
    <w:p w14:paraId="05B260E9" w14:textId="77777777" w:rsidR="00E87266" w:rsidRDefault="00561077">
      <w:pPr>
        <w:pStyle w:val="ListParagraph"/>
        <w:numPr>
          <w:ilvl w:val="0"/>
          <w:numId w:val="21"/>
        </w:numPr>
        <w:spacing w:line="360" w:lineRule="auto"/>
        <w:ind w:firstLineChars="0"/>
        <w:rPr>
          <w:rFonts w:ascii="宋体" w:hAnsi="宋体" w:cs="宋体"/>
        </w:rPr>
      </w:pPr>
      <w:r>
        <w:rPr>
          <w:rFonts w:ascii="宋体" w:hAnsi="宋体" w:cs="宋体"/>
        </w:rPr>
        <w:t>投标人提供近3年来国内国内外上整体实施的项目案例，并提供相应的证明材料；</w:t>
      </w:r>
    </w:p>
    <w:bookmarkEnd w:id="132"/>
    <w:bookmarkEnd w:id="133"/>
    <w:p w14:paraId="273C7727" w14:textId="77777777" w:rsidR="00E87266" w:rsidRDefault="00561077">
      <w:pPr>
        <w:pStyle w:val="ListParagraph"/>
        <w:numPr>
          <w:ilvl w:val="0"/>
          <w:numId w:val="21"/>
        </w:numPr>
        <w:spacing w:line="360" w:lineRule="auto"/>
        <w:ind w:firstLineChars="0"/>
        <w:rPr>
          <w:szCs w:val="21"/>
        </w:rPr>
      </w:pPr>
      <w:r>
        <w:t>投标人提供在既往项目中通过信息系统等级保护测评的相关证明材料。</w:t>
      </w:r>
    </w:p>
    <w:p w14:paraId="55B3E8F6" w14:textId="77777777" w:rsidR="00E87266" w:rsidRDefault="00561077">
      <w:pPr>
        <w:pStyle w:val="ListParagraph"/>
        <w:numPr>
          <w:ilvl w:val="0"/>
          <w:numId w:val="21"/>
        </w:numPr>
        <w:spacing w:line="360" w:lineRule="auto"/>
        <w:ind w:firstLineChars="0"/>
        <w:rPr>
          <w:szCs w:val="21"/>
        </w:rPr>
      </w:pPr>
      <w:r>
        <w:t>如果投标方案是基于</w:t>
      </w:r>
      <w:r>
        <w:t>SaaS</w:t>
      </w:r>
      <w:r>
        <w:t>的云计算产品，必须提供服务级别承诺书（</w:t>
      </w:r>
      <w:r>
        <w:t>SLA</w:t>
      </w:r>
      <w:r>
        <w:t>）和网络安全和数据保密责任书，以满足法律法规要求。对于未能提供相关材料的投标方案，招标人有权将其列为无效处理。</w:t>
      </w:r>
    </w:p>
    <w:p w14:paraId="71FCFE61"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投标人对于项目实施中培训和知识转移的建议；</w:t>
      </w:r>
    </w:p>
    <w:p w14:paraId="11B7C75A"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投标人对于技术支持和售后服务的建议；</w:t>
      </w:r>
    </w:p>
    <w:p w14:paraId="526781C4" w14:textId="77777777" w:rsidR="00E87266" w:rsidRDefault="00561077">
      <w:pPr>
        <w:pStyle w:val="ListParagraph"/>
        <w:numPr>
          <w:ilvl w:val="0"/>
          <w:numId w:val="21"/>
        </w:numPr>
        <w:spacing w:line="360" w:lineRule="auto"/>
        <w:ind w:firstLineChars="0"/>
      </w:pPr>
      <w:r>
        <w:rPr>
          <w:rFonts w:ascii="宋体" w:hAnsi="宋体" w:cs="宋体" w:hint="eastAsia"/>
          <w:szCs w:val="21"/>
        </w:rPr>
        <w:t>投标人对于项目实施期间对我校的要求。</w:t>
      </w:r>
      <w:bookmarkStart w:id="134" w:name="_Toc102300269"/>
      <w:bookmarkStart w:id="135" w:name="_Toc98175188"/>
    </w:p>
    <w:p w14:paraId="67EA0D46" w14:textId="77777777" w:rsidR="00E87266" w:rsidRDefault="00561077">
      <w:pPr>
        <w:pStyle w:val="Heading1"/>
        <w:numPr>
          <w:ilvl w:val="0"/>
          <w:numId w:val="2"/>
        </w:numPr>
        <w:spacing w:line="360" w:lineRule="auto"/>
        <w:rPr>
          <w:rFonts w:ascii="宋体" w:hAnsi="宋体" w:cs="宋体"/>
          <w:sz w:val="21"/>
          <w:szCs w:val="21"/>
        </w:rPr>
      </w:pPr>
      <w:bookmarkStart w:id="136" w:name="_Toc193891948"/>
      <w:r>
        <w:rPr>
          <w:rFonts w:ascii="宋体" w:hAnsi="宋体" w:cs="宋体" w:hint="eastAsia"/>
          <w:sz w:val="21"/>
          <w:szCs w:val="21"/>
        </w:rPr>
        <w:t>评分标准</w:t>
      </w:r>
      <w:bookmarkEnd w:id="136"/>
    </w:p>
    <w:p w14:paraId="190C24CD" w14:textId="77777777" w:rsidR="00E87266" w:rsidRPr="0053656F" w:rsidRDefault="00561077">
      <w:pPr>
        <w:spacing w:line="440" w:lineRule="exact"/>
        <w:ind w:firstLine="360"/>
        <w:rPr>
          <w:rFonts w:ascii="宋体" w:hAnsi="宋体"/>
          <w:color w:val="000000"/>
          <w:szCs w:val="21"/>
        </w:rPr>
      </w:pPr>
      <w:r>
        <w:rPr>
          <w:rFonts w:ascii="宋体" w:hAnsi="宋体" w:cs="宋体"/>
        </w:rPr>
        <w:t xml:space="preserve"> </w:t>
      </w:r>
      <w:r w:rsidRPr="0053656F">
        <w:rPr>
          <w:rFonts w:ascii="宋体" w:hAnsi="宋体" w:hint="eastAsia"/>
          <w:color w:val="000000"/>
          <w:szCs w:val="21"/>
        </w:rPr>
        <w:t>本次评标采用综合评分法进行计分评定。评标委员对通过资格性审查和符合性审查的投标文件，从价格、技术和商务三方面进行比较与评价，其中价格、技术和商务评分的分值分别为：</w:t>
      </w:r>
    </w:p>
    <w:tbl>
      <w:tblPr>
        <w:tblW w:w="43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10"/>
        <w:gridCol w:w="1603"/>
        <w:gridCol w:w="1603"/>
        <w:gridCol w:w="1300"/>
        <w:gridCol w:w="1767"/>
      </w:tblGrid>
      <w:tr w:rsidR="00E87266" w:rsidRPr="0053656F" w14:paraId="44019F80" w14:textId="77777777" w:rsidTr="001A6486">
        <w:trPr>
          <w:trHeight w:val="55"/>
          <w:jc w:val="center"/>
        </w:trPr>
        <w:tc>
          <w:tcPr>
            <w:tcW w:w="1119" w:type="pct"/>
            <w:shd w:val="clear" w:color="auto" w:fill="E6E6E6"/>
            <w:vAlign w:val="center"/>
          </w:tcPr>
          <w:p w14:paraId="01EC954F" w14:textId="77777777" w:rsidR="00E87266" w:rsidRPr="0053656F" w:rsidRDefault="00561077">
            <w:pPr>
              <w:jc w:val="center"/>
              <w:rPr>
                <w:rFonts w:ascii="宋体" w:hAnsi="宋体"/>
                <w:b/>
                <w:color w:val="000000"/>
                <w:szCs w:val="21"/>
              </w:rPr>
            </w:pPr>
            <w:r w:rsidRPr="0053656F">
              <w:rPr>
                <w:rFonts w:ascii="宋体" w:hAnsi="宋体" w:hint="eastAsia"/>
                <w:b/>
                <w:color w:val="000000"/>
                <w:szCs w:val="21"/>
              </w:rPr>
              <w:lastRenderedPageBreak/>
              <w:t>评分项目</w:t>
            </w:r>
          </w:p>
        </w:tc>
        <w:tc>
          <w:tcPr>
            <w:tcW w:w="991" w:type="pct"/>
            <w:tcBorders>
              <w:bottom w:val="single" w:sz="6" w:space="0" w:color="000000"/>
            </w:tcBorders>
            <w:shd w:val="clear" w:color="auto" w:fill="E6E6E6"/>
            <w:vAlign w:val="center"/>
          </w:tcPr>
          <w:p w14:paraId="6C289A17" w14:textId="77777777" w:rsidR="00E87266" w:rsidRPr="0053656F" w:rsidRDefault="00561077">
            <w:pPr>
              <w:jc w:val="center"/>
              <w:rPr>
                <w:rFonts w:ascii="宋体" w:hAnsi="宋体"/>
                <w:b/>
                <w:color w:val="000000"/>
                <w:szCs w:val="21"/>
              </w:rPr>
            </w:pPr>
            <w:r w:rsidRPr="0053656F">
              <w:rPr>
                <w:rFonts w:ascii="宋体" w:hAnsi="宋体" w:hint="eastAsia"/>
                <w:b/>
                <w:color w:val="000000"/>
                <w:szCs w:val="21"/>
              </w:rPr>
              <w:t>价格</w:t>
            </w:r>
          </w:p>
        </w:tc>
        <w:tc>
          <w:tcPr>
            <w:tcW w:w="991" w:type="pct"/>
            <w:tcBorders>
              <w:bottom w:val="single" w:sz="6" w:space="0" w:color="000000"/>
            </w:tcBorders>
            <w:shd w:val="clear" w:color="auto" w:fill="E6E6E6"/>
            <w:vAlign w:val="center"/>
          </w:tcPr>
          <w:p w14:paraId="6CAC4C81" w14:textId="77777777" w:rsidR="00E87266" w:rsidRPr="0053656F" w:rsidRDefault="00561077">
            <w:pPr>
              <w:jc w:val="center"/>
              <w:rPr>
                <w:rFonts w:ascii="宋体" w:hAnsi="宋体"/>
                <w:b/>
                <w:color w:val="000000"/>
                <w:szCs w:val="21"/>
              </w:rPr>
            </w:pPr>
            <w:r w:rsidRPr="0053656F">
              <w:rPr>
                <w:rFonts w:ascii="宋体" w:hAnsi="宋体" w:hint="eastAsia"/>
                <w:b/>
                <w:color w:val="000000"/>
                <w:szCs w:val="21"/>
              </w:rPr>
              <w:t>技术</w:t>
            </w:r>
          </w:p>
        </w:tc>
        <w:tc>
          <w:tcPr>
            <w:tcW w:w="804" w:type="pct"/>
            <w:tcBorders>
              <w:bottom w:val="single" w:sz="6" w:space="0" w:color="000000"/>
            </w:tcBorders>
            <w:shd w:val="clear" w:color="auto" w:fill="E6E6E6"/>
            <w:vAlign w:val="center"/>
          </w:tcPr>
          <w:p w14:paraId="28FFF437" w14:textId="77777777" w:rsidR="00E87266" w:rsidRPr="0053656F" w:rsidRDefault="00561077">
            <w:pPr>
              <w:jc w:val="center"/>
              <w:rPr>
                <w:rFonts w:ascii="宋体" w:hAnsi="宋体"/>
                <w:b/>
                <w:color w:val="000000"/>
                <w:szCs w:val="21"/>
              </w:rPr>
            </w:pPr>
            <w:r w:rsidRPr="0053656F">
              <w:rPr>
                <w:rFonts w:ascii="宋体" w:hAnsi="宋体" w:hint="eastAsia"/>
                <w:b/>
                <w:color w:val="000000"/>
                <w:szCs w:val="21"/>
              </w:rPr>
              <w:t>商务</w:t>
            </w:r>
          </w:p>
        </w:tc>
        <w:tc>
          <w:tcPr>
            <w:tcW w:w="1092" w:type="pct"/>
            <w:tcBorders>
              <w:bottom w:val="single" w:sz="6" w:space="0" w:color="000000"/>
            </w:tcBorders>
            <w:shd w:val="clear" w:color="auto" w:fill="E6E6E6"/>
            <w:vAlign w:val="center"/>
          </w:tcPr>
          <w:p w14:paraId="7E48A57D" w14:textId="77777777" w:rsidR="00E87266" w:rsidRPr="0053656F" w:rsidRDefault="00561077">
            <w:pPr>
              <w:jc w:val="center"/>
              <w:rPr>
                <w:rFonts w:ascii="宋体" w:hAnsi="宋体"/>
                <w:b/>
                <w:color w:val="000000"/>
                <w:szCs w:val="21"/>
              </w:rPr>
            </w:pPr>
            <w:r w:rsidRPr="0053656F">
              <w:rPr>
                <w:rFonts w:ascii="宋体" w:hAnsi="宋体" w:hint="eastAsia"/>
                <w:b/>
                <w:color w:val="000000"/>
                <w:szCs w:val="21"/>
              </w:rPr>
              <w:t>总分</w:t>
            </w:r>
          </w:p>
        </w:tc>
      </w:tr>
      <w:tr w:rsidR="00E87266" w14:paraId="40E48270" w14:textId="77777777" w:rsidTr="001A6486">
        <w:trPr>
          <w:trHeight w:val="45"/>
          <w:jc w:val="center"/>
        </w:trPr>
        <w:tc>
          <w:tcPr>
            <w:tcW w:w="1119" w:type="pct"/>
            <w:vAlign w:val="center"/>
          </w:tcPr>
          <w:p w14:paraId="0D50CB58" w14:textId="77777777" w:rsidR="00E87266" w:rsidRPr="0053656F" w:rsidRDefault="00561077">
            <w:pPr>
              <w:jc w:val="center"/>
              <w:rPr>
                <w:rFonts w:ascii="宋体" w:hAnsi="宋体"/>
                <w:color w:val="000000"/>
                <w:szCs w:val="21"/>
              </w:rPr>
            </w:pPr>
            <w:r w:rsidRPr="0053656F">
              <w:rPr>
                <w:rFonts w:ascii="宋体" w:hAnsi="宋体" w:hint="eastAsia"/>
                <w:color w:val="000000"/>
                <w:szCs w:val="21"/>
              </w:rPr>
              <w:t>分值</w:t>
            </w:r>
          </w:p>
        </w:tc>
        <w:tc>
          <w:tcPr>
            <w:tcW w:w="991" w:type="pct"/>
            <w:tcBorders>
              <w:bottom w:val="single" w:sz="4" w:space="0" w:color="auto"/>
            </w:tcBorders>
            <w:vAlign w:val="center"/>
          </w:tcPr>
          <w:p w14:paraId="6F959A46" w14:textId="3DBF58A8" w:rsidR="00E87266" w:rsidRPr="0053656F" w:rsidRDefault="007F6B74">
            <w:pPr>
              <w:jc w:val="center"/>
              <w:rPr>
                <w:rFonts w:ascii="宋体" w:hAnsi="宋体"/>
                <w:color w:val="000000"/>
                <w:szCs w:val="21"/>
              </w:rPr>
            </w:pPr>
            <w:r>
              <w:rPr>
                <w:rFonts w:ascii="宋体" w:hAnsi="宋体"/>
                <w:color w:val="000000"/>
                <w:szCs w:val="21"/>
              </w:rPr>
              <w:t>23</w:t>
            </w:r>
          </w:p>
        </w:tc>
        <w:tc>
          <w:tcPr>
            <w:tcW w:w="991" w:type="pct"/>
            <w:tcBorders>
              <w:bottom w:val="single" w:sz="4" w:space="0" w:color="auto"/>
            </w:tcBorders>
            <w:vAlign w:val="center"/>
          </w:tcPr>
          <w:p w14:paraId="594C6F2E" w14:textId="00FBF086" w:rsidR="00E87266" w:rsidRPr="0053656F" w:rsidRDefault="0053656F">
            <w:pPr>
              <w:jc w:val="center"/>
              <w:rPr>
                <w:rFonts w:ascii="宋体" w:hAnsi="宋体"/>
                <w:color w:val="000000"/>
                <w:szCs w:val="21"/>
              </w:rPr>
            </w:pPr>
            <w:r w:rsidRPr="0053656F">
              <w:rPr>
                <w:rFonts w:ascii="宋体" w:hAnsi="宋体"/>
                <w:color w:val="000000"/>
                <w:szCs w:val="21"/>
              </w:rPr>
              <w:t>6</w:t>
            </w:r>
            <w:r w:rsidR="007F6B74">
              <w:rPr>
                <w:rFonts w:ascii="宋体" w:hAnsi="宋体"/>
                <w:color w:val="000000"/>
                <w:szCs w:val="21"/>
              </w:rPr>
              <w:t>7</w:t>
            </w:r>
          </w:p>
        </w:tc>
        <w:tc>
          <w:tcPr>
            <w:tcW w:w="804" w:type="pct"/>
            <w:tcBorders>
              <w:bottom w:val="single" w:sz="4" w:space="0" w:color="auto"/>
            </w:tcBorders>
            <w:vAlign w:val="center"/>
          </w:tcPr>
          <w:p w14:paraId="64522C5F" w14:textId="03F5AA51" w:rsidR="00E87266" w:rsidRPr="0053656F" w:rsidRDefault="001A6486">
            <w:pPr>
              <w:jc w:val="center"/>
              <w:rPr>
                <w:rFonts w:ascii="宋体" w:hAnsi="宋体"/>
                <w:color w:val="000000"/>
                <w:szCs w:val="21"/>
              </w:rPr>
            </w:pPr>
            <w:r>
              <w:rPr>
                <w:rFonts w:ascii="宋体" w:hAnsi="宋体"/>
                <w:color w:val="000000"/>
                <w:szCs w:val="21"/>
              </w:rPr>
              <w:t>10</w:t>
            </w:r>
          </w:p>
        </w:tc>
        <w:tc>
          <w:tcPr>
            <w:tcW w:w="1092" w:type="pct"/>
            <w:tcBorders>
              <w:bottom w:val="single" w:sz="4" w:space="0" w:color="auto"/>
            </w:tcBorders>
            <w:vAlign w:val="center"/>
          </w:tcPr>
          <w:p w14:paraId="3F7D3199" w14:textId="77777777" w:rsidR="00E87266" w:rsidRDefault="00561077">
            <w:pPr>
              <w:jc w:val="center"/>
              <w:rPr>
                <w:rFonts w:ascii="宋体" w:hAnsi="宋体"/>
                <w:color w:val="000000"/>
                <w:szCs w:val="21"/>
              </w:rPr>
            </w:pPr>
            <w:r w:rsidRPr="0053656F">
              <w:rPr>
                <w:rFonts w:ascii="宋体" w:hAnsi="宋体" w:hint="eastAsia"/>
                <w:color w:val="000000"/>
                <w:szCs w:val="21"/>
              </w:rPr>
              <w:t>100</w:t>
            </w:r>
          </w:p>
        </w:tc>
      </w:tr>
    </w:tbl>
    <w:p w14:paraId="219FC9A3" w14:textId="68163FD0" w:rsidR="006774DC" w:rsidRDefault="00561077" w:rsidP="002C718C">
      <w:pPr>
        <w:pStyle w:val="Heading2"/>
        <w:numPr>
          <w:ilvl w:val="1"/>
          <w:numId w:val="2"/>
        </w:numPr>
        <w:spacing w:line="360" w:lineRule="auto"/>
        <w:rPr>
          <w:rFonts w:ascii="宋体" w:eastAsia="宋体" w:hAnsi="宋体" w:cs="宋体"/>
          <w:sz w:val="21"/>
          <w:szCs w:val="21"/>
        </w:rPr>
      </w:pPr>
      <w:bookmarkStart w:id="137" w:name="_Toc193891949"/>
      <w:r>
        <w:rPr>
          <w:rFonts w:ascii="宋体" w:eastAsia="宋体" w:hAnsi="宋体" w:cs="宋体" w:hint="eastAsia"/>
          <w:sz w:val="21"/>
          <w:szCs w:val="21"/>
        </w:rPr>
        <w:t>价格评分（</w:t>
      </w:r>
      <w:r w:rsidR="007F6B74">
        <w:rPr>
          <w:rFonts w:ascii="宋体" w:eastAsia="宋体" w:hAnsi="宋体" w:cs="宋体"/>
          <w:sz w:val="21"/>
          <w:szCs w:val="21"/>
        </w:rPr>
        <w:t>23</w:t>
      </w:r>
      <w:r>
        <w:rPr>
          <w:rFonts w:ascii="宋体" w:eastAsia="宋体" w:hAnsi="宋体" w:cs="宋体" w:hint="eastAsia"/>
          <w:sz w:val="21"/>
          <w:szCs w:val="21"/>
        </w:rPr>
        <w:t>分）</w:t>
      </w:r>
      <w:bookmarkEnd w:id="137"/>
    </w:p>
    <w:p w14:paraId="389AED6C" w14:textId="29CD4918" w:rsidR="002C718C" w:rsidRPr="00F17FCE" w:rsidRDefault="002C718C" w:rsidP="00F17FCE">
      <w:pPr>
        <w:ind w:left="360"/>
      </w:pPr>
      <w:r>
        <w:rPr>
          <w:rFonts w:hint="eastAsia"/>
        </w:rPr>
        <w:t>价格分计算方法：满足招标文件要求且投标价格最低的投标报价为评标基准价，其价格分为满分。其他投标人的价格分统一按照下列公式计算：投标报价得分</w:t>
      </w:r>
      <w:r>
        <w:rPr>
          <w:rFonts w:hint="eastAsia"/>
        </w:rPr>
        <w:t>=(</w:t>
      </w:r>
      <w:r>
        <w:rPr>
          <w:rFonts w:hint="eastAsia"/>
        </w:rPr>
        <w:t>评标基准价</w:t>
      </w:r>
      <w:r>
        <w:rPr>
          <w:rFonts w:hint="eastAsia"/>
        </w:rPr>
        <w:t>/</w:t>
      </w:r>
      <w:r>
        <w:rPr>
          <w:rFonts w:hint="eastAsia"/>
        </w:rPr>
        <w:t>投标报价</w:t>
      </w:r>
      <w:r>
        <w:rPr>
          <w:rFonts w:hint="eastAsia"/>
        </w:rPr>
        <w:t>)</w:t>
      </w:r>
      <w:r>
        <w:rPr>
          <w:rFonts w:hint="eastAsia"/>
        </w:rPr>
        <w:t>×价格分值。投标报价得分</w:t>
      </w:r>
      <w:r>
        <w:rPr>
          <w:rFonts w:hint="eastAsia"/>
        </w:rPr>
        <w:t>=(</w:t>
      </w:r>
      <w:r>
        <w:rPr>
          <w:rFonts w:hint="eastAsia"/>
        </w:rPr>
        <w:t>评标基准价</w:t>
      </w:r>
      <w:r>
        <w:rPr>
          <w:rFonts w:hint="eastAsia"/>
        </w:rPr>
        <w:t>/</w:t>
      </w:r>
      <w:r>
        <w:rPr>
          <w:rFonts w:hint="eastAsia"/>
        </w:rPr>
        <w:t>投标报价</w:t>
      </w:r>
      <w:r>
        <w:rPr>
          <w:rFonts w:hint="eastAsia"/>
        </w:rPr>
        <w:t xml:space="preserve">) </w:t>
      </w:r>
      <w:r>
        <w:rPr>
          <w:rFonts w:hint="eastAsia"/>
        </w:rPr>
        <w:t>×</w:t>
      </w:r>
      <w:r>
        <w:rPr>
          <w:rFonts w:ascii="宋体" w:hAnsi="宋体" w:cs="宋体" w:hint="eastAsia"/>
          <w:b/>
          <w:szCs w:val="21"/>
        </w:rPr>
        <w:t>23</w:t>
      </w:r>
    </w:p>
    <w:p w14:paraId="01718BEA" w14:textId="58CF5555" w:rsidR="00E87266" w:rsidRDefault="00437861">
      <w:pPr>
        <w:pStyle w:val="Heading2"/>
        <w:numPr>
          <w:ilvl w:val="1"/>
          <w:numId w:val="2"/>
        </w:numPr>
        <w:spacing w:line="360" w:lineRule="auto"/>
        <w:rPr>
          <w:rFonts w:ascii="宋体" w:eastAsia="宋体" w:hAnsi="宋体" w:cs="宋体"/>
          <w:sz w:val="21"/>
          <w:szCs w:val="21"/>
        </w:rPr>
      </w:pPr>
      <w:bookmarkStart w:id="138" w:name="_Toc193891950"/>
      <w:r>
        <w:rPr>
          <w:rFonts w:ascii="宋体" w:eastAsia="宋体" w:hAnsi="宋体" w:cs="宋体" w:hint="eastAsia"/>
          <w:sz w:val="21"/>
          <w:szCs w:val="21"/>
        </w:rPr>
        <w:t>技术评分（</w:t>
      </w:r>
      <w:r w:rsidR="002E1DD2">
        <w:rPr>
          <w:rFonts w:ascii="宋体" w:eastAsia="宋体" w:hAnsi="宋体" w:cs="宋体"/>
          <w:sz w:val="21"/>
          <w:szCs w:val="21"/>
        </w:rPr>
        <w:t>6</w:t>
      </w:r>
      <w:r w:rsidR="00C06E47">
        <w:rPr>
          <w:rFonts w:ascii="宋体" w:eastAsia="宋体" w:hAnsi="宋体" w:cs="宋体"/>
          <w:sz w:val="21"/>
          <w:szCs w:val="21"/>
        </w:rPr>
        <w:t>7</w:t>
      </w:r>
      <w:r>
        <w:rPr>
          <w:rFonts w:ascii="宋体" w:eastAsia="宋体" w:hAnsi="宋体" w:cs="宋体" w:hint="eastAsia"/>
          <w:sz w:val="21"/>
          <w:szCs w:val="21"/>
        </w:rPr>
        <w:t>分）</w:t>
      </w:r>
      <w:bookmarkEnd w:id="138"/>
    </w:p>
    <w:p w14:paraId="7C11510B" w14:textId="12EAA5A0" w:rsidR="00E87266" w:rsidRDefault="00561077">
      <w:pPr>
        <w:spacing w:line="360" w:lineRule="auto"/>
        <w:ind w:firstLine="360"/>
        <w:rPr>
          <w:rFonts w:ascii="宋体" w:hAnsi="宋体"/>
          <w:color w:val="000000"/>
          <w:szCs w:val="21"/>
        </w:rPr>
      </w:pPr>
      <w:r>
        <w:rPr>
          <w:rFonts w:ascii="宋体" w:hAnsi="宋体" w:hint="eastAsia"/>
          <w:color w:val="000000"/>
          <w:szCs w:val="21"/>
        </w:rPr>
        <w:t xml:space="preserve"> </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06"/>
        <w:gridCol w:w="721"/>
        <w:gridCol w:w="6780"/>
      </w:tblGrid>
      <w:tr w:rsidR="00E87266" w14:paraId="70B05C4B" w14:textId="77777777">
        <w:trPr>
          <w:cantSplit/>
          <w:trHeight w:val="70"/>
          <w:tblHeader/>
        </w:trPr>
        <w:tc>
          <w:tcPr>
            <w:tcW w:w="675" w:type="dxa"/>
            <w:shd w:val="clear" w:color="auto" w:fill="D9D9D9" w:themeFill="background1" w:themeFillShade="D9"/>
            <w:vAlign w:val="center"/>
          </w:tcPr>
          <w:p w14:paraId="3F5F0650" w14:textId="77777777" w:rsidR="00E87266" w:rsidRDefault="00561077">
            <w:pPr>
              <w:jc w:val="center"/>
              <w:rPr>
                <w:rFonts w:ascii="宋体" w:hAnsi="宋体" w:cs="Arial"/>
                <w:b/>
                <w:szCs w:val="21"/>
              </w:rPr>
            </w:pPr>
            <w:r>
              <w:rPr>
                <w:rFonts w:ascii="宋体" w:hAnsi="宋体" w:cs="Arial"/>
                <w:b/>
                <w:szCs w:val="21"/>
              </w:rPr>
              <w:t>序号</w:t>
            </w:r>
          </w:p>
        </w:tc>
        <w:tc>
          <w:tcPr>
            <w:tcW w:w="1606" w:type="dxa"/>
            <w:shd w:val="clear" w:color="auto" w:fill="D9D9D9" w:themeFill="background1" w:themeFillShade="D9"/>
            <w:vAlign w:val="center"/>
          </w:tcPr>
          <w:p w14:paraId="3B81FF0F" w14:textId="77777777" w:rsidR="00E87266" w:rsidRDefault="00561077">
            <w:pPr>
              <w:jc w:val="center"/>
              <w:rPr>
                <w:rFonts w:ascii="宋体" w:hAnsi="宋体" w:cs="Arial"/>
                <w:b/>
                <w:szCs w:val="21"/>
              </w:rPr>
            </w:pPr>
            <w:r>
              <w:rPr>
                <w:rFonts w:ascii="宋体" w:hAnsi="宋体" w:cs="Arial"/>
                <w:b/>
                <w:szCs w:val="21"/>
              </w:rPr>
              <w:t>评审项目</w:t>
            </w:r>
          </w:p>
        </w:tc>
        <w:tc>
          <w:tcPr>
            <w:tcW w:w="721" w:type="dxa"/>
            <w:shd w:val="clear" w:color="auto" w:fill="D9D9D9" w:themeFill="background1" w:themeFillShade="D9"/>
            <w:vAlign w:val="center"/>
          </w:tcPr>
          <w:p w14:paraId="0522ADAE" w14:textId="77777777" w:rsidR="00E87266" w:rsidRDefault="00561077">
            <w:pPr>
              <w:jc w:val="center"/>
              <w:rPr>
                <w:rFonts w:ascii="宋体" w:hAnsi="宋体" w:cs="Arial"/>
                <w:b/>
                <w:szCs w:val="21"/>
              </w:rPr>
            </w:pPr>
            <w:r>
              <w:rPr>
                <w:rFonts w:ascii="宋体" w:hAnsi="宋体" w:cs="Arial"/>
                <w:b/>
                <w:szCs w:val="21"/>
              </w:rPr>
              <w:t>单项分值</w:t>
            </w:r>
          </w:p>
        </w:tc>
        <w:tc>
          <w:tcPr>
            <w:tcW w:w="6780" w:type="dxa"/>
            <w:shd w:val="clear" w:color="auto" w:fill="D9D9D9" w:themeFill="background1" w:themeFillShade="D9"/>
            <w:vAlign w:val="center"/>
          </w:tcPr>
          <w:p w14:paraId="1E6DADC7" w14:textId="77777777" w:rsidR="00E87266" w:rsidRDefault="00561077">
            <w:pPr>
              <w:jc w:val="center"/>
              <w:rPr>
                <w:rFonts w:ascii="宋体" w:hAnsi="宋体" w:cs="Arial"/>
                <w:b/>
                <w:szCs w:val="21"/>
              </w:rPr>
            </w:pPr>
            <w:r>
              <w:rPr>
                <w:rFonts w:ascii="宋体" w:hAnsi="宋体" w:cs="Arial"/>
                <w:b/>
                <w:szCs w:val="21"/>
              </w:rPr>
              <w:t>评分范围</w:t>
            </w:r>
          </w:p>
        </w:tc>
      </w:tr>
      <w:tr w:rsidR="006515B1" w14:paraId="6009E083" w14:textId="77777777" w:rsidTr="00390F58">
        <w:trPr>
          <w:cantSplit/>
          <w:trHeight w:val="2264"/>
        </w:trPr>
        <w:tc>
          <w:tcPr>
            <w:tcW w:w="675" w:type="dxa"/>
            <w:vAlign w:val="center"/>
          </w:tcPr>
          <w:p w14:paraId="3097BAAF" w14:textId="77777777" w:rsidR="006515B1" w:rsidRDefault="006515B1">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47E18B7D" w14:textId="1E0E1F22" w:rsidR="006515B1" w:rsidRDefault="002C718C">
            <w:r>
              <w:rPr>
                <w:rFonts w:hint="eastAsia"/>
              </w:rPr>
              <w:t>技术需求响应情况（</w:t>
            </w:r>
            <w:r w:rsidR="006515B1">
              <w:rPr>
                <w:rFonts w:hint="eastAsia"/>
              </w:rPr>
              <w:t>技术</w:t>
            </w:r>
            <w:r w:rsidR="006515B1">
              <w:t>功能性指标：完备性和正确性</w:t>
            </w:r>
            <w:r>
              <w:rPr>
                <w:rFonts w:hint="eastAsia"/>
              </w:rPr>
              <w:t>）</w:t>
            </w:r>
          </w:p>
        </w:tc>
        <w:tc>
          <w:tcPr>
            <w:tcW w:w="721" w:type="dxa"/>
            <w:vAlign w:val="center"/>
          </w:tcPr>
          <w:p w14:paraId="32B111ED" w14:textId="4D369E55" w:rsidR="006515B1" w:rsidRDefault="00A772D7">
            <w:pPr>
              <w:jc w:val="center"/>
              <w:rPr>
                <w:rFonts w:ascii="宋体" w:hAnsi="宋体" w:cs="Arial"/>
                <w:szCs w:val="21"/>
              </w:rPr>
            </w:pPr>
            <w:r>
              <w:rPr>
                <w:rFonts w:ascii="宋体" w:hAnsi="宋体" w:cs="Arial"/>
                <w:szCs w:val="21"/>
              </w:rPr>
              <w:t>23</w:t>
            </w:r>
          </w:p>
        </w:tc>
        <w:tc>
          <w:tcPr>
            <w:tcW w:w="6780" w:type="dxa"/>
            <w:vAlign w:val="center"/>
          </w:tcPr>
          <w:p w14:paraId="7FDD24AB" w14:textId="77777777" w:rsidR="00E14724" w:rsidRDefault="00E14724" w:rsidP="00B274AA">
            <w:pPr>
              <w:rPr>
                <w:szCs w:val="21"/>
              </w:rPr>
            </w:pPr>
          </w:p>
          <w:p w14:paraId="5809CA49" w14:textId="7E128EA0" w:rsidR="00B274AA" w:rsidRDefault="00B274AA" w:rsidP="00B274AA">
            <w:pPr>
              <w:rPr>
                <w:szCs w:val="21"/>
              </w:rPr>
            </w:pPr>
            <w:r>
              <w:rPr>
                <w:rFonts w:hint="eastAsia"/>
                <w:szCs w:val="21"/>
              </w:rPr>
              <w:t>完备性：软件系统功能完整，功能满足了需求书里面的第</w:t>
            </w:r>
            <w:r w:rsidR="0070184F">
              <w:rPr>
                <w:rFonts w:hint="eastAsia"/>
                <w:szCs w:val="21"/>
              </w:rPr>
              <w:t>三</w:t>
            </w:r>
            <w:r>
              <w:rPr>
                <w:rFonts w:hint="eastAsia"/>
                <w:szCs w:val="21"/>
              </w:rPr>
              <w:t>大项的技术需求。</w:t>
            </w:r>
          </w:p>
          <w:p w14:paraId="0AA22D1D" w14:textId="342554EC" w:rsidR="00B274AA" w:rsidRDefault="00B274AA" w:rsidP="00B274AA">
            <w:pPr>
              <w:rPr>
                <w:szCs w:val="21"/>
              </w:rPr>
            </w:pPr>
            <w:r>
              <w:rPr>
                <w:rFonts w:hint="eastAsia"/>
                <w:szCs w:val="21"/>
              </w:rPr>
              <w:t>正确性：系统的输入或操作能否得到正确或相符的结果或效果。</w:t>
            </w:r>
          </w:p>
          <w:p w14:paraId="1737C0E5" w14:textId="77777777" w:rsidR="00390F58" w:rsidRDefault="00390F58" w:rsidP="00B274AA">
            <w:pPr>
              <w:rPr>
                <w:szCs w:val="21"/>
              </w:rPr>
            </w:pPr>
          </w:p>
          <w:p w14:paraId="0AA955CE" w14:textId="1AC022EA" w:rsidR="00B274AA" w:rsidRDefault="00B274AA" w:rsidP="00B274AA">
            <w:pPr>
              <w:rPr>
                <w:szCs w:val="21"/>
              </w:rPr>
            </w:pPr>
            <w:r>
              <w:rPr>
                <w:rFonts w:hint="eastAsia"/>
                <w:szCs w:val="21"/>
              </w:rPr>
              <w:t>投标方需依照第</w:t>
            </w:r>
            <w:r w:rsidR="0070184F">
              <w:rPr>
                <w:rFonts w:hint="eastAsia"/>
                <w:szCs w:val="21"/>
              </w:rPr>
              <w:t>三</w:t>
            </w:r>
            <w:r>
              <w:rPr>
                <w:rFonts w:hint="eastAsia"/>
                <w:szCs w:val="21"/>
              </w:rPr>
              <w:t>大项的技术需求点，提供标准系统中对应业务界面的完整截图</w:t>
            </w:r>
            <w:r w:rsidR="00C50AD0">
              <w:rPr>
                <w:rFonts w:hint="eastAsia"/>
                <w:szCs w:val="21"/>
              </w:rPr>
              <w:t>及其他证明材料</w:t>
            </w:r>
            <w:r>
              <w:rPr>
                <w:rFonts w:hint="eastAsia"/>
                <w:szCs w:val="21"/>
              </w:rPr>
              <w:t>。</w:t>
            </w:r>
          </w:p>
          <w:p w14:paraId="6B513115" w14:textId="4E20A207" w:rsidR="00C50AD0" w:rsidRDefault="00C50AD0" w:rsidP="00B274AA">
            <w:pPr>
              <w:rPr>
                <w:szCs w:val="21"/>
              </w:rPr>
            </w:pPr>
            <w:r>
              <w:rPr>
                <w:rFonts w:hint="eastAsia"/>
                <w:szCs w:val="21"/>
              </w:rPr>
              <w:t>全部满足得</w:t>
            </w:r>
            <w:r w:rsidR="00D844A0">
              <w:rPr>
                <w:rFonts w:hint="eastAsia"/>
                <w:szCs w:val="21"/>
              </w:rPr>
              <w:t>23</w:t>
            </w:r>
            <w:r>
              <w:rPr>
                <w:rFonts w:hint="eastAsia"/>
                <w:szCs w:val="21"/>
              </w:rPr>
              <w:t>分，每有一项参数负偏离扣</w:t>
            </w:r>
            <w:r w:rsidR="00F67FDE">
              <w:rPr>
                <w:rFonts w:hint="eastAsia"/>
                <w:szCs w:val="21"/>
              </w:rPr>
              <w:t>1</w:t>
            </w:r>
            <w:r>
              <w:rPr>
                <w:rFonts w:hint="eastAsia"/>
                <w:szCs w:val="21"/>
              </w:rPr>
              <w:t>分，扣完为止，未按要求提供不得分。</w:t>
            </w:r>
          </w:p>
          <w:p w14:paraId="4E0990EE" w14:textId="3E28E7E0" w:rsidR="00E14724" w:rsidRDefault="00E14724" w:rsidP="00D844A0">
            <w:pPr>
              <w:rPr>
                <w:szCs w:val="21"/>
              </w:rPr>
            </w:pPr>
          </w:p>
        </w:tc>
      </w:tr>
      <w:tr w:rsidR="004969F6" w14:paraId="65FDB629" w14:textId="77777777" w:rsidTr="00390F58">
        <w:trPr>
          <w:cantSplit/>
          <w:trHeight w:val="2567"/>
        </w:trPr>
        <w:tc>
          <w:tcPr>
            <w:tcW w:w="675" w:type="dxa"/>
            <w:vAlign w:val="center"/>
          </w:tcPr>
          <w:p w14:paraId="2DEE68AB" w14:textId="77777777" w:rsidR="004969F6" w:rsidRDefault="004969F6" w:rsidP="004969F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2E323081" w14:textId="1ECD102E" w:rsidR="004969F6" w:rsidRDefault="00816314" w:rsidP="004969F6">
            <w:pPr>
              <w:rPr>
                <w:szCs w:val="21"/>
              </w:rPr>
            </w:pPr>
            <w:r>
              <w:rPr>
                <w:rFonts w:hint="eastAsia"/>
              </w:rPr>
              <w:t>业务需求响应情况（</w:t>
            </w:r>
            <w:r w:rsidR="004969F6">
              <w:rPr>
                <w:rFonts w:hint="eastAsia"/>
              </w:rPr>
              <w:t>业务</w:t>
            </w:r>
            <w:r w:rsidR="004969F6">
              <w:t>功能性指标：完备性和正确性</w:t>
            </w:r>
            <w:r>
              <w:rPr>
                <w:rFonts w:hint="eastAsia"/>
              </w:rPr>
              <w:t>）</w:t>
            </w:r>
          </w:p>
        </w:tc>
        <w:tc>
          <w:tcPr>
            <w:tcW w:w="721" w:type="dxa"/>
            <w:vAlign w:val="center"/>
          </w:tcPr>
          <w:p w14:paraId="567B8A2C" w14:textId="61AADF04" w:rsidR="004969F6" w:rsidRDefault="004969F6" w:rsidP="004969F6">
            <w:pPr>
              <w:jc w:val="center"/>
              <w:rPr>
                <w:rFonts w:ascii="宋体" w:hAnsi="宋体" w:cs="Arial"/>
                <w:szCs w:val="21"/>
              </w:rPr>
            </w:pPr>
            <w:r>
              <w:rPr>
                <w:rFonts w:ascii="宋体" w:hAnsi="宋体" w:cs="Arial"/>
                <w:szCs w:val="21"/>
              </w:rPr>
              <w:t>24</w:t>
            </w:r>
          </w:p>
        </w:tc>
        <w:tc>
          <w:tcPr>
            <w:tcW w:w="6780" w:type="dxa"/>
            <w:vAlign w:val="center"/>
          </w:tcPr>
          <w:p w14:paraId="35EEBEBB" w14:textId="77777777" w:rsidR="00E14724" w:rsidRDefault="00E14724" w:rsidP="004969F6">
            <w:pPr>
              <w:rPr>
                <w:szCs w:val="21"/>
              </w:rPr>
            </w:pPr>
          </w:p>
          <w:p w14:paraId="733A8F77" w14:textId="67815DFD" w:rsidR="004969F6" w:rsidRDefault="004969F6" w:rsidP="004969F6">
            <w:pPr>
              <w:rPr>
                <w:szCs w:val="21"/>
              </w:rPr>
            </w:pPr>
            <w:r>
              <w:rPr>
                <w:rFonts w:hint="eastAsia"/>
                <w:szCs w:val="21"/>
              </w:rPr>
              <w:t>完备性：软件系统功能完整，功能满足了需求书里面的第</w:t>
            </w:r>
            <w:r w:rsidR="0070184F">
              <w:rPr>
                <w:rFonts w:hint="eastAsia"/>
                <w:szCs w:val="21"/>
              </w:rPr>
              <w:t>四</w:t>
            </w:r>
            <w:r>
              <w:rPr>
                <w:rFonts w:hint="eastAsia"/>
                <w:szCs w:val="21"/>
              </w:rPr>
              <w:t>大项的业务需求。</w:t>
            </w:r>
          </w:p>
          <w:p w14:paraId="289EC177" w14:textId="50EFDEE4" w:rsidR="004969F6" w:rsidRDefault="004969F6" w:rsidP="004969F6">
            <w:pPr>
              <w:rPr>
                <w:szCs w:val="21"/>
              </w:rPr>
            </w:pPr>
            <w:r>
              <w:rPr>
                <w:rFonts w:hint="eastAsia"/>
                <w:szCs w:val="21"/>
              </w:rPr>
              <w:t>正确性：系统的输入或操作能否得到正确或相符的结果或效果。</w:t>
            </w:r>
          </w:p>
          <w:p w14:paraId="1D46B888" w14:textId="77777777" w:rsidR="00390F58" w:rsidRDefault="00390F58" w:rsidP="004969F6">
            <w:pPr>
              <w:rPr>
                <w:szCs w:val="21"/>
              </w:rPr>
            </w:pPr>
          </w:p>
          <w:p w14:paraId="6D70C82C" w14:textId="58083C3B" w:rsidR="004969F6" w:rsidRDefault="004969F6" w:rsidP="004969F6">
            <w:pPr>
              <w:rPr>
                <w:szCs w:val="21"/>
              </w:rPr>
            </w:pPr>
            <w:r>
              <w:rPr>
                <w:rFonts w:hint="eastAsia"/>
                <w:szCs w:val="21"/>
              </w:rPr>
              <w:t>投标方需依照第</w:t>
            </w:r>
            <w:r w:rsidR="0070184F">
              <w:rPr>
                <w:rFonts w:hint="eastAsia"/>
                <w:szCs w:val="21"/>
              </w:rPr>
              <w:t>四</w:t>
            </w:r>
            <w:r>
              <w:rPr>
                <w:rFonts w:hint="eastAsia"/>
                <w:szCs w:val="21"/>
              </w:rPr>
              <w:t>大项的业务需求点，</w:t>
            </w:r>
            <w:r w:rsidR="00887304">
              <w:rPr>
                <w:rFonts w:hint="eastAsia"/>
                <w:szCs w:val="21"/>
              </w:rPr>
              <w:t>提供标准系统中对应业务界面的完整截图</w:t>
            </w:r>
            <w:r w:rsidR="00F67FDE">
              <w:rPr>
                <w:rFonts w:hint="eastAsia"/>
                <w:szCs w:val="21"/>
              </w:rPr>
              <w:t>及其他证明材料</w:t>
            </w:r>
            <w:r>
              <w:rPr>
                <w:rFonts w:hint="eastAsia"/>
                <w:szCs w:val="21"/>
              </w:rPr>
              <w:t>。</w:t>
            </w:r>
          </w:p>
          <w:p w14:paraId="028B24AA" w14:textId="0D315433" w:rsidR="00F67FDE" w:rsidRDefault="00F67FDE" w:rsidP="004969F6">
            <w:pPr>
              <w:rPr>
                <w:szCs w:val="21"/>
              </w:rPr>
            </w:pPr>
            <w:r>
              <w:rPr>
                <w:rFonts w:hint="eastAsia"/>
                <w:szCs w:val="21"/>
              </w:rPr>
              <w:t>“</w:t>
            </w:r>
            <w:r>
              <w:t>▲</w:t>
            </w:r>
            <w:r>
              <w:rPr>
                <w:rFonts w:hint="eastAsia"/>
                <w:szCs w:val="21"/>
              </w:rPr>
              <w:t>”参数全部满足得</w:t>
            </w:r>
            <w:r>
              <w:rPr>
                <w:rFonts w:hint="eastAsia"/>
                <w:szCs w:val="21"/>
              </w:rPr>
              <w:t>4</w:t>
            </w:r>
            <w:r>
              <w:rPr>
                <w:rFonts w:hint="eastAsia"/>
                <w:szCs w:val="21"/>
              </w:rPr>
              <w:t>分，每有一项“</w:t>
            </w:r>
            <w:r>
              <w:t>▲</w:t>
            </w:r>
            <w:r>
              <w:rPr>
                <w:rFonts w:hint="eastAsia"/>
                <w:szCs w:val="21"/>
              </w:rPr>
              <w:t>”参数负偏离扣</w:t>
            </w:r>
            <w:r>
              <w:rPr>
                <w:rFonts w:hint="eastAsia"/>
                <w:szCs w:val="21"/>
              </w:rPr>
              <w:t>1</w:t>
            </w:r>
            <w:r>
              <w:rPr>
                <w:rFonts w:hint="eastAsia"/>
                <w:szCs w:val="21"/>
              </w:rPr>
              <w:t>分；除“</w:t>
            </w:r>
            <w:r>
              <w:t>▲</w:t>
            </w:r>
            <w:r>
              <w:rPr>
                <w:rFonts w:hint="eastAsia"/>
                <w:szCs w:val="21"/>
              </w:rPr>
              <w:t>”外其他参数全部满足得</w:t>
            </w:r>
            <w:r w:rsidR="00D844A0">
              <w:rPr>
                <w:rFonts w:hint="eastAsia"/>
                <w:szCs w:val="21"/>
              </w:rPr>
              <w:t>20</w:t>
            </w:r>
            <w:r>
              <w:rPr>
                <w:rFonts w:hint="eastAsia"/>
                <w:szCs w:val="21"/>
              </w:rPr>
              <w:t>分，每有一项参数负偏离扣</w:t>
            </w:r>
            <w:r>
              <w:rPr>
                <w:rFonts w:hint="eastAsia"/>
                <w:szCs w:val="21"/>
              </w:rPr>
              <w:t>0.5</w:t>
            </w:r>
            <w:r>
              <w:rPr>
                <w:rFonts w:hint="eastAsia"/>
                <w:szCs w:val="21"/>
              </w:rPr>
              <w:t>分，扣完为止，未按要求提供不得分。</w:t>
            </w:r>
          </w:p>
          <w:p w14:paraId="5C70947F" w14:textId="7FD13787" w:rsidR="00E14724" w:rsidRDefault="00E14724" w:rsidP="00D844A0">
            <w:pPr>
              <w:tabs>
                <w:tab w:val="left" w:pos="4469"/>
              </w:tabs>
              <w:spacing w:line="320" w:lineRule="exact"/>
              <w:rPr>
                <w:szCs w:val="21"/>
              </w:rPr>
            </w:pPr>
          </w:p>
        </w:tc>
      </w:tr>
      <w:tr w:rsidR="004969F6" w14:paraId="1ACFCE27" w14:textId="77777777" w:rsidTr="00390F58">
        <w:trPr>
          <w:cantSplit/>
          <w:trHeight w:val="2648"/>
        </w:trPr>
        <w:tc>
          <w:tcPr>
            <w:tcW w:w="675" w:type="dxa"/>
            <w:vAlign w:val="center"/>
          </w:tcPr>
          <w:p w14:paraId="4184B725" w14:textId="77777777" w:rsidR="004969F6" w:rsidRDefault="004969F6" w:rsidP="004969F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1B72E41B" w14:textId="11F13670" w:rsidR="004969F6" w:rsidRDefault="004969F6" w:rsidP="004969F6">
            <w:pPr>
              <w:rPr>
                <w:rFonts w:ascii="宋体" w:hAnsi="宋体"/>
                <w:szCs w:val="21"/>
              </w:rPr>
            </w:pPr>
            <w:r>
              <w:rPr>
                <w:rFonts w:hint="eastAsia"/>
                <w:szCs w:val="21"/>
              </w:rPr>
              <w:t>易用性指标：易理解性和易操作性</w:t>
            </w:r>
          </w:p>
        </w:tc>
        <w:tc>
          <w:tcPr>
            <w:tcW w:w="721" w:type="dxa"/>
            <w:vAlign w:val="center"/>
          </w:tcPr>
          <w:p w14:paraId="21A5953C" w14:textId="38F5DC37" w:rsidR="004969F6" w:rsidRDefault="004969F6" w:rsidP="004969F6">
            <w:pPr>
              <w:jc w:val="center"/>
              <w:rPr>
                <w:rFonts w:ascii="宋体" w:hAnsi="宋体" w:cs="Arial"/>
                <w:szCs w:val="21"/>
              </w:rPr>
            </w:pPr>
            <w:r>
              <w:rPr>
                <w:rFonts w:ascii="宋体" w:hAnsi="宋体" w:cs="Arial"/>
                <w:szCs w:val="21"/>
              </w:rPr>
              <w:t>5</w:t>
            </w:r>
          </w:p>
        </w:tc>
        <w:tc>
          <w:tcPr>
            <w:tcW w:w="6780" w:type="dxa"/>
            <w:vAlign w:val="center"/>
          </w:tcPr>
          <w:p w14:paraId="178548A7" w14:textId="77777777" w:rsidR="004969F6" w:rsidRDefault="004969F6" w:rsidP="004969F6">
            <w:pPr>
              <w:tabs>
                <w:tab w:val="left" w:pos="4469"/>
              </w:tabs>
              <w:spacing w:line="320" w:lineRule="exact"/>
              <w:rPr>
                <w:szCs w:val="21"/>
              </w:rPr>
            </w:pPr>
          </w:p>
          <w:p w14:paraId="685AE5D4" w14:textId="1353F907" w:rsidR="004969F6" w:rsidRDefault="004969F6" w:rsidP="004969F6">
            <w:pPr>
              <w:tabs>
                <w:tab w:val="left" w:pos="4469"/>
              </w:tabs>
              <w:spacing w:line="320" w:lineRule="exact"/>
              <w:rPr>
                <w:szCs w:val="21"/>
              </w:rPr>
            </w:pPr>
            <w:r>
              <w:rPr>
                <w:rFonts w:hint="eastAsia"/>
                <w:szCs w:val="21"/>
              </w:rPr>
              <w:t>易理解性：软件的逻辑概念及其应用范围易于用户理解。该特征要求软件研制过程中形成的所有文档语言简练、前后一致、易于理解以及语句无歧义。</w:t>
            </w:r>
          </w:p>
          <w:p w14:paraId="022FD75A" w14:textId="3D21FBDE" w:rsidR="004969F6" w:rsidRDefault="004969F6" w:rsidP="004969F6">
            <w:pPr>
              <w:tabs>
                <w:tab w:val="left" w:pos="4469"/>
              </w:tabs>
              <w:spacing w:line="320" w:lineRule="exact"/>
              <w:rPr>
                <w:szCs w:val="21"/>
              </w:rPr>
            </w:pPr>
            <w:r>
              <w:rPr>
                <w:rFonts w:hint="eastAsia"/>
                <w:szCs w:val="21"/>
              </w:rPr>
              <w:t>易操作性：该特征要求软件的人机界面友好、界面设计科学合理以及操作简单等。</w:t>
            </w:r>
          </w:p>
          <w:p w14:paraId="5BC851E8" w14:textId="77777777" w:rsidR="00390F58" w:rsidRDefault="00390F58" w:rsidP="004969F6">
            <w:pPr>
              <w:tabs>
                <w:tab w:val="left" w:pos="4469"/>
              </w:tabs>
              <w:spacing w:line="320" w:lineRule="exact"/>
              <w:rPr>
                <w:szCs w:val="21"/>
              </w:rPr>
            </w:pPr>
          </w:p>
          <w:p w14:paraId="4116C921" w14:textId="77777777" w:rsidR="00D844A0" w:rsidRPr="00D844A0" w:rsidRDefault="00D844A0" w:rsidP="00D844A0">
            <w:pPr>
              <w:tabs>
                <w:tab w:val="left" w:pos="4469"/>
              </w:tabs>
              <w:spacing w:line="320" w:lineRule="exact"/>
              <w:rPr>
                <w:szCs w:val="21"/>
              </w:rPr>
            </w:pPr>
            <w:r w:rsidRPr="00D844A0">
              <w:rPr>
                <w:rFonts w:hint="eastAsia"/>
                <w:szCs w:val="21"/>
              </w:rPr>
              <w:t>根据投标方案进行评分：</w:t>
            </w:r>
          </w:p>
          <w:p w14:paraId="051CFC0E" w14:textId="2E6AE110" w:rsidR="00D844A0" w:rsidRDefault="00D844A0" w:rsidP="00D844A0">
            <w:pPr>
              <w:tabs>
                <w:tab w:val="left" w:pos="4469"/>
              </w:tabs>
              <w:spacing w:line="320" w:lineRule="exact"/>
              <w:rPr>
                <w:szCs w:val="21"/>
              </w:rPr>
            </w:pPr>
            <w:r w:rsidRPr="00D844A0">
              <w:rPr>
                <w:rFonts w:hint="eastAsia"/>
                <w:szCs w:val="21"/>
              </w:rPr>
              <w:t>易理解</w:t>
            </w:r>
            <w:r>
              <w:rPr>
                <w:rFonts w:hint="eastAsia"/>
                <w:szCs w:val="21"/>
              </w:rPr>
              <w:t>和</w:t>
            </w:r>
            <w:r w:rsidRPr="00D844A0">
              <w:rPr>
                <w:rFonts w:hint="eastAsia"/>
                <w:szCs w:val="21"/>
              </w:rPr>
              <w:t>易操作</w:t>
            </w:r>
            <w:r>
              <w:rPr>
                <w:rFonts w:hint="eastAsia"/>
                <w:szCs w:val="21"/>
              </w:rPr>
              <w:t>的</w:t>
            </w:r>
            <w:r w:rsidRPr="00D844A0">
              <w:rPr>
                <w:rFonts w:hint="eastAsia"/>
                <w:szCs w:val="21"/>
              </w:rPr>
              <w:t>得</w:t>
            </w:r>
            <w:r>
              <w:rPr>
                <w:rFonts w:hint="eastAsia"/>
                <w:szCs w:val="21"/>
              </w:rPr>
              <w:t>5</w:t>
            </w:r>
            <w:r w:rsidRPr="00D844A0">
              <w:rPr>
                <w:rFonts w:hint="eastAsia"/>
                <w:szCs w:val="21"/>
              </w:rPr>
              <w:t>分，易理解性</w:t>
            </w:r>
            <w:r>
              <w:rPr>
                <w:rFonts w:hint="eastAsia"/>
                <w:szCs w:val="21"/>
              </w:rPr>
              <w:t>和</w:t>
            </w:r>
            <w:r w:rsidRPr="00D844A0">
              <w:rPr>
                <w:rFonts w:hint="eastAsia"/>
                <w:szCs w:val="21"/>
              </w:rPr>
              <w:t>易操作性一般得</w:t>
            </w:r>
            <w:r>
              <w:rPr>
                <w:rFonts w:hint="eastAsia"/>
                <w:szCs w:val="21"/>
              </w:rPr>
              <w:t>3</w:t>
            </w:r>
            <w:r w:rsidRPr="00D844A0">
              <w:rPr>
                <w:rFonts w:hint="eastAsia"/>
                <w:szCs w:val="21"/>
              </w:rPr>
              <w:t>分，</w:t>
            </w:r>
            <w:r>
              <w:rPr>
                <w:rFonts w:hint="eastAsia"/>
                <w:szCs w:val="21"/>
              </w:rPr>
              <w:t>难</w:t>
            </w:r>
            <w:r w:rsidRPr="00D844A0">
              <w:rPr>
                <w:rFonts w:hint="eastAsia"/>
                <w:szCs w:val="21"/>
              </w:rPr>
              <w:t>理解</w:t>
            </w:r>
            <w:r>
              <w:rPr>
                <w:rFonts w:hint="eastAsia"/>
                <w:szCs w:val="21"/>
              </w:rPr>
              <w:t>和难</w:t>
            </w:r>
            <w:r w:rsidRPr="00D844A0">
              <w:rPr>
                <w:rFonts w:hint="eastAsia"/>
                <w:szCs w:val="21"/>
              </w:rPr>
              <w:t>操作</w:t>
            </w:r>
            <w:r>
              <w:rPr>
                <w:rFonts w:hint="eastAsia"/>
                <w:szCs w:val="21"/>
              </w:rPr>
              <w:t>的</w:t>
            </w:r>
            <w:r w:rsidRPr="00D844A0">
              <w:rPr>
                <w:rFonts w:hint="eastAsia"/>
                <w:szCs w:val="21"/>
              </w:rPr>
              <w:t>得</w:t>
            </w:r>
            <w:r>
              <w:rPr>
                <w:rFonts w:hint="eastAsia"/>
                <w:szCs w:val="21"/>
              </w:rPr>
              <w:t>1</w:t>
            </w:r>
            <w:r w:rsidRPr="00D844A0">
              <w:rPr>
                <w:rFonts w:hint="eastAsia"/>
                <w:szCs w:val="21"/>
              </w:rPr>
              <w:t>分，未提供不得分。</w:t>
            </w:r>
          </w:p>
          <w:p w14:paraId="48B9CBE4" w14:textId="08D44BBB" w:rsidR="00E14724" w:rsidRPr="00E14724" w:rsidRDefault="00E14724" w:rsidP="00D844A0">
            <w:pPr>
              <w:rPr>
                <w:szCs w:val="21"/>
              </w:rPr>
            </w:pPr>
          </w:p>
        </w:tc>
      </w:tr>
      <w:tr w:rsidR="004969F6" w14:paraId="71586011" w14:textId="77777777">
        <w:trPr>
          <w:cantSplit/>
          <w:trHeight w:val="219"/>
        </w:trPr>
        <w:tc>
          <w:tcPr>
            <w:tcW w:w="675" w:type="dxa"/>
            <w:vAlign w:val="center"/>
          </w:tcPr>
          <w:p w14:paraId="31248011" w14:textId="77777777" w:rsidR="004969F6" w:rsidRDefault="004969F6" w:rsidP="004969F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6051D41B" w14:textId="0F4B6F56" w:rsidR="004969F6" w:rsidRDefault="005611AB" w:rsidP="004969F6">
            <w:pPr>
              <w:rPr>
                <w:rFonts w:ascii="宋体" w:hAnsi="宋体"/>
                <w:szCs w:val="21"/>
              </w:rPr>
            </w:pPr>
            <w:r>
              <w:rPr>
                <w:rFonts w:hint="eastAsia"/>
                <w:szCs w:val="21"/>
              </w:rPr>
              <w:t>高</w:t>
            </w:r>
            <w:r w:rsidR="00C06E47">
              <w:rPr>
                <w:szCs w:val="21"/>
              </w:rPr>
              <w:t>灵活</w:t>
            </w:r>
            <w:r>
              <w:rPr>
                <w:rFonts w:hint="eastAsia"/>
                <w:szCs w:val="21"/>
              </w:rPr>
              <w:t>性</w:t>
            </w:r>
            <w:r w:rsidR="00B1175F">
              <w:rPr>
                <w:rFonts w:hint="eastAsia"/>
                <w:szCs w:val="21"/>
              </w:rPr>
              <w:t>指标</w:t>
            </w:r>
          </w:p>
        </w:tc>
        <w:tc>
          <w:tcPr>
            <w:tcW w:w="721" w:type="dxa"/>
            <w:shd w:val="clear" w:color="auto" w:fill="auto"/>
            <w:vAlign w:val="center"/>
          </w:tcPr>
          <w:p w14:paraId="3E42F809" w14:textId="3CAE9CA1" w:rsidR="004969F6" w:rsidRDefault="005611AB" w:rsidP="004969F6">
            <w:pPr>
              <w:adjustRightInd w:val="0"/>
              <w:snapToGrid w:val="0"/>
              <w:jc w:val="center"/>
              <w:rPr>
                <w:rFonts w:ascii="宋体" w:hAnsi="宋体" w:cs="宋体"/>
                <w:szCs w:val="21"/>
              </w:rPr>
            </w:pPr>
            <w:r>
              <w:rPr>
                <w:rFonts w:ascii="宋体" w:hAnsi="宋体" w:cs="宋体"/>
                <w:szCs w:val="21"/>
              </w:rPr>
              <w:t>10</w:t>
            </w:r>
          </w:p>
        </w:tc>
        <w:tc>
          <w:tcPr>
            <w:tcW w:w="6780" w:type="dxa"/>
            <w:shd w:val="clear" w:color="auto" w:fill="auto"/>
            <w:vAlign w:val="center"/>
          </w:tcPr>
          <w:p w14:paraId="295B3E28" w14:textId="77777777" w:rsidR="004969F6" w:rsidRDefault="004969F6" w:rsidP="004969F6">
            <w:pPr>
              <w:rPr>
                <w:szCs w:val="21"/>
              </w:rPr>
            </w:pPr>
          </w:p>
          <w:p w14:paraId="0BC644F3" w14:textId="01545DAA" w:rsidR="00C06E47" w:rsidRDefault="00C06E47" w:rsidP="00C06E47">
            <w:pPr>
              <w:tabs>
                <w:tab w:val="left" w:pos="4469"/>
              </w:tabs>
              <w:spacing w:line="320" w:lineRule="exact"/>
              <w:rPr>
                <w:szCs w:val="21"/>
              </w:rPr>
            </w:pPr>
            <w:r>
              <w:rPr>
                <w:rFonts w:hint="eastAsia"/>
                <w:szCs w:val="21"/>
              </w:rPr>
              <w:t>灵活性：要求软件系统能够灵活让用户通过自定义配置的方式满足灵活多变的需求，而无需通过软件开发来实现。</w:t>
            </w:r>
          </w:p>
          <w:p w14:paraId="72CC1491" w14:textId="77777777" w:rsidR="00390F58" w:rsidRDefault="00390F58" w:rsidP="00C06E47">
            <w:pPr>
              <w:tabs>
                <w:tab w:val="left" w:pos="4469"/>
              </w:tabs>
              <w:spacing w:line="320" w:lineRule="exact"/>
              <w:rPr>
                <w:szCs w:val="21"/>
              </w:rPr>
            </w:pPr>
          </w:p>
          <w:p w14:paraId="232FCE63" w14:textId="77777777" w:rsidR="00D844A0" w:rsidRPr="00D844A0" w:rsidRDefault="00D844A0" w:rsidP="00D844A0">
            <w:pPr>
              <w:tabs>
                <w:tab w:val="left" w:pos="4469"/>
              </w:tabs>
              <w:spacing w:line="320" w:lineRule="exact"/>
              <w:rPr>
                <w:szCs w:val="21"/>
              </w:rPr>
            </w:pPr>
            <w:r w:rsidRPr="00D844A0">
              <w:rPr>
                <w:rFonts w:hint="eastAsia"/>
                <w:szCs w:val="21"/>
              </w:rPr>
              <w:t>根据投标方案进行评分：</w:t>
            </w:r>
          </w:p>
          <w:p w14:paraId="7C0D643C" w14:textId="452B723D" w:rsidR="00D844A0" w:rsidRDefault="00B1175F" w:rsidP="00D844A0">
            <w:pPr>
              <w:tabs>
                <w:tab w:val="left" w:pos="4469"/>
              </w:tabs>
              <w:spacing w:line="320" w:lineRule="exact"/>
              <w:rPr>
                <w:szCs w:val="21"/>
              </w:rPr>
            </w:pPr>
            <w:r>
              <w:rPr>
                <w:rFonts w:hint="eastAsia"/>
                <w:szCs w:val="21"/>
              </w:rPr>
              <w:t>灵活性</w:t>
            </w:r>
            <w:r w:rsidR="00D844A0">
              <w:rPr>
                <w:rFonts w:hint="eastAsia"/>
                <w:szCs w:val="21"/>
              </w:rPr>
              <w:t>高的</w:t>
            </w:r>
            <w:r w:rsidR="00D844A0" w:rsidRPr="00D844A0">
              <w:rPr>
                <w:rFonts w:hint="eastAsia"/>
                <w:szCs w:val="21"/>
              </w:rPr>
              <w:t>得</w:t>
            </w:r>
            <w:r w:rsidR="005611AB">
              <w:rPr>
                <w:szCs w:val="21"/>
              </w:rPr>
              <w:t>10</w:t>
            </w:r>
            <w:r w:rsidR="00D844A0" w:rsidRPr="00D844A0">
              <w:rPr>
                <w:rFonts w:hint="eastAsia"/>
                <w:szCs w:val="21"/>
              </w:rPr>
              <w:t>分，</w:t>
            </w:r>
            <w:r w:rsidR="00D844A0">
              <w:rPr>
                <w:rFonts w:hint="eastAsia"/>
                <w:szCs w:val="21"/>
              </w:rPr>
              <w:t>灵活性</w:t>
            </w:r>
            <w:r w:rsidR="00D844A0" w:rsidRPr="00D844A0">
              <w:rPr>
                <w:rFonts w:hint="eastAsia"/>
                <w:szCs w:val="21"/>
              </w:rPr>
              <w:t>一般得</w:t>
            </w:r>
            <w:r w:rsidR="005611AB">
              <w:rPr>
                <w:szCs w:val="21"/>
              </w:rPr>
              <w:t>6</w:t>
            </w:r>
            <w:r w:rsidR="00D844A0" w:rsidRPr="00D844A0">
              <w:rPr>
                <w:rFonts w:hint="eastAsia"/>
                <w:szCs w:val="21"/>
              </w:rPr>
              <w:t>分，</w:t>
            </w:r>
            <w:r w:rsidR="00D844A0">
              <w:rPr>
                <w:rFonts w:hint="eastAsia"/>
                <w:szCs w:val="21"/>
              </w:rPr>
              <w:t>灵活性差</w:t>
            </w:r>
            <w:r w:rsidR="00D844A0" w:rsidRPr="00D844A0">
              <w:rPr>
                <w:rFonts w:hint="eastAsia"/>
                <w:szCs w:val="21"/>
              </w:rPr>
              <w:t>得</w:t>
            </w:r>
            <w:r w:rsidR="005611AB">
              <w:rPr>
                <w:szCs w:val="21"/>
              </w:rPr>
              <w:t>2</w:t>
            </w:r>
            <w:r w:rsidR="00D844A0" w:rsidRPr="00D844A0">
              <w:rPr>
                <w:rFonts w:hint="eastAsia"/>
                <w:szCs w:val="21"/>
              </w:rPr>
              <w:t>分，未提供不得分。</w:t>
            </w:r>
          </w:p>
          <w:p w14:paraId="2913A2C6" w14:textId="7EBA731E" w:rsidR="004969F6" w:rsidRDefault="004969F6" w:rsidP="004969F6">
            <w:pPr>
              <w:rPr>
                <w:rFonts w:ascii="宋体" w:hAnsi="宋体"/>
                <w:szCs w:val="21"/>
              </w:rPr>
            </w:pPr>
          </w:p>
        </w:tc>
      </w:tr>
      <w:tr w:rsidR="004969F6" w14:paraId="5B1A36A9" w14:textId="77777777">
        <w:trPr>
          <w:cantSplit/>
          <w:trHeight w:val="219"/>
        </w:trPr>
        <w:tc>
          <w:tcPr>
            <w:tcW w:w="675" w:type="dxa"/>
            <w:vAlign w:val="center"/>
          </w:tcPr>
          <w:p w14:paraId="18492414" w14:textId="77777777" w:rsidR="004969F6" w:rsidRDefault="004969F6" w:rsidP="004969F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48F9C71E" w14:textId="3856E5CF" w:rsidR="004969F6" w:rsidRDefault="0064168F" w:rsidP="004969F6">
            <w:pPr>
              <w:rPr>
                <w:rFonts w:ascii="宋体" w:hAnsi="宋体"/>
                <w:szCs w:val="21"/>
              </w:rPr>
            </w:pPr>
            <w:r>
              <w:rPr>
                <w:rFonts w:hint="eastAsia"/>
                <w:szCs w:val="21"/>
              </w:rPr>
              <w:t>可靠性指标：</w:t>
            </w:r>
            <w:r>
              <w:rPr>
                <w:szCs w:val="21"/>
              </w:rPr>
              <w:t>安全性、可用性</w:t>
            </w:r>
          </w:p>
        </w:tc>
        <w:tc>
          <w:tcPr>
            <w:tcW w:w="721" w:type="dxa"/>
            <w:shd w:val="clear" w:color="auto" w:fill="auto"/>
            <w:vAlign w:val="center"/>
          </w:tcPr>
          <w:p w14:paraId="3158980D" w14:textId="1EA9E7D8" w:rsidR="004969F6" w:rsidRDefault="005611AB" w:rsidP="004969F6">
            <w:pPr>
              <w:adjustRightInd w:val="0"/>
              <w:snapToGrid w:val="0"/>
              <w:jc w:val="center"/>
              <w:rPr>
                <w:rFonts w:ascii="宋体" w:hAnsi="宋体" w:cs="宋体"/>
                <w:szCs w:val="21"/>
              </w:rPr>
            </w:pPr>
            <w:r>
              <w:rPr>
                <w:rFonts w:ascii="宋体" w:hAnsi="宋体" w:cs="宋体"/>
                <w:szCs w:val="21"/>
              </w:rPr>
              <w:t>5</w:t>
            </w:r>
          </w:p>
        </w:tc>
        <w:tc>
          <w:tcPr>
            <w:tcW w:w="6780" w:type="dxa"/>
            <w:shd w:val="clear" w:color="auto" w:fill="auto"/>
            <w:vAlign w:val="center"/>
          </w:tcPr>
          <w:p w14:paraId="350B3E68" w14:textId="77777777" w:rsidR="004969F6" w:rsidRDefault="004969F6" w:rsidP="004969F6">
            <w:pPr>
              <w:tabs>
                <w:tab w:val="left" w:pos="4469"/>
              </w:tabs>
              <w:spacing w:line="320" w:lineRule="exact"/>
              <w:rPr>
                <w:szCs w:val="21"/>
              </w:rPr>
            </w:pPr>
          </w:p>
          <w:p w14:paraId="36CE0921" w14:textId="77777777" w:rsidR="0064168F" w:rsidRPr="0064168F" w:rsidRDefault="0064168F" w:rsidP="0064168F">
            <w:pPr>
              <w:tabs>
                <w:tab w:val="left" w:pos="4469"/>
              </w:tabs>
              <w:spacing w:line="320" w:lineRule="exact"/>
              <w:rPr>
                <w:szCs w:val="21"/>
              </w:rPr>
            </w:pPr>
            <w:r w:rsidRPr="0064168F">
              <w:rPr>
                <w:rFonts w:hint="eastAsia"/>
                <w:szCs w:val="21"/>
              </w:rPr>
              <w:t>安全性：软件系统的机制能够防止软件受到意外或蓄意的存取、使用、修改、毁坏或泄密。</w:t>
            </w:r>
          </w:p>
          <w:p w14:paraId="19410B36" w14:textId="5F9EFED7" w:rsidR="0064168F" w:rsidRDefault="0064168F" w:rsidP="0064168F">
            <w:pPr>
              <w:tabs>
                <w:tab w:val="left" w:pos="4469"/>
              </w:tabs>
              <w:spacing w:line="320" w:lineRule="exact"/>
              <w:rPr>
                <w:szCs w:val="21"/>
              </w:rPr>
            </w:pPr>
            <w:r w:rsidRPr="0064168F">
              <w:rPr>
                <w:rFonts w:hint="eastAsia"/>
                <w:szCs w:val="21"/>
              </w:rPr>
              <w:t>可用性：任意时刻需要执行规定任务或完成规定功能时，软件处于可使用状态。</w:t>
            </w:r>
          </w:p>
          <w:p w14:paraId="71A37311" w14:textId="77777777" w:rsidR="0064168F" w:rsidRPr="0064168F" w:rsidRDefault="0064168F" w:rsidP="0064168F">
            <w:pPr>
              <w:tabs>
                <w:tab w:val="left" w:pos="4469"/>
              </w:tabs>
              <w:spacing w:line="320" w:lineRule="exact"/>
              <w:rPr>
                <w:szCs w:val="21"/>
              </w:rPr>
            </w:pPr>
          </w:p>
          <w:p w14:paraId="00F8B0B0" w14:textId="77777777" w:rsidR="00390F58" w:rsidRDefault="0064168F" w:rsidP="0064168F">
            <w:pPr>
              <w:rPr>
                <w:szCs w:val="21"/>
              </w:rPr>
            </w:pPr>
            <w:r w:rsidRPr="0064168F">
              <w:rPr>
                <w:rFonts w:hint="eastAsia"/>
                <w:szCs w:val="21"/>
              </w:rPr>
              <w:t>根据投标方案进行评分：安全性和可用性高得</w:t>
            </w:r>
            <w:r w:rsidRPr="0064168F">
              <w:rPr>
                <w:rFonts w:hint="eastAsia"/>
                <w:szCs w:val="21"/>
              </w:rPr>
              <w:t>5</w:t>
            </w:r>
            <w:r w:rsidRPr="0064168F">
              <w:rPr>
                <w:rFonts w:hint="eastAsia"/>
                <w:szCs w:val="21"/>
              </w:rPr>
              <w:t>分。安全性和可用性一般得</w:t>
            </w:r>
            <w:r w:rsidRPr="0064168F">
              <w:rPr>
                <w:rFonts w:hint="eastAsia"/>
                <w:szCs w:val="21"/>
              </w:rPr>
              <w:t>3</w:t>
            </w:r>
            <w:r w:rsidRPr="0064168F">
              <w:rPr>
                <w:rFonts w:hint="eastAsia"/>
                <w:szCs w:val="21"/>
              </w:rPr>
              <w:t>分，安全性和可用性差得</w:t>
            </w:r>
            <w:r w:rsidRPr="0064168F">
              <w:rPr>
                <w:rFonts w:hint="eastAsia"/>
                <w:szCs w:val="21"/>
              </w:rPr>
              <w:t>1</w:t>
            </w:r>
            <w:r w:rsidRPr="0064168F">
              <w:rPr>
                <w:rFonts w:hint="eastAsia"/>
                <w:szCs w:val="21"/>
              </w:rPr>
              <w:t>分，未提供不得分。</w:t>
            </w:r>
          </w:p>
          <w:p w14:paraId="2D6A1E54" w14:textId="16E24188" w:rsidR="0064168F" w:rsidRDefault="0064168F" w:rsidP="0064168F">
            <w:pPr>
              <w:rPr>
                <w:rFonts w:ascii="宋体" w:hAnsi="宋体"/>
                <w:szCs w:val="21"/>
              </w:rPr>
            </w:pPr>
          </w:p>
        </w:tc>
      </w:tr>
      <w:tr w:rsidR="004969F6" w14:paraId="26AF8EE8" w14:textId="77777777">
        <w:trPr>
          <w:trHeight w:val="454"/>
        </w:trPr>
        <w:tc>
          <w:tcPr>
            <w:tcW w:w="2281" w:type="dxa"/>
            <w:gridSpan w:val="2"/>
            <w:vAlign w:val="center"/>
          </w:tcPr>
          <w:p w14:paraId="17AFC970" w14:textId="77777777" w:rsidR="004969F6" w:rsidRDefault="004969F6" w:rsidP="004969F6">
            <w:pPr>
              <w:jc w:val="center"/>
              <w:rPr>
                <w:rFonts w:ascii="宋体" w:hAnsi="宋体" w:cs="Arial"/>
                <w:b/>
                <w:szCs w:val="21"/>
              </w:rPr>
            </w:pPr>
            <w:r>
              <w:rPr>
                <w:rFonts w:ascii="宋体" w:hAnsi="宋体" w:cs="Arial"/>
                <w:b/>
                <w:szCs w:val="21"/>
              </w:rPr>
              <w:t>合计</w:t>
            </w:r>
          </w:p>
        </w:tc>
        <w:tc>
          <w:tcPr>
            <w:tcW w:w="721" w:type="dxa"/>
            <w:vAlign w:val="center"/>
          </w:tcPr>
          <w:p w14:paraId="4DCF9192" w14:textId="10DFBDA0" w:rsidR="004969F6" w:rsidRDefault="004969F6" w:rsidP="004969F6">
            <w:pPr>
              <w:jc w:val="center"/>
              <w:rPr>
                <w:rFonts w:ascii="宋体" w:hAnsi="宋体" w:cs="Arial"/>
                <w:b/>
                <w:szCs w:val="21"/>
              </w:rPr>
            </w:pPr>
            <w:r>
              <w:rPr>
                <w:rFonts w:ascii="宋体" w:hAnsi="宋体" w:cs="Arial"/>
                <w:b/>
                <w:szCs w:val="21"/>
              </w:rPr>
              <w:t>6</w:t>
            </w:r>
            <w:r w:rsidR="00C06E47">
              <w:rPr>
                <w:rFonts w:ascii="宋体" w:hAnsi="宋体" w:cs="Arial"/>
                <w:b/>
                <w:szCs w:val="21"/>
              </w:rPr>
              <w:t>7</w:t>
            </w:r>
          </w:p>
        </w:tc>
        <w:tc>
          <w:tcPr>
            <w:tcW w:w="6780" w:type="dxa"/>
            <w:vAlign w:val="center"/>
          </w:tcPr>
          <w:p w14:paraId="2F107D9C" w14:textId="77777777" w:rsidR="004969F6" w:rsidRDefault="004969F6" w:rsidP="004969F6">
            <w:pPr>
              <w:jc w:val="center"/>
              <w:rPr>
                <w:rFonts w:ascii="宋体" w:hAnsi="宋体" w:cs="Arial"/>
                <w:b/>
                <w:szCs w:val="21"/>
              </w:rPr>
            </w:pPr>
          </w:p>
        </w:tc>
      </w:tr>
    </w:tbl>
    <w:p w14:paraId="380A2DD4" w14:textId="0A4E6D2B" w:rsidR="00E87266" w:rsidRDefault="00561077">
      <w:pPr>
        <w:pStyle w:val="Heading2"/>
        <w:numPr>
          <w:ilvl w:val="1"/>
          <w:numId w:val="2"/>
        </w:numPr>
        <w:spacing w:line="360" w:lineRule="auto"/>
        <w:rPr>
          <w:rFonts w:ascii="宋体" w:eastAsia="宋体" w:hAnsi="宋体" w:cs="宋体"/>
          <w:sz w:val="21"/>
          <w:szCs w:val="21"/>
        </w:rPr>
      </w:pPr>
      <w:bookmarkStart w:id="139" w:name="_Toc193891951"/>
      <w:r>
        <w:rPr>
          <w:rFonts w:ascii="宋体" w:eastAsia="宋体" w:hAnsi="宋体" w:cs="宋体" w:hint="eastAsia"/>
          <w:sz w:val="21"/>
          <w:szCs w:val="21"/>
        </w:rPr>
        <w:t>商务评分（</w:t>
      </w:r>
      <w:r w:rsidR="007F6B74">
        <w:rPr>
          <w:rFonts w:ascii="宋体" w:eastAsia="宋体" w:hAnsi="宋体" w:cs="宋体"/>
          <w:sz w:val="21"/>
          <w:szCs w:val="21"/>
        </w:rPr>
        <w:t>10</w:t>
      </w:r>
      <w:r>
        <w:rPr>
          <w:rFonts w:ascii="宋体" w:eastAsia="宋体" w:hAnsi="宋体" w:cs="宋体" w:hint="eastAsia"/>
          <w:sz w:val="21"/>
          <w:szCs w:val="21"/>
        </w:rPr>
        <w:t>分）</w:t>
      </w:r>
      <w:bookmarkStart w:id="140" w:name="_Hlt98175198"/>
      <w:bookmarkStart w:id="141" w:name="_Hlt98173571"/>
      <w:bookmarkEnd w:id="134"/>
      <w:bookmarkEnd w:id="135"/>
      <w:bookmarkEnd w:id="139"/>
      <w:bookmarkEnd w:id="140"/>
      <w:bookmarkEnd w:id="141"/>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06"/>
        <w:gridCol w:w="721"/>
        <w:gridCol w:w="6780"/>
      </w:tblGrid>
      <w:tr w:rsidR="00E87266" w14:paraId="35DF6F74" w14:textId="77777777">
        <w:trPr>
          <w:cantSplit/>
          <w:trHeight w:val="70"/>
          <w:tblHeader/>
        </w:trPr>
        <w:tc>
          <w:tcPr>
            <w:tcW w:w="675" w:type="dxa"/>
            <w:shd w:val="clear" w:color="auto" w:fill="D9D9D9" w:themeFill="background1" w:themeFillShade="D9"/>
            <w:vAlign w:val="center"/>
          </w:tcPr>
          <w:p w14:paraId="798CE5CB" w14:textId="77777777" w:rsidR="00E87266" w:rsidRDefault="00561077">
            <w:pPr>
              <w:jc w:val="center"/>
              <w:rPr>
                <w:rFonts w:ascii="宋体" w:hAnsi="宋体" w:cs="Arial"/>
                <w:b/>
                <w:szCs w:val="21"/>
              </w:rPr>
            </w:pPr>
            <w:r>
              <w:rPr>
                <w:rFonts w:ascii="宋体" w:hAnsi="宋体" w:cs="Arial"/>
                <w:b/>
                <w:szCs w:val="21"/>
              </w:rPr>
              <w:t>序号</w:t>
            </w:r>
          </w:p>
        </w:tc>
        <w:tc>
          <w:tcPr>
            <w:tcW w:w="1606" w:type="dxa"/>
            <w:shd w:val="clear" w:color="auto" w:fill="D9D9D9" w:themeFill="background1" w:themeFillShade="D9"/>
            <w:vAlign w:val="center"/>
          </w:tcPr>
          <w:p w14:paraId="2D589D66" w14:textId="77777777" w:rsidR="00E87266" w:rsidRDefault="00561077">
            <w:pPr>
              <w:jc w:val="center"/>
              <w:rPr>
                <w:rFonts w:ascii="宋体" w:hAnsi="宋体" w:cs="Arial"/>
                <w:b/>
                <w:szCs w:val="21"/>
              </w:rPr>
            </w:pPr>
            <w:r>
              <w:rPr>
                <w:rFonts w:ascii="宋体" w:hAnsi="宋体" w:cs="Arial"/>
                <w:b/>
                <w:szCs w:val="21"/>
              </w:rPr>
              <w:t>评审项目</w:t>
            </w:r>
          </w:p>
        </w:tc>
        <w:tc>
          <w:tcPr>
            <w:tcW w:w="721" w:type="dxa"/>
            <w:shd w:val="clear" w:color="auto" w:fill="D9D9D9" w:themeFill="background1" w:themeFillShade="D9"/>
            <w:vAlign w:val="center"/>
          </w:tcPr>
          <w:p w14:paraId="3B9B2740" w14:textId="77777777" w:rsidR="00E87266" w:rsidRDefault="00561077">
            <w:pPr>
              <w:jc w:val="center"/>
              <w:rPr>
                <w:rFonts w:ascii="宋体" w:hAnsi="宋体" w:cs="Arial"/>
                <w:b/>
                <w:szCs w:val="21"/>
              </w:rPr>
            </w:pPr>
            <w:r>
              <w:rPr>
                <w:rFonts w:ascii="宋体" w:hAnsi="宋体" w:cs="Arial"/>
                <w:b/>
                <w:szCs w:val="21"/>
              </w:rPr>
              <w:t>单项分值</w:t>
            </w:r>
          </w:p>
        </w:tc>
        <w:tc>
          <w:tcPr>
            <w:tcW w:w="6780" w:type="dxa"/>
            <w:shd w:val="clear" w:color="auto" w:fill="D9D9D9" w:themeFill="background1" w:themeFillShade="D9"/>
            <w:vAlign w:val="center"/>
          </w:tcPr>
          <w:p w14:paraId="4A3D89E2" w14:textId="77777777" w:rsidR="00E87266" w:rsidRDefault="00561077">
            <w:pPr>
              <w:jc w:val="center"/>
              <w:rPr>
                <w:rFonts w:ascii="宋体" w:hAnsi="宋体" w:cs="Arial"/>
                <w:b/>
                <w:szCs w:val="21"/>
              </w:rPr>
            </w:pPr>
            <w:r>
              <w:rPr>
                <w:rFonts w:ascii="宋体" w:hAnsi="宋体" w:cs="Arial"/>
                <w:b/>
                <w:szCs w:val="21"/>
              </w:rPr>
              <w:t>评分范围</w:t>
            </w:r>
          </w:p>
        </w:tc>
      </w:tr>
      <w:tr w:rsidR="00E87266" w14:paraId="6ECACFD9" w14:textId="77777777">
        <w:trPr>
          <w:cantSplit/>
          <w:trHeight w:val="268"/>
        </w:trPr>
        <w:tc>
          <w:tcPr>
            <w:tcW w:w="675" w:type="dxa"/>
            <w:vAlign w:val="center"/>
          </w:tcPr>
          <w:p w14:paraId="57C39280"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04D81EC8" w14:textId="6AE7FF1A" w:rsidR="00E87266" w:rsidRDefault="00561077">
            <w:pPr>
              <w:rPr>
                <w:rFonts w:ascii="宋体" w:hAnsi="宋体"/>
                <w:szCs w:val="21"/>
              </w:rPr>
            </w:pPr>
            <w:r>
              <w:rPr>
                <w:szCs w:val="21"/>
              </w:rPr>
              <w:t>类似案例业绩</w:t>
            </w:r>
          </w:p>
        </w:tc>
        <w:tc>
          <w:tcPr>
            <w:tcW w:w="721" w:type="dxa"/>
            <w:vAlign w:val="center"/>
          </w:tcPr>
          <w:p w14:paraId="72218FCE" w14:textId="1CE40645" w:rsidR="00E87266" w:rsidRDefault="0053656F">
            <w:pPr>
              <w:jc w:val="center"/>
              <w:rPr>
                <w:rFonts w:ascii="宋体" w:hAnsi="宋体" w:cs="Arial"/>
                <w:szCs w:val="21"/>
              </w:rPr>
            </w:pPr>
            <w:r>
              <w:rPr>
                <w:rFonts w:ascii="宋体" w:hAnsi="宋体" w:cs="Arial"/>
                <w:szCs w:val="21"/>
              </w:rPr>
              <w:t>2</w:t>
            </w:r>
          </w:p>
        </w:tc>
        <w:tc>
          <w:tcPr>
            <w:tcW w:w="6780" w:type="dxa"/>
            <w:vAlign w:val="center"/>
          </w:tcPr>
          <w:p w14:paraId="010C832E" w14:textId="77777777" w:rsidR="00E14724" w:rsidRDefault="00E14724">
            <w:pPr>
              <w:tabs>
                <w:tab w:val="left" w:pos="4469"/>
              </w:tabs>
              <w:spacing w:line="320" w:lineRule="exact"/>
              <w:rPr>
                <w:szCs w:val="21"/>
              </w:rPr>
            </w:pPr>
          </w:p>
          <w:p w14:paraId="423162D6" w14:textId="77777777" w:rsidR="00051FEE" w:rsidRPr="00051FEE" w:rsidRDefault="00051FEE" w:rsidP="00051FEE">
            <w:pPr>
              <w:tabs>
                <w:tab w:val="left" w:pos="4469"/>
              </w:tabs>
              <w:spacing w:line="320" w:lineRule="exact"/>
              <w:rPr>
                <w:szCs w:val="21"/>
              </w:rPr>
            </w:pPr>
            <w:r w:rsidRPr="00051FEE">
              <w:rPr>
                <w:rFonts w:hint="eastAsia"/>
                <w:szCs w:val="21"/>
              </w:rPr>
              <w:t>投标人自</w:t>
            </w:r>
            <w:r w:rsidRPr="00051FEE">
              <w:rPr>
                <w:rFonts w:hint="eastAsia"/>
                <w:szCs w:val="21"/>
              </w:rPr>
              <w:t>2022</w:t>
            </w:r>
            <w:r w:rsidRPr="00051FEE">
              <w:rPr>
                <w:rFonts w:hint="eastAsia"/>
                <w:szCs w:val="21"/>
              </w:rPr>
              <w:t>年</w:t>
            </w:r>
            <w:r w:rsidRPr="00051FEE">
              <w:rPr>
                <w:rFonts w:hint="eastAsia"/>
                <w:szCs w:val="21"/>
              </w:rPr>
              <w:t>1</w:t>
            </w:r>
            <w:r w:rsidRPr="00051FEE">
              <w:rPr>
                <w:rFonts w:hint="eastAsia"/>
                <w:szCs w:val="21"/>
              </w:rPr>
              <w:t>月</w:t>
            </w:r>
            <w:r w:rsidRPr="00051FEE">
              <w:rPr>
                <w:rFonts w:hint="eastAsia"/>
                <w:szCs w:val="21"/>
              </w:rPr>
              <w:t>1</w:t>
            </w:r>
            <w:r w:rsidRPr="00051FEE">
              <w:rPr>
                <w:rFonts w:hint="eastAsia"/>
                <w:szCs w:val="21"/>
              </w:rPr>
              <w:t>日起至投标截止日止（以合同签订时间为准），具有同类项目业绩的每个得</w:t>
            </w:r>
            <w:r w:rsidRPr="00051FEE">
              <w:rPr>
                <w:rFonts w:hint="eastAsia"/>
                <w:szCs w:val="21"/>
              </w:rPr>
              <w:t>0.5</w:t>
            </w:r>
            <w:r w:rsidRPr="00051FEE">
              <w:rPr>
                <w:rFonts w:hint="eastAsia"/>
                <w:szCs w:val="21"/>
              </w:rPr>
              <w:t>分，最高得</w:t>
            </w:r>
            <w:r w:rsidRPr="00051FEE">
              <w:rPr>
                <w:rFonts w:hint="eastAsia"/>
                <w:szCs w:val="21"/>
              </w:rPr>
              <w:t>2</w:t>
            </w:r>
            <w:r w:rsidRPr="00051FEE">
              <w:rPr>
                <w:rFonts w:hint="eastAsia"/>
                <w:szCs w:val="21"/>
              </w:rPr>
              <w:t>分。</w:t>
            </w:r>
            <w:r w:rsidRPr="00051FEE">
              <w:rPr>
                <w:rFonts w:hint="eastAsia"/>
                <w:szCs w:val="21"/>
              </w:rPr>
              <w:t xml:space="preserve"> </w:t>
            </w:r>
          </w:p>
          <w:p w14:paraId="7BA972C5" w14:textId="77777777" w:rsidR="00051FEE" w:rsidRPr="00051FEE" w:rsidRDefault="00051FEE" w:rsidP="00051FEE">
            <w:pPr>
              <w:tabs>
                <w:tab w:val="left" w:pos="4469"/>
              </w:tabs>
              <w:spacing w:line="320" w:lineRule="exact"/>
              <w:rPr>
                <w:szCs w:val="21"/>
              </w:rPr>
            </w:pPr>
            <w:r w:rsidRPr="00051FEE">
              <w:rPr>
                <w:rFonts w:hint="eastAsia"/>
                <w:szCs w:val="21"/>
              </w:rPr>
              <w:t>注：</w:t>
            </w:r>
          </w:p>
          <w:p w14:paraId="2EA4F743" w14:textId="77777777" w:rsidR="00051FEE" w:rsidRPr="00051FEE" w:rsidRDefault="00051FEE" w:rsidP="00051FEE">
            <w:pPr>
              <w:tabs>
                <w:tab w:val="left" w:pos="4469"/>
              </w:tabs>
              <w:spacing w:line="320" w:lineRule="exact"/>
              <w:rPr>
                <w:szCs w:val="21"/>
              </w:rPr>
            </w:pPr>
            <w:r w:rsidRPr="00051FEE">
              <w:rPr>
                <w:rFonts w:hint="eastAsia"/>
                <w:szCs w:val="21"/>
              </w:rPr>
              <w:t>1.</w:t>
            </w:r>
            <w:r w:rsidRPr="00051FEE">
              <w:rPr>
                <w:rFonts w:hint="eastAsia"/>
                <w:szCs w:val="21"/>
              </w:rPr>
              <w:t>需将业绩合同扫描件导入商务技术文件中，否则不得分；</w:t>
            </w:r>
          </w:p>
          <w:p w14:paraId="7C50B7B3" w14:textId="7EB4C2A1" w:rsidR="00856F6F" w:rsidRDefault="00051FEE" w:rsidP="00051FEE">
            <w:pPr>
              <w:rPr>
                <w:szCs w:val="21"/>
              </w:rPr>
            </w:pPr>
            <w:r w:rsidRPr="00051FEE">
              <w:rPr>
                <w:rFonts w:hint="eastAsia"/>
                <w:szCs w:val="21"/>
              </w:rPr>
              <w:t>2.</w:t>
            </w:r>
            <w:r w:rsidRPr="00051FEE">
              <w:rPr>
                <w:rFonts w:hint="eastAsia"/>
                <w:szCs w:val="21"/>
              </w:rPr>
              <w:t>是否属于同类业绩由评审小组根据合同的内容、特点等与本项目的类似程度进行认定。</w:t>
            </w:r>
          </w:p>
          <w:p w14:paraId="11EA9109" w14:textId="2317DDE8" w:rsidR="00E14724" w:rsidRDefault="00E14724" w:rsidP="00856F6F">
            <w:pPr>
              <w:rPr>
                <w:rFonts w:ascii="宋体" w:hAnsi="宋体"/>
                <w:szCs w:val="21"/>
              </w:rPr>
            </w:pPr>
          </w:p>
        </w:tc>
      </w:tr>
      <w:tr w:rsidR="00E87266" w14:paraId="479BF109" w14:textId="77777777">
        <w:trPr>
          <w:cantSplit/>
          <w:trHeight w:val="70"/>
        </w:trPr>
        <w:tc>
          <w:tcPr>
            <w:tcW w:w="675" w:type="dxa"/>
            <w:vAlign w:val="center"/>
          </w:tcPr>
          <w:p w14:paraId="75949FE8"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61C76CA8" w14:textId="77777777" w:rsidR="00E87266" w:rsidRDefault="00561077">
            <w:pPr>
              <w:rPr>
                <w:rFonts w:ascii="宋体" w:hAnsi="宋体"/>
                <w:szCs w:val="21"/>
              </w:rPr>
            </w:pPr>
            <w:r>
              <w:rPr>
                <w:szCs w:val="21"/>
              </w:rPr>
              <w:t>售后服务、质量保障</w:t>
            </w:r>
          </w:p>
        </w:tc>
        <w:tc>
          <w:tcPr>
            <w:tcW w:w="721" w:type="dxa"/>
            <w:vAlign w:val="center"/>
          </w:tcPr>
          <w:p w14:paraId="3AA06018" w14:textId="4AA0AE87" w:rsidR="00E87266" w:rsidRDefault="00F37921">
            <w:pPr>
              <w:jc w:val="center"/>
              <w:rPr>
                <w:rFonts w:ascii="宋体" w:hAnsi="宋体" w:cs="Arial"/>
                <w:szCs w:val="21"/>
              </w:rPr>
            </w:pPr>
            <w:r>
              <w:rPr>
                <w:rFonts w:ascii="宋体" w:hAnsi="宋体" w:cs="Arial"/>
                <w:szCs w:val="21"/>
              </w:rPr>
              <w:t>4</w:t>
            </w:r>
          </w:p>
        </w:tc>
        <w:tc>
          <w:tcPr>
            <w:tcW w:w="6780" w:type="dxa"/>
            <w:vAlign w:val="center"/>
          </w:tcPr>
          <w:p w14:paraId="27DBA423" w14:textId="77777777" w:rsidR="00E14724" w:rsidRDefault="00E14724">
            <w:pPr>
              <w:tabs>
                <w:tab w:val="left" w:pos="4469"/>
              </w:tabs>
              <w:spacing w:line="320" w:lineRule="exact"/>
              <w:rPr>
                <w:szCs w:val="21"/>
              </w:rPr>
            </w:pPr>
          </w:p>
          <w:p w14:paraId="6BB564A2" w14:textId="77777777" w:rsidR="002C6232" w:rsidRDefault="002C6232">
            <w:pPr>
              <w:tabs>
                <w:tab w:val="left" w:pos="4469"/>
              </w:tabs>
              <w:spacing w:line="320" w:lineRule="exact"/>
              <w:rPr>
                <w:szCs w:val="21"/>
              </w:rPr>
            </w:pPr>
            <w:r w:rsidRPr="00DA1011">
              <w:rPr>
                <w:rFonts w:hint="eastAsia"/>
                <w:szCs w:val="21"/>
              </w:rPr>
              <w:t>根据投标人提供的售后服务方案（包括不限于：响应时间、解决速度、服务保障、服务措施等）是否完整合理且具有可行性，由评委根据对应分值进行打分。</w:t>
            </w:r>
          </w:p>
          <w:p w14:paraId="2A419BD9" w14:textId="23243BC8" w:rsidR="00E84BCD" w:rsidRDefault="00E84BCD" w:rsidP="00E84BCD">
            <w:pPr>
              <w:adjustRightInd w:val="0"/>
              <w:snapToGrid w:val="0"/>
              <w:rPr>
                <w:rFonts w:ascii="宋体" w:hAnsi="宋体" w:cs="宋体"/>
                <w:snapToGrid w:val="0"/>
                <w:kern w:val="0"/>
                <w:szCs w:val="21"/>
              </w:rPr>
            </w:pPr>
            <w:r>
              <w:rPr>
                <w:rFonts w:ascii="宋体" w:hAnsi="宋体" w:cs="宋体" w:hint="eastAsia"/>
                <w:snapToGrid w:val="0"/>
                <w:kern w:val="0"/>
                <w:szCs w:val="21"/>
              </w:rPr>
              <w:t>售后服务、质量保障方案工作内容具体，措施明确，服务承诺合理得4分；</w:t>
            </w:r>
          </w:p>
          <w:p w14:paraId="3204A7E7" w14:textId="2F96A56C" w:rsidR="00E84BCD" w:rsidRDefault="00E84BCD" w:rsidP="00E84BCD">
            <w:pPr>
              <w:adjustRightInd w:val="0"/>
              <w:snapToGrid w:val="0"/>
              <w:rPr>
                <w:rFonts w:ascii="宋体" w:hAnsi="宋体" w:cs="宋体"/>
                <w:snapToGrid w:val="0"/>
                <w:kern w:val="0"/>
                <w:szCs w:val="21"/>
              </w:rPr>
            </w:pPr>
            <w:r>
              <w:rPr>
                <w:rFonts w:ascii="宋体" w:hAnsi="宋体" w:cs="宋体" w:hint="eastAsia"/>
                <w:snapToGrid w:val="0"/>
                <w:kern w:val="0"/>
                <w:szCs w:val="21"/>
              </w:rPr>
              <w:t>售后服务、质量保障方案工作内容较为具体，措施较为明确，有服务承诺得3分；</w:t>
            </w:r>
          </w:p>
          <w:p w14:paraId="77AA1B1C" w14:textId="74C5542A" w:rsidR="00E84BCD" w:rsidRDefault="00E84BCD" w:rsidP="00E84BCD">
            <w:pPr>
              <w:adjustRightInd w:val="0"/>
              <w:snapToGrid w:val="0"/>
              <w:rPr>
                <w:rFonts w:ascii="宋体" w:hAnsi="宋体" w:cs="宋体"/>
                <w:snapToGrid w:val="0"/>
                <w:kern w:val="0"/>
                <w:szCs w:val="21"/>
              </w:rPr>
            </w:pPr>
            <w:r>
              <w:rPr>
                <w:rFonts w:ascii="宋体" w:hAnsi="宋体" w:cs="宋体" w:hint="eastAsia"/>
                <w:snapToGrid w:val="0"/>
                <w:kern w:val="0"/>
                <w:szCs w:val="21"/>
              </w:rPr>
              <w:t>售后服务、质量保障方案工作内容不清晰、没有明确的措施及服务承诺得2分；</w:t>
            </w:r>
          </w:p>
          <w:p w14:paraId="083FF93F" w14:textId="77777777" w:rsidR="00E14724" w:rsidRDefault="00E84BCD">
            <w:pPr>
              <w:tabs>
                <w:tab w:val="left" w:pos="4469"/>
              </w:tabs>
              <w:spacing w:line="320" w:lineRule="exact"/>
              <w:rPr>
                <w:rFonts w:ascii="宋体" w:hAnsi="宋体" w:cs="宋体"/>
                <w:snapToGrid w:val="0"/>
                <w:kern w:val="0"/>
                <w:szCs w:val="21"/>
              </w:rPr>
            </w:pPr>
            <w:r>
              <w:rPr>
                <w:rFonts w:ascii="宋体" w:hAnsi="宋体" w:cs="宋体" w:hint="eastAsia"/>
                <w:snapToGrid w:val="0"/>
                <w:kern w:val="0"/>
                <w:szCs w:val="21"/>
              </w:rPr>
              <w:t>不提供不得分。</w:t>
            </w:r>
          </w:p>
          <w:p w14:paraId="6DAE0252" w14:textId="31BF056D" w:rsidR="00390F58" w:rsidRDefault="00390F58">
            <w:pPr>
              <w:tabs>
                <w:tab w:val="left" w:pos="4469"/>
              </w:tabs>
              <w:spacing w:line="320" w:lineRule="exact"/>
              <w:rPr>
                <w:szCs w:val="21"/>
              </w:rPr>
            </w:pPr>
          </w:p>
        </w:tc>
      </w:tr>
      <w:tr w:rsidR="00E87266" w14:paraId="558E6AC9" w14:textId="77777777" w:rsidTr="002C6232">
        <w:trPr>
          <w:cantSplit/>
          <w:trHeight w:val="2199"/>
        </w:trPr>
        <w:tc>
          <w:tcPr>
            <w:tcW w:w="675" w:type="dxa"/>
            <w:vAlign w:val="center"/>
          </w:tcPr>
          <w:p w14:paraId="447AB9D1"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33374EB5" w14:textId="398FDF4F" w:rsidR="00E87266" w:rsidRDefault="00E84BCD">
            <w:pPr>
              <w:rPr>
                <w:rFonts w:ascii="宋体" w:hAnsi="宋体"/>
                <w:szCs w:val="21"/>
              </w:rPr>
            </w:pPr>
            <w:r>
              <w:rPr>
                <w:rFonts w:hint="eastAsia"/>
                <w:szCs w:val="21"/>
              </w:rPr>
              <w:t>人员配备</w:t>
            </w:r>
          </w:p>
        </w:tc>
        <w:tc>
          <w:tcPr>
            <w:tcW w:w="721" w:type="dxa"/>
            <w:shd w:val="clear" w:color="auto" w:fill="auto"/>
            <w:vAlign w:val="center"/>
          </w:tcPr>
          <w:p w14:paraId="6BD3500A" w14:textId="2B00F8D1" w:rsidR="00E87266" w:rsidRDefault="007F6B74">
            <w:pPr>
              <w:adjustRightInd w:val="0"/>
              <w:snapToGrid w:val="0"/>
              <w:jc w:val="center"/>
              <w:rPr>
                <w:rFonts w:ascii="宋体" w:hAnsi="宋体" w:cs="宋体"/>
                <w:szCs w:val="21"/>
              </w:rPr>
            </w:pPr>
            <w:r>
              <w:rPr>
                <w:rFonts w:ascii="宋体" w:hAnsi="宋体" w:cs="宋体"/>
                <w:szCs w:val="21"/>
              </w:rPr>
              <w:t>4</w:t>
            </w:r>
          </w:p>
        </w:tc>
        <w:tc>
          <w:tcPr>
            <w:tcW w:w="6780" w:type="dxa"/>
            <w:shd w:val="clear" w:color="auto" w:fill="auto"/>
            <w:vAlign w:val="center"/>
          </w:tcPr>
          <w:p w14:paraId="04E9E0C8" w14:textId="77777777" w:rsidR="00440846" w:rsidRDefault="00440846" w:rsidP="002C6232">
            <w:pPr>
              <w:rPr>
                <w:szCs w:val="21"/>
              </w:rPr>
            </w:pPr>
          </w:p>
          <w:p w14:paraId="2D8C9F56" w14:textId="1A9FF0E9" w:rsidR="002C6232" w:rsidRPr="001877EC" w:rsidRDefault="002C6232" w:rsidP="002C6232">
            <w:pPr>
              <w:rPr>
                <w:szCs w:val="21"/>
              </w:rPr>
            </w:pPr>
            <w:r>
              <w:rPr>
                <w:rFonts w:hint="eastAsia"/>
                <w:szCs w:val="21"/>
              </w:rPr>
              <w:t>拟投入</w:t>
            </w:r>
            <w:r w:rsidRPr="001877EC">
              <w:rPr>
                <w:rFonts w:hint="eastAsia"/>
                <w:szCs w:val="21"/>
              </w:rPr>
              <w:t>本项目的项目管理人员，具备</w:t>
            </w:r>
            <w:r w:rsidRPr="001877EC">
              <w:rPr>
                <w:rFonts w:hint="eastAsia"/>
                <w:szCs w:val="21"/>
              </w:rPr>
              <w:t>5</w:t>
            </w:r>
            <w:r w:rsidRPr="001877EC">
              <w:rPr>
                <w:rFonts w:hint="eastAsia"/>
                <w:szCs w:val="21"/>
              </w:rPr>
              <w:t>年或以上的信息化产品实施经验</w:t>
            </w:r>
            <w:r>
              <w:rPr>
                <w:rFonts w:hint="eastAsia"/>
                <w:szCs w:val="21"/>
              </w:rPr>
              <w:t>且</w:t>
            </w:r>
            <w:r w:rsidRPr="001877EC">
              <w:rPr>
                <w:rFonts w:hint="eastAsia"/>
                <w:szCs w:val="21"/>
              </w:rPr>
              <w:t>至少担任过</w:t>
            </w:r>
            <w:r w:rsidRPr="001877EC">
              <w:rPr>
                <w:rFonts w:hint="eastAsia"/>
                <w:szCs w:val="21"/>
              </w:rPr>
              <w:t>3</w:t>
            </w:r>
            <w:r>
              <w:rPr>
                <w:rFonts w:hint="eastAsia"/>
                <w:szCs w:val="21"/>
              </w:rPr>
              <w:t>个</w:t>
            </w:r>
            <w:r w:rsidRPr="001877EC">
              <w:rPr>
                <w:rFonts w:hint="eastAsia"/>
                <w:szCs w:val="21"/>
              </w:rPr>
              <w:t>或以上</w:t>
            </w:r>
            <w:r>
              <w:rPr>
                <w:rFonts w:hint="eastAsia"/>
                <w:szCs w:val="21"/>
              </w:rPr>
              <w:t>同类</w:t>
            </w:r>
            <w:r w:rsidRPr="001877EC">
              <w:rPr>
                <w:rFonts w:hint="eastAsia"/>
                <w:szCs w:val="21"/>
              </w:rPr>
              <w:t>系统实施的项目经理职务</w:t>
            </w:r>
            <w:r>
              <w:rPr>
                <w:rFonts w:hint="eastAsia"/>
                <w:szCs w:val="21"/>
              </w:rPr>
              <w:t>，得</w:t>
            </w:r>
            <w:r>
              <w:rPr>
                <w:rFonts w:hint="eastAsia"/>
                <w:szCs w:val="21"/>
              </w:rPr>
              <w:t>2</w:t>
            </w:r>
            <w:r>
              <w:rPr>
                <w:rFonts w:hint="eastAsia"/>
                <w:szCs w:val="21"/>
              </w:rPr>
              <w:t>分；</w:t>
            </w:r>
          </w:p>
          <w:p w14:paraId="06C9766B" w14:textId="6FE79DD3" w:rsidR="002C6232" w:rsidRPr="001877EC" w:rsidRDefault="002C6232" w:rsidP="002C6232">
            <w:pPr>
              <w:rPr>
                <w:szCs w:val="21"/>
              </w:rPr>
            </w:pPr>
            <w:r>
              <w:rPr>
                <w:rFonts w:hint="eastAsia"/>
                <w:szCs w:val="21"/>
              </w:rPr>
              <w:t>拟投入</w:t>
            </w:r>
            <w:r w:rsidRPr="001877EC">
              <w:rPr>
                <w:rFonts w:hint="eastAsia"/>
                <w:szCs w:val="21"/>
              </w:rPr>
              <w:t>本项目的实施顾问，具备</w:t>
            </w:r>
            <w:r w:rsidRPr="001877EC">
              <w:rPr>
                <w:rFonts w:hint="eastAsia"/>
                <w:szCs w:val="21"/>
              </w:rPr>
              <w:t>3</w:t>
            </w:r>
            <w:r w:rsidRPr="001877EC">
              <w:rPr>
                <w:rFonts w:hint="eastAsia"/>
                <w:szCs w:val="21"/>
              </w:rPr>
              <w:t>年或以上的项目实施经验</w:t>
            </w:r>
            <w:r>
              <w:rPr>
                <w:rFonts w:hint="eastAsia"/>
                <w:szCs w:val="21"/>
              </w:rPr>
              <w:t>，得</w:t>
            </w:r>
            <w:r w:rsidR="00667BED">
              <w:rPr>
                <w:rFonts w:hint="eastAsia"/>
                <w:szCs w:val="21"/>
              </w:rPr>
              <w:t>1</w:t>
            </w:r>
            <w:r>
              <w:rPr>
                <w:rFonts w:hint="eastAsia"/>
                <w:szCs w:val="21"/>
              </w:rPr>
              <w:t>分；</w:t>
            </w:r>
          </w:p>
          <w:p w14:paraId="79D0A7FB" w14:textId="147B5DB2" w:rsidR="002C6232" w:rsidRDefault="002C6232" w:rsidP="002C6232">
            <w:pPr>
              <w:rPr>
                <w:szCs w:val="21"/>
              </w:rPr>
            </w:pPr>
            <w:r>
              <w:rPr>
                <w:rFonts w:hint="eastAsia"/>
                <w:szCs w:val="21"/>
              </w:rPr>
              <w:t>拟投入</w:t>
            </w:r>
            <w:r w:rsidRPr="001877EC">
              <w:rPr>
                <w:rFonts w:hint="eastAsia"/>
                <w:szCs w:val="21"/>
              </w:rPr>
              <w:t>本项目</w:t>
            </w:r>
            <w:r>
              <w:rPr>
                <w:rFonts w:hint="eastAsia"/>
                <w:szCs w:val="21"/>
              </w:rPr>
              <w:t>的</w:t>
            </w:r>
            <w:r w:rsidRPr="001877EC">
              <w:rPr>
                <w:rFonts w:hint="eastAsia"/>
                <w:szCs w:val="21"/>
              </w:rPr>
              <w:t>团队核心人员，具备</w:t>
            </w:r>
            <w:r w:rsidRPr="001877EC">
              <w:rPr>
                <w:rFonts w:hint="eastAsia"/>
                <w:szCs w:val="21"/>
              </w:rPr>
              <w:t>2</w:t>
            </w:r>
            <w:r w:rsidRPr="001877EC">
              <w:rPr>
                <w:rFonts w:hint="eastAsia"/>
                <w:szCs w:val="21"/>
              </w:rPr>
              <w:t>个或以上的</w:t>
            </w:r>
            <w:r>
              <w:rPr>
                <w:rFonts w:hint="eastAsia"/>
                <w:szCs w:val="21"/>
              </w:rPr>
              <w:t>档案</w:t>
            </w:r>
            <w:r w:rsidRPr="001877EC">
              <w:rPr>
                <w:rFonts w:hint="eastAsia"/>
                <w:szCs w:val="21"/>
              </w:rPr>
              <w:t>系统项目实施经验</w:t>
            </w:r>
            <w:r>
              <w:rPr>
                <w:rFonts w:hint="eastAsia"/>
                <w:szCs w:val="21"/>
              </w:rPr>
              <w:t>，得</w:t>
            </w:r>
            <w:r w:rsidR="00667BED">
              <w:rPr>
                <w:rFonts w:hint="eastAsia"/>
                <w:szCs w:val="21"/>
              </w:rPr>
              <w:t>1</w:t>
            </w:r>
            <w:bookmarkStart w:id="142" w:name="_GoBack"/>
            <w:bookmarkEnd w:id="142"/>
            <w:r>
              <w:rPr>
                <w:rFonts w:hint="eastAsia"/>
                <w:szCs w:val="21"/>
              </w:rPr>
              <w:t>分；</w:t>
            </w:r>
          </w:p>
          <w:p w14:paraId="753244FC" w14:textId="77777777" w:rsidR="00561077" w:rsidRDefault="002C6232">
            <w:pPr>
              <w:rPr>
                <w:rFonts w:ascii="宋体" w:hAnsi="宋体" w:cs="宋体"/>
                <w:color w:val="FF0000"/>
                <w:szCs w:val="21"/>
              </w:rPr>
            </w:pPr>
            <w:r>
              <w:rPr>
                <w:rFonts w:hint="eastAsia"/>
                <w:szCs w:val="21"/>
              </w:rPr>
              <w:t>团队人员需提供</w:t>
            </w:r>
            <w:r w:rsidRPr="006C463C">
              <w:rPr>
                <w:rFonts w:hint="eastAsia"/>
                <w:szCs w:val="21"/>
              </w:rPr>
              <w:t>简历以资证明</w:t>
            </w:r>
            <w:r>
              <w:rPr>
                <w:rFonts w:hint="eastAsia"/>
                <w:szCs w:val="21"/>
              </w:rPr>
              <w:t>，</w:t>
            </w:r>
            <w:r w:rsidR="007F6B74">
              <w:rPr>
                <w:rFonts w:hint="eastAsia"/>
                <w:szCs w:val="21"/>
              </w:rPr>
              <w:t>此项最多得</w:t>
            </w:r>
            <w:r w:rsidR="007F6B74">
              <w:rPr>
                <w:rFonts w:hint="eastAsia"/>
                <w:szCs w:val="21"/>
              </w:rPr>
              <w:t>4</w:t>
            </w:r>
            <w:r w:rsidR="007F6B74">
              <w:rPr>
                <w:rFonts w:hint="eastAsia"/>
                <w:szCs w:val="21"/>
              </w:rPr>
              <w:t>分，</w:t>
            </w:r>
            <w:r w:rsidR="00CB64A4" w:rsidRPr="00BE0B0D">
              <w:rPr>
                <w:rFonts w:ascii="宋体" w:hAnsi="宋体" w:cs="宋体" w:hint="eastAsia"/>
                <w:color w:val="FF0000"/>
                <w:szCs w:val="21"/>
              </w:rPr>
              <w:t>不满足上述要求或未提供相关证明材料的不得分。</w:t>
            </w:r>
          </w:p>
          <w:p w14:paraId="708FBE8F" w14:textId="1B610CBC" w:rsidR="00440846" w:rsidRDefault="00440846">
            <w:pPr>
              <w:rPr>
                <w:szCs w:val="21"/>
              </w:rPr>
            </w:pPr>
          </w:p>
        </w:tc>
      </w:tr>
      <w:tr w:rsidR="001749E1" w14:paraId="5D8A094F" w14:textId="77777777" w:rsidTr="00561077">
        <w:trPr>
          <w:cantSplit/>
          <w:trHeight w:val="219"/>
        </w:trPr>
        <w:tc>
          <w:tcPr>
            <w:tcW w:w="2281" w:type="dxa"/>
            <w:gridSpan w:val="2"/>
            <w:vAlign w:val="center"/>
          </w:tcPr>
          <w:p w14:paraId="0A42EA63" w14:textId="6073B2FE" w:rsidR="001749E1" w:rsidRDefault="001749E1" w:rsidP="001749E1">
            <w:pPr>
              <w:jc w:val="center"/>
              <w:rPr>
                <w:szCs w:val="21"/>
              </w:rPr>
            </w:pPr>
            <w:r>
              <w:rPr>
                <w:rFonts w:ascii="宋体" w:hAnsi="宋体" w:cs="Arial"/>
                <w:b/>
                <w:szCs w:val="21"/>
              </w:rPr>
              <w:t>合计</w:t>
            </w:r>
          </w:p>
        </w:tc>
        <w:tc>
          <w:tcPr>
            <w:tcW w:w="721" w:type="dxa"/>
            <w:shd w:val="clear" w:color="auto" w:fill="auto"/>
            <w:vAlign w:val="center"/>
          </w:tcPr>
          <w:p w14:paraId="4426A032" w14:textId="501222DF" w:rsidR="001749E1" w:rsidRDefault="007F6B74">
            <w:pPr>
              <w:adjustRightInd w:val="0"/>
              <w:snapToGrid w:val="0"/>
              <w:jc w:val="center"/>
              <w:rPr>
                <w:rFonts w:ascii="宋体" w:hAnsi="宋体" w:cs="宋体"/>
                <w:szCs w:val="21"/>
              </w:rPr>
            </w:pPr>
            <w:r>
              <w:rPr>
                <w:rFonts w:ascii="宋体" w:hAnsi="宋体" w:cs="Arial"/>
                <w:b/>
                <w:szCs w:val="21"/>
              </w:rPr>
              <w:t>10</w:t>
            </w:r>
          </w:p>
        </w:tc>
        <w:tc>
          <w:tcPr>
            <w:tcW w:w="6780" w:type="dxa"/>
            <w:shd w:val="clear" w:color="auto" w:fill="auto"/>
            <w:vAlign w:val="center"/>
          </w:tcPr>
          <w:p w14:paraId="18DC7BE7" w14:textId="77777777" w:rsidR="001749E1" w:rsidRDefault="001749E1">
            <w:pPr>
              <w:tabs>
                <w:tab w:val="left" w:pos="4469"/>
              </w:tabs>
              <w:spacing w:line="320" w:lineRule="exact"/>
              <w:rPr>
                <w:szCs w:val="21"/>
              </w:rPr>
            </w:pPr>
          </w:p>
        </w:tc>
      </w:tr>
    </w:tbl>
    <w:p w14:paraId="30D4FB13" w14:textId="75B0C929" w:rsidR="00F04FD2" w:rsidRDefault="00F04FD2" w:rsidP="00F04FD2"/>
    <w:p w14:paraId="1A22321E" w14:textId="2CE96511" w:rsidR="00F04FD2" w:rsidRDefault="00F04FD2" w:rsidP="00F04FD2"/>
    <w:p w14:paraId="289B60FF" w14:textId="6BE4EFE0" w:rsidR="00F04FD2" w:rsidRDefault="00F04FD2" w:rsidP="00F04FD2"/>
    <w:p w14:paraId="7C69D7C2" w14:textId="77777777" w:rsidR="00AF3C70" w:rsidRDefault="00AF3C70">
      <w:pPr>
        <w:widowControl/>
        <w:jc w:val="left"/>
      </w:pPr>
      <w:r>
        <w:br w:type="page"/>
      </w:r>
    </w:p>
    <w:p w14:paraId="6E535FE0" w14:textId="77777777" w:rsidR="00AF3C70" w:rsidRDefault="00AF3C70" w:rsidP="00AF3C70">
      <w:r>
        <w:rPr>
          <w:rFonts w:hint="eastAsia"/>
        </w:rPr>
        <w:lastRenderedPageBreak/>
        <w:t>附件一：</w:t>
      </w:r>
    </w:p>
    <w:p w14:paraId="74F396E7" w14:textId="5D829A7D" w:rsidR="00AF3C70" w:rsidRPr="0059369E" w:rsidRDefault="00AF3C70" w:rsidP="00AF3C70">
      <w:pPr>
        <w:jc w:val="center"/>
        <w:rPr>
          <w:b/>
        </w:rPr>
      </w:pPr>
      <w:r>
        <w:rPr>
          <w:rFonts w:hint="eastAsia"/>
          <w:b/>
        </w:rPr>
        <w:t>广东以色列理工学院强密码要求策略</w:t>
      </w:r>
    </w:p>
    <w:p w14:paraId="4AE3780F" w14:textId="77777777" w:rsidR="00AF3C70" w:rsidRDefault="00AF3C70" w:rsidP="00AF3C70">
      <w:pPr>
        <w:pStyle w:val="ListParagraph"/>
        <w:widowControl/>
        <w:spacing w:after="160" w:line="259" w:lineRule="auto"/>
        <w:ind w:left="720" w:firstLineChars="0" w:firstLine="0"/>
        <w:contextualSpacing/>
        <w:jc w:val="left"/>
        <w:rPr>
          <w:rFonts w:asciiTheme="minorEastAsia" w:hAnsiTheme="minorEastAsia" w:cs="Segoe UI"/>
        </w:rPr>
      </w:pPr>
    </w:p>
    <w:p w14:paraId="6C920007" w14:textId="2C86CFED"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用户需要定期更换密码，间隔不超过</w:t>
      </w:r>
      <w:r w:rsidRPr="0007208E">
        <w:rPr>
          <w:rFonts w:asciiTheme="minorEastAsia" w:hAnsiTheme="minorEastAsia" w:cs="Segoe UI"/>
        </w:rPr>
        <w:t>180</w:t>
      </w:r>
      <w:r w:rsidRPr="0007208E">
        <w:rPr>
          <w:rFonts w:asciiTheme="minorEastAsia" w:hAnsiTheme="minorEastAsia" w:cs="Segoe UI"/>
        </w:rPr>
        <w:t>天；</w:t>
      </w:r>
    </w:p>
    <w:p w14:paraId="3818022E"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用户使用的密码必须由用户自行维护；</w:t>
      </w:r>
    </w:p>
    <w:p w14:paraId="0C187F72"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当重置用户密码时，会分配一个随机的密码，此密码在首次登录后会被要求修改，修改后会自动失效；</w:t>
      </w:r>
    </w:p>
    <w:p w14:paraId="22DDFF00"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密码至少需要</w:t>
      </w:r>
      <w:r w:rsidRPr="0007208E">
        <w:rPr>
          <w:rFonts w:asciiTheme="minorEastAsia" w:hAnsiTheme="minorEastAsia" w:cs="Segoe UI"/>
        </w:rPr>
        <w:t>8</w:t>
      </w:r>
      <w:r w:rsidRPr="0007208E">
        <w:rPr>
          <w:rFonts w:asciiTheme="minorEastAsia" w:hAnsiTheme="minorEastAsia" w:cs="Segoe UI"/>
        </w:rPr>
        <w:t>个字符的长度；</w:t>
      </w:r>
    </w:p>
    <w:p w14:paraId="398C5A86"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应当采取字符和数字相结合的复杂密码控制规则；</w:t>
      </w:r>
    </w:p>
    <w:p w14:paraId="58799102"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如果系统的技术能力和</w:t>
      </w:r>
      <w:r w:rsidRPr="0007208E">
        <w:rPr>
          <w:rFonts w:asciiTheme="minorEastAsia" w:hAnsiTheme="minorEastAsia" w:cs="Segoe UI"/>
        </w:rPr>
        <w:t>IT</w:t>
      </w:r>
      <w:r w:rsidRPr="0007208E">
        <w:rPr>
          <w:rFonts w:asciiTheme="minorEastAsia" w:hAnsiTheme="minorEastAsia" w:cs="Segoe UI"/>
        </w:rPr>
        <w:t>管理能够满足安全要求，应当执行以下最有效的密码策略和安全管理方法：</w:t>
      </w:r>
    </w:p>
    <w:p w14:paraId="4ABCDAC2" w14:textId="77777777" w:rsidR="00AF3C70" w:rsidRPr="0007208E" w:rsidRDefault="00AF3C70" w:rsidP="00AF3C70">
      <w:pPr>
        <w:pStyle w:val="ListParagraph"/>
        <w:widowControl/>
        <w:numPr>
          <w:ilvl w:val="1"/>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设置新密码时，不能与原密码相同，不能使用最近三次使用过的密码；</w:t>
      </w:r>
    </w:p>
    <w:p w14:paraId="4A2126EF" w14:textId="77777777" w:rsidR="00AF3C70" w:rsidRPr="0007208E" w:rsidRDefault="00AF3C70" w:rsidP="00AF3C70">
      <w:pPr>
        <w:pStyle w:val="ListParagraph"/>
        <w:widowControl/>
        <w:numPr>
          <w:ilvl w:val="1"/>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一天内用户不能多次修改密码；</w:t>
      </w:r>
    </w:p>
    <w:p w14:paraId="74DF6C39" w14:textId="77777777" w:rsidR="00AF3C70" w:rsidRPr="0007208E" w:rsidRDefault="00AF3C70" w:rsidP="00AF3C70">
      <w:pPr>
        <w:pStyle w:val="ListParagraph"/>
        <w:widowControl/>
        <w:numPr>
          <w:ilvl w:val="1"/>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当密码即将过期时，用户会收到提前的提醒通知；</w:t>
      </w:r>
    </w:p>
    <w:p w14:paraId="3A47B8E6" w14:textId="77777777" w:rsidR="00AF3C70" w:rsidRPr="0007208E" w:rsidRDefault="00AF3C70" w:rsidP="00AF3C70">
      <w:pPr>
        <w:pStyle w:val="ListParagraph"/>
        <w:widowControl/>
        <w:numPr>
          <w:ilvl w:val="1"/>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重置密码时，用户应被要求验证原密码；</w:t>
      </w:r>
    </w:p>
    <w:p w14:paraId="6C8D227F" w14:textId="77777777" w:rsidR="00AF3C70" w:rsidRPr="0007208E" w:rsidRDefault="00AF3C70" w:rsidP="00AF3C70">
      <w:pPr>
        <w:pStyle w:val="ListParagraph"/>
        <w:widowControl/>
        <w:numPr>
          <w:ilvl w:val="1"/>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用户密码不应在屏幕上明文显示，可以用</w:t>
      </w:r>
      <w:r w:rsidRPr="0007208E">
        <w:rPr>
          <w:rFonts w:asciiTheme="minorEastAsia" w:hAnsiTheme="minorEastAsia" w:cs="Segoe UI"/>
        </w:rPr>
        <w:t>“*”</w:t>
      </w:r>
      <w:r w:rsidRPr="0007208E">
        <w:rPr>
          <w:rFonts w:asciiTheme="minorEastAsia" w:hAnsiTheme="minorEastAsia" w:cs="Segoe UI"/>
        </w:rPr>
        <w:t>代替；</w:t>
      </w:r>
    </w:p>
    <w:p w14:paraId="7D716542"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个人登录系统时应被告知上一次登录的时间；</w:t>
      </w:r>
    </w:p>
    <w:p w14:paraId="02469063"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能够限定系统或网络对每个用户开放的资源，以减少过度访问；</w:t>
      </w:r>
    </w:p>
    <w:p w14:paraId="681DDFBC"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用户的系统登录账号是应用层安全的基础；</w:t>
      </w:r>
    </w:p>
    <w:p w14:paraId="5D1D0ADC"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用户账号将被审核以验证其有效性，审核应至少每年进行一次；</w:t>
      </w:r>
    </w:p>
    <w:p w14:paraId="3E36896A"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审计追踪能够记录用户尝试访问系统</w:t>
      </w:r>
      <w:r w:rsidRPr="0007208E">
        <w:rPr>
          <w:rFonts w:asciiTheme="minorEastAsia" w:hAnsiTheme="minorEastAsia" w:cs="Segoe UI"/>
        </w:rPr>
        <w:t>/</w:t>
      </w:r>
      <w:r w:rsidRPr="0007208E">
        <w:rPr>
          <w:rFonts w:asciiTheme="minorEastAsia" w:hAnsiTheme="minorEastAsia" w:cs="Segoe UI"/>
        </w:rPr>
        <w:t>网络的失败记录；</w:t>
      </w:r>
    </w:p>
    <w:p w14:paraId="4D428C23"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审计追踪能够识别用户尝试访问系统资源（如数据、程序）的失败记录；</w:t>
      </w:r>
    </w:p>
    <w:p w14:paraId="0D06F262" w14:textId="77777777" w:rsidR="00AF3C70" w:rsidRPr="0007208E"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审计日志由系统管理员审核且作为审计用途予以保留；</w:t>
      </w:r>
    </w:p>
    <w:p w14:paraId="53CDD9BD" w14:textId="77777777" w:rsidR="00440846"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07208E">
        <w:rPr>
          <w:rFonts w:asciiTheme="minorEastAsia" w:hAnsiTheme="minorEastAsia" w:cs="Segoe UI"/>
        </w:rPr>
        <w:t>系统管理员在获得授权后，能够及时禁用或删除用户权限；</w:t>
      </w:r>
    </w:p>
    <w:p w14:paraId="6358348E" w14:textId="3CBDAE20" w:rsidR="00AF3C70" w:rsidRPr="00440846" w:rsidRDefault="00AF3C70" w:rsidP="00AF3C70">
      <w:pPr>
        <w:pStyle w:val="ListParagraph"/>
        <w:widowControl/>
        <w:numPr>
          <w:ilvl w:val="0"/>
          <w:numId w:val="39"/>
        </w:numPr>
        <w:spacing w:after="160" w:line="259" w:lineRule="auto"/>
        <w:ind w:firstLineChars="0"/>
        <w:contextualSpacing/>
        <w:jc w:val="left"/>
        <w:rPr>
          <w:rFonts w:asciiTheme="minorEastAsia" w:hAnsiTheme="minorEastAsia" w:cs="Segoe UI"/>
        </w:rPr>
      </w:pPr>
      <w:r w:rsidRPr="00440846">
        <w:rPr>
          <w:rFonts w:asciiTheme="minorEastAsia" w:hAnsiTheme="minorEastAsia" w:cs="Segoe UI"/>
        </w:rPr>
        <w:t>超过</w:t>
      </w:r>
      <w:r w:rsidRPr="00440846">
        <w:rPr>
          <w:rFonts w:asciiTheme="minorEastAsia" w:hAnsiTheme="minorEastAsia" w:cs="Segoe UI"/>
        </w:rPr>
        <w:t>5</w:t>
      </w:r>
      <w:r w:rsidRPr="00440846">
        <w:rPr>
          <w:rFonts w:asciiTheme="minorEastAsia" w:hAnsiTheme="minorEastAsia" w:cs="Segoe UI"/>
        </w:rPr>
        <w:t>次的失败登录后，用户账号将被禁用或锁定。</w:t>
      </w:r>
    </w:p>
    <w:p w14:paraId="63B884C1" w14:textId="77777777" w:rsidR="00AF3C70" w:rsidRDefault="00AF3C70">
      <w:pPr>
        <w:widowControl/>
        <w:jc w:val="left"/>
      </w:pPr>
      <w:r>
        <w:br w:type="page"/>
      </w:r>
    </w:p>
    <w:p w14:paraId="1FB67C1B" w14:textId="1BA3531F" w:rsidR="00F04FD2" w:rsidRDefault="00F04FD2" w:rsidP="00F04FD2">
      <w:r>
        <w:rPr>
          <w:rFonts w:hint="eastAsia"/>
        </w:rPr>
        <w:lastRenderedPageBreak/>
        <w:t>附件</w:t>
      </w:r>
      <w:r w:rsidR="00AF3C70">
        <w:rPr>
          <w:rFonts w:hint="eastAsia"/>
        </w:rPr>
        <w:t>二</w:t>
      </w:r>
      <w:r>
        <w:rPr>
          <w:rFonts w:hint="eastAsia"/>
        </w:rPr>
        <w:t>：</w:t>
      </w:r>
    </w:p>
    <w:p w14:paraId="15F52AFE" w14:textId="6670F6B6" w:rsidR="00F04FD2" w:rsidRPr="0059369E" w:rsidRDefault="00F04FD2" w:rsidP="00F04FD2">
      <w:pPr>
        <w:rPr>
          <w:b/>
        </w:rPr>
      </w:pPr>
      <w:r w:rsidRPr="00F04FD2">
        <w:rPr>
          <w:rFonts w:hint="eastAsia"/>
          <w:b/>
        </w:rPr>
        <w:t xml:space="preserve"> </w:t>
      </w:r>
      <w:r w:rsidRPr="0059369E">
        <w:rPr>
          <w:b/>
        </w:rPr>
        <w:t xml:space="preserve">                                  </w:t>
      </w:r>
      <w:r w:rsidRPr="0059369E">
        <w:rPr>
          <w:b/>
        </w:rPr>
        <w:t>报价明细</w:t>
      </w:r>
      <w:r w:rsidRPr="0059369E">
        <w:rPr>
          <w:rFonts w:hint="eastAsia"/>
          <w:b/>
        </w:rPr>
        <w:t>表</w:t>
      </w:r>
    </w:p>
    <w:p w14:paraId="797F206C" w14:textId="2D5392CC" w:rsidR="00F04FD2" w:rsidRPr="00F04FD2" w:rsidRDefault="00F04FD2" w:rsidP="00F04FD2">
      <w:r w:rsidRPr="00F04FD2">
        <w:t>项目名称：</w:t>
      </w:r>
      <w:r w:rsidRPr="00F04FD2">
        <w:t xml:space="preserve">          </w:t>
      </w:r>
      <w:r w:rsidRPr="00F04FD2">
        <w:rPr>
          <w:rFonts w:hint="eastAsia"/>
        </w:rPr>
        <w:t xml:space="preserve">                               </w:t>
      </w:r>
      <w:r w:rsidRPr="00F04FD2">
        <w:t xml:space="preserve">                          </w:t>
      </w:r>
      <w:r w:rsidRPr="00F04FD2">
        <w:t>单位：人民币元</w:t>
      </w:r>
    </w:p>
    <w:p w14:paraId="1D0BBA62" w14:textId="77777777" w:rsidR="00F04FD2" w:rsidRPr="00F04FD2" w:rsidRDefault="00F04FD2" w:rsidP="00F04FD2"/>
    <w:tbl>
      <w:tblPr>
        <w:tblpPr w:leftFromText="180" w:rightFromText="180" w:vertAnchor="text" w:tblpY="1"/>
        <w:tblOverlap w:val="never"/>
        <w:tblW w:w="7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583"/>
        <w:gridCol w:w="2970"/>
      </w:tblGrid>
      <w:tr w:rsidR="0059369E" w:rsidRPr="00F04FD2" w14:paraId="13E63277" w14:textId="77777777" w:rsidTr="003D1888">
        <w:trPr>
          <w:trHeight w:val="482"/>
        </w:trPr>
        <w:tc>
          <w:tcPr>
            <w:tcW w:w="636" w:type="dxa"/>
            <w:vAlign w:val="center"/>
          </w:tcPr>
          <w:p w14:paraId="65FA11D9" w14:textId="77777777" w:rsidR="0059369E" w:rsidRPr="00F04FD2" w:rsidRDefault="0059369E" w:rsidP="00F04FD2">
            <w:r w:rsidRPr="00F04FD2">
              <w:rPr>
                <w:rFonts w:hint="eastAsia"/>
              </w:rPr>
              <w:t>序号</w:t>
            </w:r>
          </w:p>
        </w:tc>
        <w:tc>
          <w:tcPr>
            <w:tcW w:w="3583" w:type="dxa"/>
            <w:vAlign w:val="center"/>
          </w:tcPr>
          <w:p w14:paraId="458BA047" w14:textId="16B585AD" w:rsidR="0059369E" w:rsidRPr="00F04FD2" w:rsidRDefault="0059369E" w:rsidP="00F04FD2">
            <w:r w:rsidRPr="00F04FD2">
              <w:rPr>
                <w:rFonts w:hint="eastAsia"/>
              </w:rPr>
              <w:t>名称</w:t>
            </w:r>
          </w:p>
        </w:tc>
        <w:tc>
          <w:tcPr>
            <w:tcW w:w="2970" w:type="dxa"/>
            <w:tcBorders>
              <w:right w:val="single" w:sz="2" w:space="0" w:color="auto"/>
            </w:tcBorders>
            <w:vAlign w:val="center"/>
          </w:tcPr>
          <w:p w14:paraId="18909398" w14:textId="2D7EDEBF" w:rsidR="0059369E" w:rsidRPr="00F04FD2" w:rsidRDefault="0059369E" w:rsidP="00F04FD2">
            <w:r>
              <w:rPr>
                <w:rFonts w:hint="eastAsia"/>
              </w:rPr>
              <w:t>价格</w:t>
            </w:r>
          </w:p>
        </w:tc>
      </w:tr>
      <w:tr w:rsidR="0059369E" w:rsidRPr="00F04FD2" w14:paraId="4E5705A0" w14:textId="77777777" w:rsidTr="003D1888">
        <w:trPr>
          <w:trHeight w:val="482"/>
        </w:trPr>
        <w:tc>
          <w:tcPr>
            <w:tcW w:w="636" w:type="dxa"/>
            <w:vAlign w:val="center"/>
          </w:tcPr>
          <w:p w14:paraId="012ABD93" w14:textId="77777777" w:rsidR="0059369E" w:rsidRPr="00F04FD2" w:rsidRDefault="0059369E" w:rsidP="00F04FD2">
            <w:r w:rsidRPr="00F04FD2">
              <w:rPr>
                <w:rFonts w:hint="eastAsia"/>
              </w:rPr>
              <w:t>1</w:t>
            </w:r>
          </w:p>
        </w:tc>
        <w:tc>
          <w:tcPr>
            <w:tcW w:w="3583" w:type="dxa"/>
            <w:vAlign w:val="center"/>
          </w:tcPr>
          <w:p w14:paraId="5FB768AC" w14:textId="023F6F23" w:rsidR="0059369E" w:rsidRPr="00F04FD2" w:rsidRDefault="0059369E" w:rsidP="00F04FD2"/>
        </w:tc>
        <w:tc>
          <w:tcPr>
            <w:tcW w:w="2970" w:type="dxa"/>
            <w:tcBorders>
              <w:right w:val="single" w:sz="2" w:space="0" w:color="auto"/>
            </w:tcBorders>
            <w:vAlign w:val="center"/>
          </w:tcPr>
          <w:p w14:paraId="1A377823" w14:textId="77777777" w:rsidR="0059369E" w:rsidRPr="00F04FD2" w:rsidRDefault="0059369E" w:rsidP="00F04FD2"/>
        </w:tc>
      </w:tr>
    </w:tbl>
    <w:p w14:paraId="13FBF84B" w14:textId="77777777" w:rsidR="00F04FD2" w:rsidRPr="00F04FD2" w:rsidRDefault="00F04FD2" w:rsidP="00F04FD2">
      <w:pPr>
        <w:rPr>
          <w:lang w:val="zh-CN"/>
        </w:rPr>
      </w:pPr>
    </w:p>
    <w:p w14:paraId="4471019B" w14:textId="77777777" w:rsidR="00F04FD2" w:rsidRPr="00F04FD2" w:rsidRDefault="00F04FD2" w:rsidP="00F04FD2">
      <w:pPr>
        <w:rPr>
          <w:lang w:val="zh-CN"/>
        </w:rPr>
      </w:pPr>
    </w:p>
    <w:p w14:paraId="3E575F2A" w14:textId="77777777" w:rsidR="00F04FD2" w:rsidRPr="00F04FD2" w:rsidRDefault="00F04FD2" w:rsidP="00F04FD2">
      <w:pPr>
        <w:rPr>
          <w:lang w:val="zh-CN"/>
        </w:rPr>
      </w:pPr>
    </w:p>
    <w:p w14:paraId="38EAAF84" w14:textId="77777777" w:rsidR="00F04FD2" w:rsidRPr="00F04FD2" w:rsidRDefault="00F04FD2" w:rsidP="00F04FD2">
      <w:pPr>
        <w:rPr>
          <w:lang w:val="zh-CN"/>
        </w:rPr>
      </w:pPr>
    </w:p>
    <w:p w14:paraId="1E5C2BF4" w14:textId="77777777" w:rsidR="00F04FD2" w:rsidRPr="00F04FD2" w:rsidRDefault="00F04FD2" w:rsidP="00F04FD2">
      <w:pPr>
        <w:rPr>
          <w:lang w:val="zh-CN"/>
        </w:rPr>
      </w:pPr>
    </w:p>
    <w:p w14:paraId="510EF0AD" w14:textId="0D86FE0F" w:rsidR="00F04FD2" w:rsidRPr="00F04FD2" w:rsidRDefault="00F04FD2" w:rsidP="00F04FD2">
      <w:pPr>
        <w:rPr>
          <w:lang w:val="zh-CN"/>
        </w:rPr>
      </w:pPr>
      <w:r w:rsidRPr="00F04FD2">
        <w:rPr>
          <w:rFonts w:hint="eastAsia"/>
          <w:lang w:val="zh-CN"/>
        </w:rPr>
        <w:t>注：</w:t>
      </w:r>
      <w:r w:rsidR="0059369E">
        <w:rPr>
          <w:rFonts w:hint="eastAsia"/>
          <w:lang w:val="zh-CN"/>
        </w:rPr>
        <w:t>报价</w:t>
      </w:r>
      <w:r w:rsidRPr="00F04FD2">
        <w:rPr>
          <w:rFonts w:hint="eastAsia"/>
          <w:lang w:val="zh-CN"/>
        </w:rPr>
        <w:t>包括</w:t>
      </w:r>
      <w:r w:rsidRPr="00F04FD2">
        <w:rPr>
          <w:rFonts w:hint="eastAsia"/>
        </w:rPr>
        <w:t>有关本项目实施所需的安装、调试费、培训费、售后服务、税金等所涉及的一切费用均计入报价</w:t>
      </w:r>
      <w:r w:rsidRPr="00F04FD2">
        <w:rPr>
          <w:rFonts w:hint="eastAsia"/>
          <w:lang w:val="zh-CN"/>
        </w:rPr>
        <w:t>。</w:t>
      </w:r>
    </w:p>
    <w:p w14:paraId="4534102A" w14:textId="77777777" w:rsidR="00F04FD2" w:rsidRPr="00F04FD2" w:rsidRDefault="00F04FD2" w:rsidP="00F04FD2">
      <w:r w:rsidRPr="00F04FD2">
        <w:t>投标人：（盖章）</w:t>
      </w:r>
      <w:r w:rsidRPr="00F04FD2">
        <w:t xml:space="preserve">                </w:t>
      </w:r>
    </w:p>
    <w:p w14:paraId="56A4BDB8" w14:textId="0ECD4990" w:rsidR="00F04FD2" w:rsidRDefault="00F04FD2" w:rsidP="00F04FD2">
      <w:r w:rsidRPr="00F04FD2">
        <w:rPr>
          <w:rFonts w:hint="eastAsia"/>
          <w:lang w:val="zh-CN"/>
        </w:rPr>
        <w:t>法定代表人或授权委托人</w:t>
      </w:r>
      <w:r w:rsidRPr="00F04FD2">
        <w:rPr>
          <w:rFonts w:hint="eastAsia"/>
          <w:lang w:val="zh-CN"/>
        </w:rPr>
        <w:t>(</w:t>
      </w:r>
      <w:r w:rsidRPr="00F04FD2">
        <w:rPr>
          <w:rFonts w:hint="eastAsia"/>
          <w:lang w:val="zh-CN"/>
        </w:rPr>
        <w:t>签字或</w:t>
      </w:r>
      <w:r w:rsidRPr="00F04FD2">
        <w:rPr>
          <w:lang w:val="zh-CN"/>
        </w:rPr>
        <w:t>盖章</w:t>
      </w:r>
      <w:r w:rsidRPr="00F04FD2">
        <w:rPr>
          <w:rFonts w:hint="eastAsia"/>
          <w:lang w:val="zh-CN"/>
        </w:rPr>
        <w:t>)</w:t>
      </w:r>
      <w:r w:rsidRPr="00F04FD2">
        <w:rPr>
          <w:rFonts w:hint="eastAsia"/>
          <w:lang w:val="zh-CN"/>
        </w:rPr>
        <w:t>：</w:t>
      </w:r>
      <w:r w:rsidRPr="00F04FD2">
        <w:t xml:space="preserve">                      </w:t>
      </w:r>
    </w:p>
    <w:p w14:paraId="748BD10E" w14:textId="32E00BAF" w:rsidR="0059369E" w:rsidRDefault="0059369E" w:rsidP="00F04FD2"/>
    <w:p w14:paraId="582D0D51" w14:textId="5364C6F9" w:rsidR="0059369E" w:rsidRDefault="0059369E" w:rsidP="00F04FD2"/>
    <w:p w14:paraId="5C322389" w14:textId="0A8A19E3" w:rsidR="0059369E" w:rsidRDefault="0059369E" w:rsidP="00F04FD2"/>
    <w:p w14:paraId="6F0FC825" w14:textId="4B7E1380" w:rsidR="0059369E" w:rsidRDefault="0059369E" w:rsidP="00F04FD2"/>
    <w:p w14:paraId="3EBEEA3F" w14:textId="3D2D3712" w:rsidR="0059369E" w:rsidRDefault="0059369E" w:rsidP="00F04FD2"/>
    <w:p w14:paraId="4B44784B" w14:textId="77777777" w:rsidR="000D1503" w:rsidRDefault="000D1503">
      <w:pPr>
        <w:widowControl/>
        <w:jc w:val="left"/>
        <w:rPr>
          <w:rFonts w:ascii="宋体" w:hAnsi="Courier New"/>
        </w:rPr>
      </w:pPr>
      <w:r>
        <w:br w:type="page"/>
      </w:r>
    </w:p>
    <w:p w14:paraId="13C9A77C" w14:textId="3FC031D4" w:rsidR="00D213C9" w:rsidRPr="003D1888" w:rsidRDefault="0059369E" w:rsidP="00D213C9">
      <w:pPr>
        <w:pStyle w:val="PlainText"/>
        <w:spacing w:line="400" w:lineRule="atLeast"/>
      </w:pPr>
      <w:r>
        <w:rPr>
          <w:rFonts w:hint="eastAsia"/>
        </w:rPr>
        <w:lastRenderedPageBreak/>
        <w:t>附件</w:t>
      </w:r>
      <w:r w:rsidR="00AF3C70">
        <w:rPr>
          <w:rFonts w:hint="eastAsia"/>
        </w:rPr>
        <w:t>三</w:t>
      </w:r>
      <w:r>
        <w:rPr>
          <w:rFonts w:hint="eastAsia"/>
        </w:rPr>
        <w:t>：</w:t>
      </w:r>
    </w:p>
    <w:p w14:paraId="3BBCABA1" w14:textId="4971EDFA" w:rsidR="00D213C9" w:rsidRPr="00D213C9" w:rsidRDefault="00D213C9" w:rsidP="00D213C9">
      <w:pPr>
        <w:pStyle w:val="PlainText"/>
        <w:spacing w:line="400" w:lineRule="atLeast"/>
        <w:rPr>
          <w:rFonts w:hAnsi="宋体"/>
          <w:b/>
          <w:color w:val="000000"/>
          <w:sz w:val="36"/>
        </w:rPr>
      </w:pPr>
      <w:r>
        <w:rPr>
          <w:rFonts w:hint="eastAsia"/>
          <w:b/>
        </w:rPr>
        <w:t xml:space="preserve"> </w:t>
      </w:r>
      <w:r>
        <w:rPr>
          <w:b/>
        </w:rPr>
        <w:t xml:space="preserve">                                        </w:t>
      </w:r>
      <w:r w:rsidR="00CB64A4">
        <w:rPr>
          <w:rFonts w:hint="eastAsia"/>
          <w:b/>
        </w:rPr>
        <w:t>参数</w:t>
      </w:r>
      <w:r w:rsidRPr="0040444B">
        <w:rPr>
          <w:rFonts w:hint="eastAsia"/>
          <w:b/>
        </w:rPr>
        <w:t>偏离表</w:t>
      </w:r>
    </w:p>
    <w:p w14:paraId="50110240" w14:textId="77777777" w:rsidR="00D213C9" w:rsidRDefault="00D213C9" w:rsidP="00D213C9">
      <w:pPr>
        <w:pStyle w:val="PlainText"/>
        <w:spacing w:line="400" w:lineRule="atLeast"/>
        <w:ind w:firstLine="480"/>
        <w:jc w:val="center"/>
        <w:rPr>
          <w:rFonts w:hAnsi="宋体"/>
          <w:color w:val="000000"/>
          <w:sz w:val="24"/>
        </w:rPr>
      </w:pPr>
    </w:p>
    <w:p w14:paraId="37902505" w14:textId="77777777" w:rsidR="00D213C9" w:rsidRDefault="00D213C9" w:rsidP="00D213C9">
      <w:pPr>
        <w:pStyle w:val="PlainText"/>
        <w:spacing w:line="400" w:lineRule="atLeast"/>
        <w:ind w:firstLine="480"/>
        <w:rPr>
          <w:rFonts w:hAnsi="宋体"/>
          <w:color w:val="000000"/>
          <w:sz w:val="24"/>
        </w:rPr>
      </w:pPr>
      <w:r>
        <w:rPr>
          <w:rFonts w:hAnsi="宋体"/>
          <w:color w:val="000000"/>
          <w:sz w:val="24"/>
        </w:rPr>
        <w:t xml:space="preserve">项目名称：       </w:t>
      </w:r>
      <w:r>
        <w:rPr>
          <w:rFonts w:hAnsi="宋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2735"/>
        <w:gridCol w:w="1801"/>
        <w:gridCol w:w="1722"/>
      </w:tblGrid>
      <w:tr w:rsidR="00D213C9" w14:paraId="014C210F"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2FE90D81" w14:textId="77777777" w:rsidR="00D213C9" w:rsidRDefault="00D213C9" w:rsidP="00BB348D">
            <w:pPr>
              <w:pStyle w:val="PlainText"/>
              <w:spacing w:line="400" w:lineRule="atLeast"/>
              <w:ind w:firstLine="480"/>
              <w:jc w:val="center"/>
              <w:rPr>
                <w:rFonts w:hAnsi="宋体"/>
                <w:color w:val="000000"/>
                <w:sz w:val="24"/>
              </w:rPr>
            </w:pPr>
            <w:r>
              <w:rPr>
                <w:rFonts w:hAnsi="宋体"/>
                <w:color w:val="000000"/>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AB7DBCB" w14:textId="77777777" w:rsidR="00D213C9" w:rsidRDefault="00D213C9" w:rsidP="00BB348D">
            <w:pPr>
              <w:pStyle w:val="PlainText"/>
              <w:spacing w:line="400" w:lineRule="atLeast"/>
              <w:ind w:firstLine="480"/>
              <w:jc w:val="center"/>
              <w:rPr>
                <w:rFonts w:hAnsi="宋体"/>
                <w:color w:val="000000"/>
                <w:sz w:val="24"/>
              </w:rPr>
            </w:pPr>
            <w:r>
              <w:rPr>
                <w:rFonts w:hAnsi="宋体"/>
                <w:color w:val="000000"/>
                <w:sz w:val="24"/>
              </w:rPr>
              <w:t>内容</w:t>
            </w:r>
          </w:p>
        </w:tc>
        <w:tc>
          <w:tcPr>
            <w:tcW w:w="2735" w:type="dxa"/>
            <w:tcBorders>
              <w:top w:val="single" w:sz="4" w:space="0" w:color="auto"/>
              <w:left w:val="single" w:sz="4" w:space="0" w:color="auto"/>
              <w:bottom w:val="single" w:sz="4" w:space="0" w:color="auto"/>
              <w:right w:val="single" w:sz="4" w:space="0" w:color="auto"/>
            </w:tcBorders>
            <w:vAlign w:val="center"/>
          </w:tcPr>
          <w:p w14:paraId="1A77AAA1" w14:textId="1E2FA4F5" w:rsidR="00D213C9" w:rsidRDefault="00D213C9" w:rsidP="00BB348D">
            <w:pPr>
              <w:pStyle w:val="PlainText"/>
              <w:spacing w:line="400" w:lineRule="atLeast"/>
              <w:ind w:firstLine="480"/>
              <w:jc w:val="center"/>
              <w:rPr>
                <w:rFonts w:hAnsi="宋体"/>
                <w:color w:val="000000"/>
                <w:sz w:val="24"/>
              </w:rPr>
            </w:pPr>
            <w:r>
              <w:rPr>
                <w:rFonts w:hAnsi="宋体"/>
                <w:color w:val="000000"/>
                <w:sz w:val="24"/>
              </w:rPr>
              <w:t>招标文件</w:t>
            </w:r>
            <w:r w:rsidR="00717B1A">
              <w:rPr>
                <w:rFonts w:hAnsi="宋体" w:hint="eastAsia"/>
                <w:color w:val="000000"/>
                <w:sz w:val="24"/>
              </w:rPr>
              <w:t>业务需求</w:t>
            </w:r>
          </w:p>
        </w:tc>
        <w:tc>
          <w:tcPr>
            <w:tcW w:w="1801" w:type="dxa"/>
            <w:tcBorders>
              <w:top w:val="single" w:sz="4" w:space="0" w:color="auto"/>
              <w:left w:val="single" w:sz="4" w:space="0" w:color="auto"/>
              <w:bottom w:val="single" w:sz="4" w:space="0" w:color="auto"/>
              <w:right w:val="single" w:sz="4" w:space="0" w:color="auto"/>
            </w:tcBorders>
            <w:vAlign w:val="center"/>
          </w:tcPr>
          <w:p w14:paraId="7BD99895" w14:textId="77777777" w:rsidR="00D213C9" w:rsidRDefault="00D213C9" w:rsidP="00BB348D">
            <w:pPr>
              <w:pStyle w:val="PlainText"/>
              <w:spacing w:line="400" w:lineRule="atLeast"/>
              <w:ind w:firstLine="480"/>
              <w:jc w:val="center"/>
              <w:rPr>
                <w:rFonts w:hAnsi="宋体"/>
                <w:color w:val="000000"/>
                <w:sz w:val="24"/>
              </w:rPr>
            </w:pPr>
            <w:r>
              <w:rPr>
                <w:rFonts w:hAnsi="宋体"/>
                <w:color w:val="000000"/>
                <w:sz w:val="24"/>
              </w:rPr>
              <w:t>是否响应</w:t>
            </w:r>
          </w:p>
        </w:tc>
        <w:tc>
          <w:tcPr>
            <w:tcW w:w="1722" w:type="dxa"/>
            <w:tcBorders>
              <w:top w:val="single" w:sz="4" w:space="0" w:color="auto"/>
              <w:left w:val="single" w:sz="4" w:space="0" w:color="auto"/>
              <w:bottom w:val="single" w:sz="4" w:space="0" w:color="auto"/>
              <w:right w:val="single" w:sz="4" w:space="0" w:color="auto"/>
            </w:tcBorders>
            <w:vAlign w:val="center"/>
          </w:tcPr>
          <w:p w14:paraId="65BF91E0" w14:textId="77777777" w:rsidR="00D213C9" w:rsidRDefault="00D213C9" w:rsidP="00BB348D">
            <w:pPr>
              <w:pStyle w:val="PlainText"/>
              <w:spacing w:line="400" w:lineRule="atLeast"/>
              <w:ind w:firstLine="480"/>
              <w:jc w:val="center"/>
              <w:rPr>
                <w:rFonts w:hAnsi="宋体"/>
                <w:color w:val="000000"/>
                <w:sz w:val="24"/>
              </w:rPr>
            </w:pPr>
            <w:r>
              <w:rPr>
                <w:rFonts w:hAnsi="宋体"/>
                <w:color w:val="000000"/>
                <w:sz w:val="24"/>
              </w:rPr>
              <w:t>偏离说明</w:t>
            </w:r>
          </w:p>
        </w:tc>
      </w:tr>
      <w:tr w:rsidR="00D213C9" w14:paraId="3E656314"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09CF864" w14:textId="77777777" w:rsidR="00D213C9" w:rsidRDefault="00D213C9" w:rsidP="00BB348D">
            <w:pPr>
              <w:pStyle w:val="PlainText"/>
              <w:spacing w:line="340" w:lineRule="atLeast"/>
              <w:ind w:firstLine="480"/>
              <w:jc w:val="center"/>
              <w:rPr>
                <w:rFonts w:hAnsi="宋体"/>
                <w:color w:val="000000"/>
                <w:sz w:val="24"/>
              </w:rPr>
            </w:pPr>
            <w:r>
              <w:rPr>
                <w:rFonts w:hAnsi="宋体"/>
                <w:color w:val="000000"/>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00F1FA29"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5E16B010" w14:textId="77777777" w:rsidR="00D213C9" w:rsidRDefault="00D213C9" w:rsidP="00BB348D">
            <w:pPr>
              <w:pStyle w:val="PlainText"/>
              <w:spacing w:line="340" w:lineRule="atLeast"/>
              <w:ind w:firstLine="480"/>
              <w:jc w:val="center"/>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76D465C"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2630EF9F" w14:textId="77777777" w:rsidR="00D213C9" w:rsidRDefault="00D213C9" w:rsidP="00BB348D">
            <w:pPr>
              <w:pStyle w:val="PlainText"/>
              <w:spacing w:line="340" w:lineRule="atLeast"/>
              <w:ind w:firstLine="480"/>
              <w:jc w:val="center"/>
              <w:rPr>
                <w:rFonts w:hAnsi="宋体"/>
                <w:color w:val="000000"/>
                <w:sz w:val="24"/>
              </w:rPr>
            </w:pPr>
          </w:p>
        </w:tc>
      </w:tr>
      <w:tr w:rsidR="00D213C9" w14:paraId="32DBAE15"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5296D892" w14:textId="77777777" w:rsidR="00D213C9" w:rsidRDefault="00D213C9" w:rsidP="00BB348D">
            <w:pPr>
              <w:pStyle w:val="PlainText"/>
              <w:spacing w:line="340" w:lineRule="atLeast"/>
              <w:ind w:firstLine="480"/>
              <w:jc w:val="center"/>
              <w:rPr>
                <w:rFonts w:hAnsi="宋体"/>
                <w:color w:val="000000"/>
                <w:sz w:val="24"/>
              </w:rPr>
            </w:pPr>
            <w:r>
              <w:rPr>
                <w:rFonts w:hAnsi="宋体"/>
                <w:color w:val="000000"/>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7FFF3EDD"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7E1B9EB7" w14:textId="77777777" w:rsidR="00D213C9" w:rsidRDefault="00D213C9" w:rsidP="00BB348D">
            <w:pPr>
              <w:pStyle w:val="PlainText"/>
              <w:spacing w:line="340" w:lineRule="atLeast"/>
              <w:ind w:firstLine="480"/>
              <w:jc w:val="center"/>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04A4CB32"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4113E241" w14:textId="77777777" w:rsidR="00D213C9" w:rsidRDefault="00D213C9" w:rsidP="00BB348D">
            <w:pPr>
              <w:pStyle w:val="PlainText"/>
              <w:spacing w:line="340" w:lineRule="atLeast"/>
              <w:ind w:firstLine="480"/>
              <w:jc w:val="center"/>
              <w:rPr>
                <w:rFonts w:hAnsi="宋体"/>
                <w:color w:val="000000"/>
                <w:sz w:val="24"/>
              </w:rPr>
            </w:pPr>
          </w:p>
        </w:tc>
      </w:tr>
      <w:tr w:rsidR="00D213C9" w14:paraId="2213D5A0"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30B226A2" w14:textId="77777777" w:rsidR="00D213C9" w:rsidRDefault="00D213C9" w:rsidP="00BB348D">
            <w:pPr>
              <w:pStyle w:val="PlainText"/>
              <w:spacing w:line="340" w:lineRule="atLeast"/>
              <w:ind w:firstLine="480"/>
              <w:jc w:val="center"/>
              <w:rPr>
                <w:rFonts w:hAnsi="宋体"/>
                <w:color w:val="000000"/>
                <w:sz w:val="24"/>
              </w:rPr>
            </w:pPr>
            <w:r>
              <w:rPr>
                <w:rFonts w:hAnsi="宋体"/>
                <w:color w:val="000000"/>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D80E7DF"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154C39BF" w14:textId="77777777" w:rsidR="00D213C9" w:rsidRDefault="00D213C9" w:rsidP="00BB348D">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84FFECC"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FEEAA9C" w14:textId="77777777" w:rsidR="00D213C9" w:rsidRDefault="00D213C9" w:rsidP="00BB348D">
            <w:pPr>
              <w:pStyle w:val="PlainText"/>
              <w:spacing w:line="340" w:lineRule="atLeast"/>
              <w:ind w:firstLine="480"/>
              <w:jc w:val="center"/>
              <w:rPr>
                <w:rFonts w:hAnsi="宋体"/>
                <w:color w:val="000000"/>
                <w:sz w:val="24"/>
              </w:rPr>
            </w:pPr>
          </w:p>
        </w:tc>
      </w:tr>
      <w:tr w:rsidR="00D213C9" w14:paraId="50873148"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DF72261" w14:textId="77777777" w:rsidR="00D213C9" w:rsidRDefault="00D213C9" w:rsidP="00BB348D">
            <w:pPr>
              <w:pStyle w:val="PlainText"/>
              <w:spacing w:line="340" w:lineRule="atLeast"/>
              <w:ind w:firstLine="480"/>
              <w:jc w:val="center"/>
              <w:rPr>
                <w:rFonts w:hAnsi="宋体"/>
                <w:color w:val="000000"/>
                <w:sz w:val="24"/>
              </w:rPr>
            </w:pPr>
            <w:r>
              <w:rPr>
                <w:rFonts w:hAnsi="宋体"/>
                <w:color w:val="000000"/>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3CEED97A"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3219E913" w14:textId="77777777" w:rsidR="00D213C9" w:rsidRDefault="00D213C9" w:rsidP="00BB348D">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70F49E2"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0921DA0" w14:textId="77777777" w:rsidR="00D213C9" w:rsidRDefault="00D213C9" w:rsidP="00BB348D">
            <w:pPr>
              <w:pStyle w:val="PlainText"/>
              <w:spacing w:line="340" w:lineRule="atLeast"/>
              <w:ind w:firstLine="480"/>
              <w:jc w:val="center"/>
              <w:rPr>
                <w:rFonts w:hAnsi="宋体"/>
                <w:color w:val="000000"/>
                <w:sz w:val="24"/>
              </w:rPr>
            </w:pPr>
          </w:p>
        </w:tc>
      </w:tr>
      <w:tr w:rsidR="00D213C9" w14:paraId="5F3DD2CC"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D7A6CCC" w14:textId="77777777" w:rsidR="00D213C9" w:rsidRDefault="00D213C9" w:rsidP="00BB348D">
            <w:pPr>
              <w:pStyle w:val="PlainText"/>
              <w:spacing w:line="340" w:lineRule="atLeast"/>
              <w:ind w:firstLine="480"/>
              <w:jc w:val="center"/>
              <w:rPr>
                <w:rFonts w:hAnsi="宋体"/>
                <w:color w:val="000000"/>
                <w:sz w:val="24"/>
              </w:rPr>
            </w:pPr>
            <w:r>
              <w:rPr>
                <w:rFonts w:hAnsi="宋体"/>
                <w:color w:val="000000"/>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0CACBF8E"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5A3D5E5C" w14:textId="77777777" w:rsidR="00D213C9" w:rsidRDefault="00D213C9" w:rsidP="00BB348D">
            <w:pPr>
              <w:pStyle w:val="PlainText"/>
              <w:spacing w:line="320" w:lineRule="atLeast"/>
              <w:ind w:firstLine="480"/>
              <w:rPr>
                <w:rFonts w:hAnsi="宋体"/>
                <w:color w:val="000000"/>
                <w:sz w:val="24"/>
              </w:rPr>
            </w:pPr>
            <w:r>
              <w:rPr>
                <w:rFonts w:hAnsi="宋体"/>
                <w:color w:val="000000"/>
                <w:sz w:val="24"/>
              </w:rPr>
              <w:t xml:space="preserve"> </w:t>
            </w:r>
          </w:p>
        </w:tc>
        <w:tc>
          <w:tcPr>
            <w:tcW w:w="1801" w:type="dxa"/>
            <w:tcBorders>
              <w:top w:val="single" w:sz="4" w:space="0" w:color="auto"/>
              <w:left w:val="single" w:sz="4" w:space="0" w:color="auto"/>
              <w:bottom w:val="single" w:sz="4" w:space="0" w:color="auto"/>
              <w:right w:val="single" w:sz="4" w:space="0" w:color="auto"/>
            </w:tcBorders>
            <w:vAlign w:val="center"/>
          </w:tcPr>
          <w:p w14:paraId="7F59DCF7"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357EDF00" w14:textId="77777777" w:rsidR="00D213C9" w:rsidRDefault="00D213C9" w:rsidP="00BB348D">
            <w:pPr>
              <w:pStyle w:val="PlainText"/>
              <w:spacing w:line="340" w:lineRule="atLeast"/>
              <w:ind w:firstLine="480"/>
              <w:jc w:val="center"/>
              <w:rPr>
                <w:rFonts w:hAnsi="宋体"/>
                <w:color w:val="000000"/>
                <w:sz w:val="24"/>
              </w:rPr>
            </w:pPr>
          </w:p>
        </w:tc>
      </w:tr>
      <w:tr w:rsidR="00D213C9" w14:paraId="5F22B48B"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1CCC71B" w14:textId="77777777" w:rsidR="00D213C9" w:rsidRDefault="00D213C9" w:rsidP="00BB348D">
            <w:pPr>
              <w:pStyle w:val="PlainText"/>
              <w:spacing w:line="340" w:lineRule="atLeast"/>
              <w:ind w:firstLine="480"/>
              <w:jc w:val="center"/>
              <w:rPr>
                <w:rFonts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7FF3F56"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662D88A0" w14:textId="77777777" w:rsidR="00D213C9" w:rsidRDefault="00D213C9" w:rsidP="00BB348D">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7BDF5FC7"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436A4696" w14:textId="77777777" w:rsidR="00D213C9" w:rsidRDefault="00D213C9" w:rsidP="00BB348D">
            <w:pPr>
              <w:pStyle w:val="PlainText"/>
              <w:spacing w:line="340" w:lineRule="atLeast"/>
              <w:ind w:firstLine="480"/>
              <w:jc w:val="center"/>
              <w:rPr>
                <w:rFonts w:hAnsi="宋体"/>
                <w:color w:val="000000"/>
                <w:sz w:val="24"/>
              </w:rPr>
            </w:pPr>
          </w:p>
        </w:tc>
      </w:tr>
      <w:tr w:rsidR="00D213C9" w14:paraId="6F5BF646"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51752059" w14:textId="77777777" w:rsidR="00D213C9" w:rsidRDefault="00D213C9" w:rsidP="00BB348D">
            <w:pPr>
              <w:pStyle w:val="PlainText"/>
              <w:spacing w:line="340" w:lineRule="atLeast"/>
              <w:ind w:firstLine="480"/>
              <w:jc w:val="center"/>
              <w:rPr>
                <w:rFonts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66C6BC"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22E2C9F4" w14:textId="77777777" w:rsidR="00D213C9" w:rsidRDefault="00D213C9" w:rsidP="00BB348D">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716A5D32"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88632EA" w14:textId="77777777" w:rsidR="00D213C9" w:rsidRDefault="00D213C9" w:rsidP="00BB348D">
            <w:pPr>
              <w:pStyle w:val="PlainText"/>
              <w:spacing w:line="340" w:lineRule="atLeast"/>
              <w:ind w:firstLine="480"/>
              <w:jc w:val="center"/>
              <w:rPr>
                <w:rFonts w:hAnsi="宋体"/>
                <w:color w:val="000000"/>
                <w:sz w:val="24"/>
              </w:rPr>
            </w:pPr>
          </w:p>
        </w:tc>
      </w:tr>
      <w:tr w:rsidR="00D213C9" w14:paraId="01ADD129" w14:textId="77777777" w:rsidTr="00BB348D">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3603CF45" w14:textId="77777777" w:rsidR="00D213C9" w:rsidRDefault="00D213C9" w:rsidP="00BB348D">
            <w:pPr>
              <w:pStyle w:val="PlainText"/>
              <w:spacing w:line="340" w:lineRule="atLeast"/>
              <w:ind w:firstLine="480"/>
              <w:jc w:val="center"/>
              <w:rPr>
                <w:rFonts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335D03" w14:textId="77777777" w:rsidR="00D213C9" w:rsidRDefault="00D213C9" w:rsidP="00BB348D">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0C8418DB" w14:textId="77777777" w:rsidR="00D213C9" w:rsidRDefault="00D213C9" w:rsidP="00BB348D">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42BA3817" w14:textId="77777777" w:rsidR="00D213C9" w:rsidRDefault="00D213C9" w:rsidP="00BB348D">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7D069C79" w14:textId="77777777" w:rsidR="00D213C9" w:rsidRDefault="00D213C9" w:rsidP="00BB348D">
            <w:pPr>
              <w:pStyle w:val="PlainText"/>
              <w:spacing w:line="340" w:lineRule="atLeast"/>
              <w:ind w:firstLine="480"/>
              <w:jc w:val="center"/>
              <w:rPr>
                <w:rFonts w:hAnsi="宋体"/>
                <w:color w:val="000000"/>
                <w:sz w:val="24"/>
              </w:rPr>
            </w:pPr>
          </w:p>
        </w:tc>
      </w:tr>
    </w:tbl>
    <w:p w14:paraId="043DC779" w14:textId="77777777" w:rsidR="00D213C9" w:rsidRDefault="00D213C9" w:rsidP="00D213C9">
      <w:pPr>
        <w:rPr>
          <w:color w:val="000000"/>
          <w:sz w:val="24"/>
          <w:lang w:val="en-GB"/>
        </w:rPr>
      </w:pPr>
      <w:r>
        <w:rPr>
          <w:rFonts w:hAnsi="宋体"/>
          <w:b/>
          <w:color w:val="000000"/>
          <w:sz w:val="24"/>
        </w:rPr>
        <w:t>注：</w:t>
      </w:r>
      <w:r>
        <w:rPr>
          <w:rFonts w:hAnsi="宋体" w:hint="eastAsia"/>
          <w:color w:val="000000"/>
          <w:sz w:val="24"/>
        </w:rPr>
        <w:t>请</w:t>
      </w:r>
      <w:r>
        <w:rPr>
          <w:rFonts w:hint="eastAsia"/>
          <w:color w:val="000000"/>
          <w:sz w:val="24"/>
          <w:lang w:val="en-GB"/>
        </w:rPr>
        <w:t>投标人在“是否响应”栏内根据响应情况填写“满足、或负偏离、或正偏离”，负偏离或正偏离请在“偏离说明”栏内扼要说明偏离情况。</w:t>
      </w:r>
    </w:p>
    <w:p w14:paraId="511A1B90" w14:textId="77777777" w:rsidR="00D213C9" w:rsidRDefault="00D213C9" w:rsidP="00D213C9">
      <w:pPr>
        <w:pStyle w:val="PlainText"/>
        <w:spacing w:line="400" w:lineRule="atLeast"/>
        <w:rPr>
          <w:rFonts w:hAnsi="宋体"/>
          <w:color w:val="000000"/>
          <w:sz w:val="24"/>
        </w:rPr>
      </w:pPr>
    </w:p>
    <w:p w14:paraId="71A05365" w14:textId="77777777" w:rsidR="00D213C9" w:rsidRDefault="00D213C9" w:rsidP="00D213C9">
      <w:pPr>
        <w:pStyle w:val="PlainText"/>
        <w:spacing w:line="400" w:lineRule="atLeast"/>
        <w:ind w:firstLine="480"/>
        <w:rPr>
          <w:color w:val="000000"/>
          <w:sz w:val="24"/>
        </w:rPr>
      </w:pPr>
      <w:r>
        <w:rPr>
          <w:color w:val="000000"/>
          <w:sz w:val="24"/>
        </w:rPr>
        <w:t xml:space="preserve">投标人：（盖章）            </w:t>
      </w:r>
    </w:p>
    <w:p w14:paraId="2EAC306B" w14:textId="77777777" w:rsidR="00D213C9" w:rsidRDefault="00D213C9" w:rsidP="00D213C9">
      <w:pPr>
        <w:pStyle w:val="PlainText"/>
        <w:spacing w:line="400" w:lineRule="atLeast"/>
        <w:ind w:firstLine="480"/>
        <w:rPr>
          <w:color w:val="000000"/>
          <w:sz w:val="24"/>
        </w:rPr>
      </w:pPr>
      <w:r>
        <w:rPr>
          <w:rFonts w:hint="eastAsia"/>
          <w:color w:val="000000"/>
          <w:sz w:val="24"/>
        </w:rPr>
        <w:t>法定代表人或授权委托人(签字或盖章)：</w:t>
      </w:r>
      <w:r>
        <w:rPr>
          <w:color w:val="000000"/>
          <w:sz w:val="24"/>
        </w:rPr>
        <w:t xml:space="preserve">                          </w:t>
      </w:r>
    </w:p>
    <w:p w14:paraId="1ECA53E9" w14:textId="77777777" w:rsidR="00D213C9" w:rsidRDefault="00D213C9" w:rsidP="00D213C9">
      <w:pPr>
        <w:pStyle w:val="PlainText"/>
        <w:spacing w:line="400" w:lineRule="atLeast"/>
        <w:ind w:firstLine="480"/>
        <w:rPr>
          <w:color w:val="000000"/>
          <w:sz w:val="24"/>
        </w:rPr>
      </w:pPr>
      <w:r>
        <w:rPr>
          <w:color w:val="000000"/>
          <w:sz w:val="24"/>
        </w:rPr>
        <w:t>日    期：</w:t>
      </w:r>
    </w:p>
    <w:p w14:paraId="1B4EDE8E" w14:textId="77777777" w:rsidR="00D213C9" w:rsidRDefault="00D213C9" w:rsidP="00D213C9">
      <w:pPr>
        <w:pStyle w:val="PlainText"/>
        <w:spacing w:line="400" w:lineRule="atLeast"/>
        <w:rPr>
          <w:rFonts w:hAnsi="宋体"/>
          <w:color w:val="000000"/>
          <w:sz w:val="24"/>
        </w:rPr>
      </w:pPr>
    </w:p>
    <w:p w14:paraId="3FA7243E" w14:textId="6C8FA75D" w:rsidR="00D213C9" w:rsidRDefault="00D213C9" w:rsidP="003D1888">
      <w:pPr>
        <w:pStyle w:val="PlainText"/>
        <w:spacing w:line="400" w:lineRule="atLeast"/>
        <w:rPr>
          <w:rFonts w:hAnsi="宋体"/>
          <w:color w:val="000000"/>
          <w:sz w:val="24"/>
        </w:rPr>
      </w:pPr>
    </w:p>
    <w:p w14:paraId="0AA6929F" w14:textId="09778A21" w:rsidR="0059369E" w:rsidRDefault="0059369E" w:rsidP="003D1888"/>
    <w:sectPr w:rsidR="0059369E">
      <w:footerReference w:type="default" r:id="rId14"/>
      <w:pgSz w:w="11907" w:h="16840"/>
      <w:pgMar w:top="1247" w:right="1247" w:bottom="1247" w:left="1247" w:header="737" w:footer="737"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E730E" w14:textId="77777777" w:rsidR="00BA20CA" w:rsidRDefault="00BA20CA">
      <w:r>
        <w:separator/>
      </w:r>
    </w:p>
  </w:endnote>
  <w:endnote w:type="continuationSeparator" w:id="0">
    <w:p w14:paraId="56C08FE3" w14:textId="77777777" w:rsidR="00BA20CA" w:rsidRDefault="00BA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华康简标题宋">
    <w:altName w:val="宋体"/>
    <w:charset w:val="86"/>
    <w:family w:val="modern"/>
    <w:pitch w:val="default"/>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 Yg 2gj">
    <w:altName w:val="宋体"/>
    <w:charset w:val="86"/>
    <w:family w:val="swiss"/>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F369" w14:textId="77777777" w:rsidR="00F67FDE" w:rsidRDefault="00F67FDE">
    <w:pPr>
      <w:pStyle w:val="Footer"/>
      <w:framePr w:wrap="around" w:vAnchor="text" w:hAnchor="margin" w:xAlign="center" w:y="1"/>
      <w:rPr>
        <w:rStyle w:val="PageNumber"/>
      </w:rPr>
    </w:pPr>
    <w:r>
      <w:rPr>
        <w:color w:val="2B579A"/>
        <w:shd w:val="clear" w:color="auto" w:fill="E6E6E6"/>
      </w:rPr>
      <w:fldChar w:fldCharType="begin"/>
    </w:r>
    <w:r>
      <w:rPr>
        <w:rStyle w:val="PageNumber"/>
      </w:rPr>
      <w:instrText xml:space="preserve">PAGE  </w:instrText>
    </w:r>
    <w:r>
      <w:rPr>
        <w:color w:val="2B579A"/>
        <w:shd w:val="clear" w:color="auto" w:fill="E6E6E6"/>
      </w:rPr>
      <w:fldChar w:fldCharType="end"/>
    </w:r>
  </w:p>
  <w:p w14:paraId="5831DC02" w14:textId="77777777" w:rsidR="00F67FDE" w:rsidRDefault="00F67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BA28" w14:textId="77777777" w:rsidR="00F67FDE" w:rsidRDefault="00F67FDE">
    <w:pPr>
      <w:pStyle w:val="Footer"/>
      <w:ind w:right="720"/>
      <w:jc w:val="center"/>
    </w:pP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2CA3" w14:textId="77777777" w:rsidR="00F67FDE" w:rsidRDefault="00F67FDE">
    <w:pPr>
      <w:pStyle w:val="Footer"/>
      <w:jc w:val="center"/>
    </w:pPr>
    <w:r>
      <w:rPr>
        <w:color w:val="2B579A"/>
        <w:shd w:val="clear" w:color="auto" w:fill="E6E6E6"/>
      </w:rPr>
      <w:fldChar w:fldCharType="begin"/>
    </w:r>
    <w:r>
      <w:rPr>
        <w:rStyle w:val="PageNumber"/>
      </w:rPr>
      <w:instrText xml:space="preserve"> PAGE </w:instrText>
    </w:r>
    <w:r>
      <w:rPr>
        <w:color w:val="2B579A"/>
        <w:shd w:val="clear" w:color="auto" w:fill="E6E6E6"/>
      </w:rPr>
      <w:fldChar w:fldCharType="separate"/>
    </w:r>
    <w:r>
      <w:rPr>
        <w:rStyle w:val="PageNumber"/>
      </w:rPr>
      <w:t>9</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173F" w14:textId="77777777" w:rsidR="00BA20CA" w:rsidRDefault="00BA20CA">
      <w:r>
        <w:separator/>
      </w:r>
    </w:p>
  </w:footnote>
  <w:footnote w:type="continuationSeparator" w:id="0">
    <w:p w14:paraId="1D1742C7" w14:textId="77777777" w:rsidR="00BA20CA" w:rsidRDefault="00BA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chineseCountingThousand"/>
      <w:suff w:val="nothing"/>
      <w:lvlText w:val="%1、"/>
      <w:lvlJc w:val="left"/>
      <w:pPr>
        <w:ind w:left="0" w:firstLine="0"/>
      </w:pPr>
      <w:rPr>
        <w:b/>
        <w:i w:val="0"/>
        <w:sz w:val="24"/>
      </w:rPr>
    </w:lvl>
    <w:lvl w:ilvl="1">
      <w:start w:val="1"/>
      <w:numFmt w:val="decimal"/>
      <w:suff w:val="nothing"/>
      <w:lvlText w:val="%2. "/>
      <w:lvlJc w:val="left"/>
      <w:pPr>
        <w:ind w:left="0" w:firstLine="0"/>
      </w:pPr>
      <w:rPr>
        <w:b w:val="0"/>
        <w:i w:val="0"/>
        <w:sz w:val="24"/>
      </w:r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1F38C8"/>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B6F44AD"/>
    <w:multiLevelType w:val="multilevel"/>
    <w:tmpl w:val="27B47348"/>
    <w:lvl w:ilvl="0">
      <w:start w:val="3"/>
      <w:numFmt w:val="decimal"/>
      <w:suff w:val="space"/>
      <w:lvlText w:val="%1."/>
      <w:lvlJc w:val="left"/>
      <w:pPr>
        <w:ind w:left="1200" w:hanging="360"/>
      </w:pPr>
      <w:rPr>
        <w:rFonts w:hint="eastAsia"/>
      </w:rPr>
    </w:lvl>
    <w:lvl w:ilvl="1">
      <w:start w:val="1"/>
      <w:numFmt w:val="decimal"/>
      <w:suff w:val="space"/>
      <w:lvlText w:val="%1.%2"/>
      <w:lvlJc w:val="left"/>
      <w:pPr>
        <w:ind w:left="1632" w:hanging="432"/>
      </w:pPr>
      <w:rPr>
        <w:rFonts w:hint="eastAsia"/>
      </w:rPr>
    </w:lvl>
    <w:lvl w:ilvl="2">
      <w:start w:val="1"/>
      <w:numFmt w:val="decimal"/>
      <w:lvlText w:val="%1.%2.%3."/>
      <w:lvlJc w:val="left"/>
      <w:pPr>
        <w:ind w:left="2064" w:hanging="504"/>
      </w:pPr>
      <w:rPr>
        <w:rFonts w:hint="eastAsia"/>
      </w:rPr>
    </w:lvl>
    <w:lvl w:ilvl="3">
      <w:start w:val="1"/>
      <w:numFmt w:val="decimal"/>
      <w:lvlText w:val="%1.%2.%3.%4."/>
      <w:lvlJc w:val="left"/>
      <w:pPr>
        <w:ind w:left="2568" w:hanging="648"/>
      </w:pPr>
      <w:rPr>
        <w:rFonts w:hint="eastAsia"/>
      </w:rPr>
    </w:lvl>
    <w:lvl w:ilvl="4">
      <w:start w:val="1"/>
      <w:numFmt w:val="decimal"/>
      <w:lvlText w:val="%1.%2.%3.%4.%5."/>
      <w:lvlJc w:val="left"/>
      <w:pPr>
        <w:ind w:left="3072" w:hanging="792"/>
      </w:pPr>
      <w:rPr>
        <w:rFonts w:hint="eastAsia"/>
      </w:rPr>
    </w:lvl>
    <w:lvl w:ilvl="5">
      <w:start w:val="1"/>
      <w:numFmt w:val="decimal"/>
      <w:lvlText w:val="%1.%2.%3.%4.%5.%6."/>
      <w:lvlJc w:val="left"/>
      <w:pPr>
        <w:ind w:left="3576" w:hanging="936"/>
      </w:pPr>
      <w:rPr>
        <w:rFonts w:hint="eastAsia"/>
      </w:rPr>
    </w:lvl>
    <w:lvl w:ilvl="6">
      <w:start w:val="1"/>
      <w:numFmt w:val="decimal"/>
      <w:lvlText w:val="%1.%2.%3.%4.%5.%6.%7."/>
      <w:lvlJc w:val="left"/>
      <w:pPr>
        <w:ind w:left="4080" w:hanging="1080"/>
      </w:pPr>
      <w:rPr>
        <w:rFonts w:hint="eastAsia"/>
      </w:rPr>
    </w:lvl>
    <w:lvl w:ilvl="7">
      <w:start w:val="1"/>
      <w:numFmt w:val="decimal"/>
      <w:lvlText w:val="%1.%2.%3.%4.%5.%6.%7.%8."/>
      <w:lvlJc w:val="left"/>
      <w:pPr>
        <w:ind w:left="4584" w:hanging="1224"/>
      </w:pPr>
      <w:rPr>
        <w:rFonts w:hint="eastAsia"/>
      </w:rPr>
    </w:lvl>
    <w:lvl w:ilvl="8">
      <w:start w:val="1"/>
      <w:numFmt w:val="decimal"/>
      <w:lvlText w:val="%1.%2.%3.%4.%5.%6.%7.%8.%9."/>
      <w:lvlJc w:val="left"/>
      <w:pPr>
        <w:ind w:left="5160" w:hanging="1440"/>
      </w:pPr>
      <w:rPr>
        <w:rFonts w:hint="eastAsia"/>
      </w:rPr>
    </w:lvl>
  </w:abstractNum>
  <w:abstractNum w:abstractNumId="3" w15:restartNumberingAfterBreak="0">
    <w:nsid w:val="12BB31A3"/>
    <w:multiLevelType w:val="multilevel"/>
    <w:tmpl w:val="12BB3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2322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5902EC"/>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7B77CDE"/>
    <w:multiLevelType w:val="multilevel"/>
    <w:tmpl w:val="69B35619"/>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D975FDD"/>
    <w:multiLevelType w:val="hybridMultilevel"/>
    <w:tmpl w:val="4FB8D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C24B9"/>
    <w:multiLevelType w:val="multilevel"/>
    <w:tmpl w:val="1F1C2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A24548"/>
    <w:multiLevelType w:val="multilevel"/>
    <w:tmpl w:val="1FA245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3BB75F5"/>
    <w:multiLevelType w:val="hybridMultilevel"/>
    <w:tmpl w:val="F2983A3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7674E31"/>
    <w:multiLevelType w:val="hybridMultilevel"/>
    <w:tmpl w:val="0938F0B2"/>
    <w:lvl w:ilvl="0" w:tplc="0C000001">
      <w:start w:val="1"/>
      <w:numFmt w:val="bullet"/>
      <w:lvlText w:val=""/>
      <w:lvlJc w:val="left"/>
      <w:pPr>
        <w:ind w:left="1944" w:hanging="360"/>
      </w:pPr>
      <w:rPr>
        <w:rFonts w:ascii="Symbol" w:hAnsi="Symbol" w:hint="default"/>
      </w:rPr>
    </w:lvl>
    <w:lvl w:ilvl="1" w:tplc="0C000003" w:tentative="1">
      <w:start w:val="1"/>
      <w:numFmt w:val="bullet"/>
      <w:lvlText w:val="o"/>
      <w:lvlJc w:val="left"/>
      <w:pPr>
        <w:ind w:left="2664" w:hanging="360"/>
      </w:pPr>
      <w:rPr>
        <w:rFonts w:ascii="Courier New" w:hAnsi="Courier New" w:cs="Courier New" w:hint="default"/>
      </w:rPr>
    </w:lvl>
    <w:lvl w:ilvl="2" w:tplc="0C000005" w:tentative="1">
      <w:start w:val="1"/>
      <w:numFmt w:val="bullet"/>
      <w:lvlText w:val=""/>
      <w:lvlJc w:val="left"/>
      <w:pPr>
        <w:ind w:left="3384" w:hanging="360"/>
      </w:pPr>
      <w:rPr>
        <w:rFonts w:ascii="Wingdings" w:hAnsi="Wingdings" w:hint="default"/>
      </w:rPr>
    </w:lvl>
    <w:lvl w:ilvl="3" w:tplc="0C000001" w:tentative="1">
      <w:start w:val="1"/>
      <w:numFmt w:val="bullet"/>
      <w:lvlText w:val=""/>
      <w:lvlJc w:val="left"/>
      <w:pPr>
        <w:ind w:left="4104" w:hanging="360"/>
      </w:pPr>
      <w:rPr>
        <w:rFonts w:ascii="Symbol" w:hAnsi="Symbol" w:hint="default"/>
      </w:rPr>
    </w:lvl>
    <w:lvl w:ilvl="4" w:tplc="0C000003" w:tentative="1">
      <w:start w:val="1"/>
      <w:numFmt w:val="bullet"/>
      <w:lvlText w:val="o"/>
      <w:lvlJc w:val="left"/>
      <w:pPr>
        <w:ind w:left="4824" w:hanging="360"/>
      </w:pPr>
      <w:rPr>
        <w:rFonts w:ascii="Courier New" w:hAnsi="Courier New" w:cs="Courier New" w:hint="default"/>
      </w:rPr>
    </w:lvl>
    <w:lvl w:ilvl="5" w:tplc="0C000005" w:tentative="1">
      <w:start w:val="1"/>
      <w:numFmt w:val="bullet"/>
      <w:lvlText w:val=""/>
      <w:lvlJc w:val="left"/>
      <w:pPr>
        <w:ind w:left="5544" w:hanging="360"/>
      </w:pPr>
      <w:rPr>
        <w:rFonts w:ascii="Wingdings" w:hAnsi="Wingdings" w:hint="default"/>
      </w:rPr>
    </w:lvl>
    <w:lvl w:ilvl="6" w:tplc="0C000001" w:tentative="1">
      <w:start w:val="1"/>
      <w:numFmt w:val="bullet"/>
      <w:lvlText w:val=""/>
      <w:lvlJc w:val="left"/>
      <w:pPr>
        <w:ind w:left="6264" w:hanging="360"/>
      </w:pPr>
      <w:rPr>
        <w:rFonts w:ascii="Symbol" w:hAnsi="Symbol" w:hint="default"/>
      </w:rPr>
    </w:lvl>
    <w:lvl w:ilvl="7" w:tplc="0C000003" w:tentative="1">
      <w:start w:val="1"/>
      <w:numFmt w:val="bullet"/>
      <w:lvlText w:val="o"/>
      <w:lvlJc w:val="left"/>
      <w:pPr>
        <w:ind w:left="6984" w:hanging="360"/>
      </w:pPr>
      <w:rPr>
        <w:rFonts w:ascii="Courier New" w:hAnsi="Courier New" w:cs="Courier New" w:hint="default"/>
      </w:rPr>
    </w:lvl>
    <w:lvl w:ilvl="8" w:tplc="0C000005" w:tentative="1">
      <w:start w:val="1"/>
      <w:numFmt w:val="bullet"/>
      <w:lvlText w:val=""/>
      <w:lvlJc w:val="left"/>
      <w:pPr>
        <w:ind w:left="7704" w:hanging="360"/>
      </w:pPr>
      <w:rPr>
        <w:rFonts w:ascii="Wingdings" w:hAnsi="Wingdings" w:hint="default"/>
      </w:rPr>
    </w:lvl>
  </w:abstractNum>
  <w:abstractNum w:abstractNumId="12" w15:restartNumberingAfterBreak="0">
    <w:nsid w:val="2E912062"/>
    <w:multiLevelType w:val="multilevel"/>
    <w:tmpl w:val="2E91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415F50"/>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19A13F7"/>
    <w:multiLevelType w:val="multilevel"/>
    <w:tmpl w:val="1000001F"/>
    <w:lvl w:ilvl="0">
      <w:start w:val="1"/>
      <w:numFmt w:val="decimal"/>
      <w:lvlText w:val="%1."/>
      <w:lvlJc w:val="left"/>
      <w:pPr>
        <w:ind w:left="780" w:hanging="360"/>
      </w:pPr>
    </w:lvl>
    <w:lvl w:ilvl="1">
      <w:start w:val="1"/>
      <w:numFmt w:val="decimal"/>
      <w:lvlText w:val="%1.%2."/>
      <w:lvlJc w:val="left"/>
      <w:pPr>
        <w:ind w:left="1212" w:hanging="432"/>
      </w:pPr>
    </w:lvl>
    <w:lvl w:ilvl="2">
      <w:start w:val="1"/>
      <w:numFmt w:val="decimal"/>
      <w:lvlText w:val="%1.%2.%3."/>
      <w:lvlJc w:val="left"/>
      <w:pPr>
        <w:ind w:left="1644" w:hanging="504"/>
      </w:pPr>
    </w:lvl>
    <w:lvl w:ilvl="3">
      <w:start w:val="1"/>
      <w:numFmt w:val="decimal"/>
      <w:lvlText w:val="%1.%2.%3.%4."/>
      <w:lvlJc w:val="left"/>
      <w:pPr>
        <w:ind w:left="2148" w:hanging="648"/>
      </w:pPr>
    </w:lvl>
    <w:lvl w:ilvl="4">
      <w:start w:val="1"/>
      <w:numFmt w:val="decimal"/>
      <w:lvlText w:val="%1.%2.%3.%4.%5."/>
      <w:lvlJc w:val="left"/>
      <w:pPr>
        <w:ind w:left="2652" w:hanging="792"/>
      </w:pPr>
    </w:lvl>
    <w:lvl w:ilvl="5">
      <w:start w:val="1"/>
      <w:numFmt w:val="decimal"/>
      <w:lvlText w:val="%1.%2.%3.%4.%5.%6."/>
      <w:lvlJc w:val="left"/>
      <w:pPr>
        <w:ind w:left="3156" w:hanging="936"/>
      </w:pPr>
    </w:lvl>
    <w:lvl w:ilvl="6">
      <w:start w:val="1"/>
      <w:numFmt w:val="decimal"/>
      <w:lvlText w:val="%1.%2.%3.%4.%5.%6.%7."/>
      <w:lvlJc w:val="left"/>
      <w:pPr>
        <w:ind w:left="3660" w:hanging="1080"/>
      </w:pPr>
    </w:lvl>
    <w:lvl w:ilvl="7">
      <w:start w:val="1"/>
      <w:numFmt w:val="decimal"/>
      <w:lvlText w:val="%1.%2.%3.%4.%5.%6.%7.%8."/>
      <w:lvlJc w:val="left"/>
      <w:pPr>
        <w:ind w:left="4164" w:hanging="1224"/>
      </w:pPr>
    </w:lvl>
    <w:lvl w:ilvl="8">
      <w:start w:val="1"/>
      <w:numFmt w:val="decimal"/>
      <w:lvlText w:val="%1.%2.%3.%4.%5.%6.%7.%8.%9."/>
      <w:lvlJc w:val="left"/>
      <w:pPr>
        <w:ind w:left="4740" w:hanging="1440"/>
      </w:pPr>
    </w:lvl>
  </w:abstractNum>
  <w:abstractNum w:abstractNumId="15" w15:restartNumberingAfterBreak="0">
    <w:nsid w:val="338367B6"/>
    <w:multiLevelType w:val="hybridMultilevel"/>
    <w:tmpl w:val="14F8D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C07CE2"/>
    <w:multiLevelType w:val="multilevel"/>
    <w:tmpl w:val="37C07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A40576"/>
    <w:multiLevelType w:val="multilevel"/>
    <w:tmpl w:val="39A4057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3D396B32"/>
    <w:multiLevelType w:val="multilevel"/>
    <w:tmpl w:val="3D396B3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F264A15"/>
    <w:multiLevelType w:val="multilevel"/>
    <w:tmpl w:val="9C76D986"/>
    <w:lvl w:ilvl="0">
      <w:start w:val="4"/>
      <w:numFmt w:val="decimal"/>
      <w:lvlText w:val="%1"/>
      <w:lvlJc w:val="left"/>
      <w:pPr>
        <w:ind w:left="444" w:hanging="444"/>
      </w:pPr>
      <w:rPr>
        <w:rFonts w:ascii="Times New Roman" w:hAnsi="Times New Roman" w:hint="default"/>
      </w:rPr>
    </w:lvl>
    <w:lvl w:ilvl="1">
      <w:start w:val="1"/>
      <w:numFmt w:val="decimal"/>
      <w:lvlText w:val="%1.%2"/>
      <w:lvlJc w:val="left"/>
      <w:pPr>
        <w:ind w:left="804" w:hanging="444"/>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20" w15:restartNumberingAfterBreak="0">
    <w:nsid w:val="404D7DBE"/>
    <w:multiLevelType w:val="multilevel"/>
    <w:tmpl w:val="404D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B468DC"/>
    <w:multiLevelType w:val="multilevel"/>
    <w:tmpl w:val="40B46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566990"/>
    <w:multiLevelType w:val="multilevel"/>
    <w:tmpl w:val="44566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6873CC"/>
    <w:multiLevelType w:val="multilevel"/>
    <w:tmpl w:val="486873C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4B18167B"/>
    <w:multiLevelType w:val="multilevel"/>
    <w:tmpl w:val="30E2D5AA"/>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29B5D22"/>
    <w:multiLevelType w:val="multilevel"/>
    <w:tmpl w:val="529B5D2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52BB1D90"/>
    <w:multiLevelType w:val="multilevel"/>
    <w:tmpl w:val="52BB1D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58B86602"/>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B981308"/>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DA85095"/>
    <w:multiLevelType w:val="multilevel"/>
    <w:tmpl w:val="5DA8509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5E7F098E"/>
    <w:multiLevelType w:val="multilevel"/>
    <w:tmpl w:val="5E7F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57897"/>
    <w:multiLevelType w:val="multilevel"/>
    <w:tmpl w:val="58D088CC"/>
    <w:lvl w:ilvl="0">
      <w:start w:val="4"/>
      <w:numFmt w:val="decimal"/>
      <w:lvlText w:val="%1."/>
      <w:lvlJc w:val="left"/>
      <w:pPr>
        <w:ind w:left="1080" w:hanging="360"/>
      </w:pPr>
      <w:rPr>
        <w:rFonts w:hint="eastAsia"/>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2" w15:restartNumberingAfterBreak="0">
    <w:nsid w:val="60531A98"/>
    <w:multiLevelType w:val="multilevel"/>
    <w:tmpl w:val="E3921522"/>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4776813"/>
    <w:multiLevelType w:val="multilevel"/>
    <w:tmpl w:val="D59A1176"/>
    <w:lvl w:ilvl="0">
      <w:start w:val="4"/>
      <w:numFmt w:val="decimal"/>
      <w:lvlText w:val="%1"/>
      <w:lvlJc w:val="left"/>
      <w:pPr>
        <w:ind w:left="444" w:hanging="444"/>
      </w:pPr>
      <w:rPr>
        <w:rFonts w:ascii="Times New Roman" w:hAnsi="Times New Roman" w:hint="default"/>
      </w:rPr>
    </w:lvl>
    <w:lvl w:ilvl="1">
      <w:start w:val="1"/>
      <w:numFmt w:val="decimal"/>
      <w:lvlText w:val="%1.%2"/>
      <w:lvlJc w:val="left"/>
      <w:pPr>
        <w:ind w:left="444" w:hanging="444"/>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4" w15:restartNumberingAfterBreak="0">
    <w:nsid w:val="69B35619"/>
    <w:multiLevelType w:val="multilevel"/>
    <w:tmpl w:val="69B35619"/>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A5D3927"/>
    <w:multiLevelType w:val="multilevel"/>
    <w:tmpl w:val="6A5D392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6A977EFC"/>
    <w:multiLevelType w:val="hybridMultilevel"/>
    <w:tmpl w:val="977E41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044224"/>
    <w:multiLevelType w:val="hybridMultilevel"/>
    <w:tmpl w:val="4DF8A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653ABD"/>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DFF0C1E"/>
    <w:multiLevelType w:val="multilevel"/>
    <w:tmpl w:val="E7DC674A"/>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4.%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EF747B2"/>
    <w:multiLevelType w:val="multilevel"/>
    <w:tmpl w:val="6EF747B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70CC085F"/>
    <w:multiLevelType w:val="multilevel"/>
    <w:tmpl w:val="70CC08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2" w15:restartNumberingAfterBreak="0">
    <w:nsid w:val="752D018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84300A5"/>
    <w:multiLevelType w:val="multilevel"/>
    <w:tmpl w:val="784300A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784A73F4"/>
    <w:multiLevelType w:val="multilevel"/>
    <w:tmpl w:val="30E2D5AA"/>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15:restartNumberingAfterBreak="0">
    <w:nsid w:val="78A775CB"/>
    <w:multiLevelType w:val="multilevel"/>
    <w:tmpl w:val="78A775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4"/>
  </w:num>
  <w:num w:numId="3">
    <w:abstractNumId w:val="22"/>
  </w:num>
  <w:num w:numId="4">
    <w:abstractNumId w:val="16"/>
  </w:num>
  <w:num w:numId="5">
    <w:abstractNumId w:val="12"/>
  </w:num>
  <w:num w:numId="6">
    <w:abstractNumId w:val="3"/>
  </w:num>
  <w:num w:numId="7">
    <w:abstractNumId w:val="20"/>
  </w:num>
  <w:num w:numId="8">
    <w:abstractNumId w:val="21"/>
  </w:num>
  <w:num w:numId="9">
    <w:abstractNumId w:val="8"/>
  </w:num>
  <w:num w:numId="10">
    <w:abstractNumId w:val="30"/>
  </w:num>
  <w:num w:numId="11">
    <w:abstractNumId w:val="29"/>
  </w:num>
  <w:num w:numId="12">
    <w:abstractNumId w:val="9"/>
  </w:num>
  <w:num w:numId="13">
    <w:abstractNumId w:val="40"/>
  </w:num>
  <w:num w:numId="14">
    <w:abstractNumId w:val="17"/>
  </w:num>
  <w:num w:numId="15">
    <w:abstractNumId w:val="35"/>
  </w:num>
  <w:num w:numId="16">
    <w:abstractNumId w:val="26"/>
  </w:num>
  <w:num w:numId="17">
    <w:abstractNumId w:val="18"/>
  </w:num>
  <w:num w:numId="18">
    <w:abstractNumId w:val="23"/>
  </w:num>
  <w:num w:numId="19">
    <w:abstractNumId w:val="41"/>
  </w:num>
  <w:num w:numId="20">
    <w:abstractNumId w:val="25"/>
  </w:num>
  <w:num w:numId="21">
    <w:abstractNumId w:val="43"/>
  </w:num>
  <w:num w:numId="22">
    <w:abstractNumId w:val="45"/>
  </w:num>
  <w:num w:numId="23">
    <w:abstractNumId w:val="10"/>
  </w:num>
  <w:num w:numId="24">
    <w:abstractNumId w:val="6"/>
  </w:num>
  <w:num w:numId="25">
    <w:abstractNumId w:val="39"/>
  </w:num>
  <w:num w:numId="26">
    <w:abstractNumId w:val="28"/>
  </w:num>
  <w:num w:numId="27">
    <w:abstractNumId w:val="11"/>
  </w:num>
  <w:num w:numId="28">
    <w:abstractNumId w:val="5"/>
  </w:num>
  <w:num w:numId="29">
    <w:abstractNumId w:val="2"/>
  </w:num>
  <w:num w:numId="30">
    <w:abstractNumId w:val="13"/>
  </w:num>
  <w:num w:numId="31">
    <w:abstractNumId w:val="1"/>
  </w:num>
  <w:num w:numId="32">
    <w:abstractNumId w:val="42"/>
  </w:num>
  <w:num w:numId="33">
    <w:abstractNumId w:val="38"/>
  </w:num>
  <w:num w:numId="34">
    <w:abstractNumId w:val="27"/>
  </w:num>
  <w:num w:numId="35">
    <w:abstractNumId w:val="4"/>
  </w:num>
  <w:num w:numId="36">
    <w:abstractNumId w:val="24"/>
  </w:num>
  <w:num w:numId="37">
    <w:abstractNumId w:val="44"/>
  </w:num>
  <w:num w:numId="38">
    <w:abstractNumId w:val="32"/>
  </w:num>
  <w:num w:numId="39">
    <w:abstractNumId w:val="7"/>
  </w:num>
  <w:num w:numId="40">
    <w:abstractNumId w:val="15"/>
  </w:num>
  <w:num w:numId="41">
    <w:abstractNumId w:val="31"/>
  </w:num>
  <w:num w:numId="42">
    <w:abstractNumId w:val="33"/>
  </w:num>
  <w:num w:numId="43">
    <w:abstractNumId w:val="19"/>
  </w:num>
  <w:num w:numId="44">
    <w:abstractNumId w:val="0"/>
  </w:num>
  <w:num w:numId="45">
    <w:abstractNumId w:val="14"/>
  </w:num>
  <w:num w:numId="46">
    <w:abstractNumId w:val="3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MzY1NTQzMTExNDBV0lEKTi0uzszPAykwrAUA2o3OySwAAAA="/>
    <w:docVar w:name="commondata" w:val="eyJoZGlkIjoiZmQzY2VmNTMxNjQxYWJlZmNmYTE2YjVmNzkwNmViOTkifQ=="/>
  </w:docVars>
  <w:rsids>
    <w:rsidRoot w:val="00172A27"/>
    <w:rsid w:val="00001491"/>
    <w:rsid w:val="00001D6D"/>
    <w:rsid w:val="00001FFE"/>
    <w:rsid w:val="00005167"/>
    <w:rsid w:val="00007BCF"/>
    <w:rsid w:val="000101A2"/>
    <w:rsid w:val="00011E2F"/>
    <w:rsid w:val="0001206F"/>
    <w:rsid w:val="0001256B"/>
    <w:rsid w:val="00016777"/>
    <w:rsid w:val="00016FFF"/>
    <w:rsid w:val="000170CD"/>
    <w:rsid w:val="000176E4"/>
    <w:rsid w:val="00021CB7"/>
    <w:rsid w:val="000226DA"/>
    <w:rsid w:val="00024434"/>
    <w:rsid w:val="00025126"/>
    <w:rsid w:val="00025942"/>
    <w:rsid w:val="00027899"/>
    <w:rsid w:val="00030566"/>
    <w:rsid w:val="000315A9"/>
    <w:rsid w:val="00032DE4"/>
    <w:rsid w:val="0003395A"/>
    <w:rsid w:val="00034E42"/>
    <w:rsid w:val="00035B00"/>
    <w:rsid w:val="0003784C"/>
    <w:rsid w:val="0004005F"/>
    <w:rsid w:val="000405A9"/>
    <w:rsid w:val="00040C2A"/>
    <w:rsid w:val="000415D8"/>
    <w:rsid w:val="00041D23"/>
    <w:rsid w:val="00041DC4"/>
    <w:rsid w:val="00043B13"/>
    <w:rsid w:val="000459C6"/>
    <w:rsid w:val="00045D7E"/>
    <w:rsid w:val="00047222"/>
    <w:rsid w:val="00050960"/>
    <w:rsid w:val="00050CC3"/>
    <w:rsid w:val="0005139B"/>
    <w:rsid w:val="000516E6"/>
    <w:rsid w:val="00051D3C"/>
    <w:rsid w:val="00051FEE"/>
    <w:rsid w:val="00053C91"/>
    <w:rsid w:val="000561CF"/>
    <w:rsid w:val="0006097C"/>
    <w:rsid w:val="00060DD8"/>
    <w:rsid w:val="00063411"/>
    <w:rsid w:val="00066B37"/>
    <w:rsid w:val="0006790E"/>
    <w:rsid w:val="00070320"/>
    <w:rsid w:val="00072D82"/>
    <w:rsid w:val="000735B6"/>
    <w:rsid w:val="00073EDE"/>
    <w:rsid w:val="00074350"/>
    <w:rsid w:val="00074E71"/>
    <w:rsid w:val="0007514E"/>
    <w:rsid w:val="000779F8"/>
    <w:rsid w:val="00081148"/>
    <w:rsid w:val="00081D59"/>
    <w:rsid w:val="00085C73"/>
    <w:rsid w:val="000863F2"/>
    <w:rsid w:val="00087C2D"/>
    <w:rsid w:val="00090963"/>
    <w:rsid w:val="0009149A"/>
    <w:rsid w:val="0009275D"/>
    <w:rsid w:val="00094F56"/>
    <w:rsid w:val="00095314"/>
    <w:rsid w:val="000954D2"/>
    <w:rsid w:val="000960A0"/>
    <w:rsid w:val="00096471"/>
    <w:rsid w:val="00097591"/>
    <w:rsid w:val="000A0EE2"/>
    <w:rsid w:val="000A3D9E"/>
    <w:rsid w:val="000A6143"/>
    <w:rsid w:val="000B2174"/>
    <w:rsid w:val="000B3CA7"/>
    <w:rsid w:val="000B4427"/>
    <w:rsid w:val="000B48B6"/>
    <w:rsid w:val="000B4A1A"/>
    <w:rsid w:val="000B718C"/>
    <w:rsid w:val="000C15AB"/>
    <w:rsid w:val="000C16E1"/>
    <w:rsid w:val="000C4100"/>
    <w:rsid w:val="000C55F6"/>
    <w:rsid w:val="000C5EED"/>
    <w:rsid w:val="000D1503"/>
    <w:rsid w:val="000D3C09"/>
    <w:rsid w:val="000D68F4"/>
    <w:rsid w:val="000D6B26"/>
    <w:rsid w:val="000E1B88"/>
    <w:rsid w:val="000E1BF6"/>
    <w:rsid w:val="000E3A23"/>
    <w:rsid w:val="000E5F8B"/>
    <w:rsid w:val="000E7759"/>
    <w:rsid w:val="000F0515"/>
    <w:rsid w:val="000F058B"/>
    <w:rsid w:val="000F2935"/>
    <w:rsid w:val="000F3BC5"/>
    <w:rsid w:val="000F4169"/>
    <w:rsid w:val="000F483A"/>
    <w:rsid w:val="000F6124"/>
    <w:rsid w:val="000F7638"/>
    <w:rsid w:val="001026D7"/>
    <w:rsid w:val="00102A9C"/>
    <w:rsid w:val="00103193"/>
    <w:rsid w:val="001033F2"/>
    <w:rsid w:val="001047CB"/>
    <w:rsid w:val="00107461"/>
    <w:rsid w:val="0011024B"/>
    <w:rsid w:val="00111EF6"/>
    <w:rsid w:val="00112AF6"/>
    <w:rsid w:val="00114735"/>
    <w:rsid w:val="00115A2C"/>
    <w:rsid w:val="001166D8"/>
    <w:rsid w:val="0011712D"/>
    <w:rsid w:val="00120879"/>
    <w:rsid w:val="00124769"/>
    <w:rsid w:val="00127459"/>
    <w:rsid w:val="00133658"/>
    <w:rsid w:val="00133BAD"/>
    <w:rsid w:val="001366E8"/>
    <w:rsid w:val="00136B0A"/>
    <w:rsid w:val="00137C67"/>
    <w:rsid w:val="00137E9D"/>
    <w:rsid w:val="0014049D"/>
    <w:rsid w:val="001435F3"/>
    <w:rsid w:val="00143648"/>
    <w:rsid w:val="00146D06"/>
    <w:rsid w:val="00146D0D"/>
    <w:rsid w:val="00146F2B"/>
    <w:rsid w:val="00147A9D"/>
    <w:rsid w:val="00147EB2"/>
    <w:rsid w:val="001501C2"/>
    <w:rsid w:val="00151589"/>
    <w:rsid w:val="001524A3"/>
    <w:rsid w:val="00153250"/>
    <w:rsid w:val="001536CD"/>
    <w:rsid w:val="00154813"/>
    <w:rsid w:val="00156A0C"/>
    <w:rsid w:val="00156D89"/>
    <w:rsid w:val="00157049"/>
    <w:rsid w:val="0016175C"/>
    <w:rsid w:val="00162021"/>
    <w:rsid w:val="00163A00"/>
    <w:rsid w:val="0016754D"/>
    <w:rsid w:val="00172261"/>
    <w:rsid w:val="00172A27"/>
    <w:rsid w:val="00172CFB"/>
    <w:rsid w:val="00173DB7"/>
    <w:rsid w:val="001749E1"/>
    <w:rsid w:val="00177C50"/>
    <w:rsid w:val="00177CF2"/>
    <w:rsid w:val="001803D9"/>
    <w:rsid w:val="001803E6"/>
    <w:rsid w:val="0018059A"/>
    <w:rsid w:val="00180780"/>
    <w:rsid w:val="00181526"/>
    <w:rsid w:val="00182779"/>
    <w:rsid w:val="00183F44"/>
    <w:rsid w:val="0018703B"/>
    <w:rsid w:val="001877EC"/>
    <w:rsid w:val="00187EF0"/>
    <w:rsid w:val="00190457"/>
    <w:rsid w:val="00190622"/>
    <w:rsid w:val="00190CEC"/>
    <w:rsid w:val="00195456"/>
    <w:rsid w:val="00196331"/>
    <w:rsid w:val="00196E01"/>
    <w:rsid w:val="001A1EAA"/>
    <w:rsid w:val="001A28FD"/>
    <w:rsid w:val="001A2E2A"/>
    <w:rsid w:val="001A2EF8"/>
    <w:rsid w:val="001A3B8D"/>
    <w:rsid w:val="001A4372"/>
    <w:rsid w:val="001A6486"/>
    <w:rsid w:val="001A66A8"/>
    <w:rsid w:val="001A7245"/>
    <w:rsid w:val="001A7AC6"/>
    <w:rsid w:val="001A7C32"/>
    <w:rsid w:val="001B06D7"/>
    <w:rsid w:val="001B19C7"/>
    <w:rsid w:val="001B1C06"/>
    <w:rsid w:val="001B3A67"/>
    <w:rsid w:val="001B4531"/>
    <w:rsid w:val="001B5B78"/>
    <w:rsid w:val="001B6854"/>
    <w:rsid w:val="001B6875"/>
    <w:rsid w:val="001B7672"/>
    <w:rsid w:val="001C2010"/>
    <w:rsid w:val="001C223B"/>
    <w:rsid w:val="001C247B"/>
    <w:rsid w:val="001C5155"/>
    <w:rsid w:val="001C5199"/>
    <w:rsid w:val="001C68D1"/>
    <w:rsid w:val="001D05C2"/>
    <w:rsid w:val="001D14C7"/>
    <w:rsid w:val="001D190D"/>
    <w:rsid w:val="001D2046"/>
    <w:rsid w:val="001D5A09"/>
    <w:rsid w:val="001D6BE7"/>
    <w:rsid w:val="001D7A28"/>
    <w:rsid w:val="001E0C20"/>
    <w:rsid w:val="001E29B3"/>
    <w:rsid w:val="001E4536"/>
    <w:rsid w:val="001E6B5C"/>
    <w:rsid w:val="001E6EF9"/>
    <w:rsid w:val="001F0B4E"/>
    <w:rsid w:val="001F19FA"/>
    <w:rsid w:val="001F1BDE"/>
    <w:rsid w:val="001F2BF7"/>
    <w:rsid w:val="001F3512"/>
    <w:rsid w:val="001F3B7C"/>
    <w:rsid w:val="001F45B4"/>
    <w:rsid w:val="001F54A4"/>
    <w:rsid w:val="001F5B03"/>
    <w:rsid w:val="001F719F"/>
    <w:rsid w:val="001F78C5"/>
    <w:rsid w:val="00202163"/>
    <w:rsid w:val="00202C35"/>
    <w:rsid w:val="00204DF5"/>
    <w:rsid w:val="00205A50"/>
    <w:rsid w:val="00206B6E"/>
    <w:rsid w:val="00207F35"/>
    <w:rsid w:val="00210A9C"/>
    <w:rsid w:val="00211694"/>
    <w:rsid w:val="002142ED"/>
    <w:rsid w:val="00216295"/>
    <w:rsid w:val="002168D2"/>
    <w:rsid w:val="00217A3C"/>
    <w:rsid w:val="00220BAE"/>
    <w:rsid w:val="002218E6"/>
    <w:rsid w:val="0022561B"/>
    <w:rsid w:val="00225A79"/>
    <w:rsid w:val="00225EE5"/>
    <w:rsid w:val="002265D3"/>
    <w:rsid w:val="00230318"/>
    <w:rsid w:val="00230B9F"/>
    <w:rsid w:val="00230BBA"/>
    <w:rsid w:val="002312BD"/>
    <w:rsid w:val="00233083"/>
    <w:rsid w:val="002337D2"/>
    <w:rsid w:val="00234B54"/>
    <w:rsid w:val="00236BE7"/>
    <w:rsid w:val="0023783B"/>
    <w:rsid w:val="00241FBE"/>
    <w:rsid w:val="002428D1"/>
    <w:rsid w:val="00243349"/>
    <w:rsid w:val="00243741"/>
    <w:rsid w:val="002454F3"/>
    <w:rsid w:val="00245C10"/>
    <w:rsid w:val="00246FAB"/>
    <w:rsid w:val="002471B5"/>
    <w:rsid w:val="002505DE"/>
    <w:rsid w:val="00250808"/>
    <w:rsid w:val="002515F6"/>
    <w:rsid w:val="00251FCC"/>
    <w:rsid w:val="00252421"/>
    <w:rsid w:val="0025446C"/>
    <w:rsid w:val="0025484D"/>
    <w:rsid w:val="00255125"/>
    <w:rsid w:val="00255FD0"/>
    <w:rsid w:val="0025683E"/>
    <w:rsid w:val="002569C5"/>
    <w:rsid w:val="00260A3B"/>
    <w:rsid w:val="00261664"/>
    <w:rsid w:val="00261F27"/>
    <w:rsid w:val="002643AA"/>
    <w:rsid w:val="00265318"/>
    <w:rsid w:val="00272620"/>
    <w:rsid w:val="00272B0C"/>
    <w:rsid w:val="00272E06"/>
    <w:rsid w:val="00272E2E"/>
    <w:rsid w:val="00273020"/>
    <w:rsid w:val="00275068"/>
    <w:rsid w:val="002755FD"/>
    <w:rsid w:val="00275677"/>
    <w:rsid w:val="002756FA"/>
    <w:rsid w:val="00277826"/>
    <w:rsid w:val="0028087F"/>
    <w:rsid w:val="002849E6"/>
    <w:rsid w:val="00284CC5"/>
    <w:rsid w:val="00290E80"/>
    <w:rsid w:val="00291C42"/>
    <w:rsid w:val="0029564D"/>
    <w:rsid w:val="002967B2"/>
    <w:rsid w:val="002970DA"/>
    <w:rsid w:val="00297A46"/>
    <w:rsid w:val="002A16E0"/>
    <w:rsid w:val="002A2E4B"/>
    <w:rsid w:val="002A499E"/>
    <w:rsid w:val="002A71C6"/>
    <w:rsid w:val="002A7607"/>
    <w:rsid w:val="002A7796"/>
    <w:rsid w:val="002B23F5"/>
    <w:rsid w:val="002B2BB1"/>
    <w:rsid w:val="002B7749"/>
    <w:rsid w:val="002B7C6E"/>
    <w:rsid w:val="002C0745"/>
    <w:rsid w:val="002C0CF5"/>
    <w:rsid w:val="002C25FA"/>
    <w:rsid w:val="002C3C34"/>
    <w:rsid w:val="002C4D4F"/>
    <w:rsid w:val="002C6232"/>
    <w:rsid w:val="002C63F8"/>
    <w:rsid w:val="002C718C"/>
    <w:rsid w:val="002C72DC"/>
    <w:rsid w:val="002C7E50"/>
    <w:rsid w:val="002C7E8E"/>
    <w:rsid w:val="002D1DA1"/>
    <w:rsid w:val="002D2912"/>
    <w:rsid w:val="002D3D50"/>
    <w:rsid w:val="002D4AC3"/>
    <w:rsid w:val="002D4F2E"/>
    <w:rsid w:val="002D4F3E"/>
    <w:rsid w:val="002D7640"/>
    <w:rsid w:val="002E0374"/>
    <w:rsid w:val="002E0537"/>
    <w:rsid w:val="002E1DD2"/>
    <w:rsid w:val="002E3EBB"/>
    <w:rsid w:val="002E5E2C"/>
    <w:rsid w:val="002E6050"/>
    <w:rsid w:val="002E671F"/>
    <w:rsid w:val="002E67F5"/>
    <w:rsid w:val="002E6A36"/>
    <w:rsid w:val="002E6D32"/>
    <w:rsid w:val="002E7348"/>
    <w:rsid w:val="002F0F5D"/>
    <w:rsid w:val="002F1C2B"/>
    <w:rsid w:val="002F50A7"/>
    <w:rsid w:val="002F510A"/>
    <w:rsid w:val="002F6A72"/>
    <w:rsid w:val="002F6E5B"/>
    <w:rsid w:val="002F72EC"/>
    <w:rsid w:val="0030173C"/>
    <w:rsid w:val="00304338"/>
    <w:rsid w:val="00304C85"/>
    <w:rsid w:val="00306976"/>
    <w:rsid w:val="003105C1"/>
    <w:rsid w:val="003109E8"/>
    <w:rsid w:val="003126B5"/>
    <w:rsid w:val="00312A01"/>
    <w:rsid w:val="00313E83"/>
    <w:rsid w:val="0031405A"/>
    <w:rsid w:val="003140EF"/>
    <w:rsid w:val="00316338"/>
    <w:rsid w:val="003167E8"/>
    <w:rsid w:val="00316F9E"/>
    <w:rsid w:val="00317321"/>
    <w:rsid w:val="00317F67"/>
    <w:rsid w:val="00322BE4"/>
    <w:rsid w:val="003239FF"/>
    <w:rsid w:val="00324CEF"/>
    <w:rsid w:val="00327ED7"/>
    <w:rsid w:val="0033091B"/>
    <w:rsid w:val="003324BE"/>
    <w:rsid w:val="0033326B"/>
    <w:rsid w:val="00336D25"/>
    <w:rsid w:val="00340F6B"/>
    <w:rsid w:val="003444D3"/>
    <w:rsid w:val="00344C25"/>
    <w:rsid w:val="00345B93"/>
    <w:rsid w:val="003460B8"/>
    <w:rsid w:val="0034733D"/>
    <w:rsid w:val="00347BFA"/>
    <w:rsid w:val="00350506"/>
    <w:rsid w:val="00351B21"/>
    <w:rsid w:val="0035430A"/>
    <w:rsid w:val="00354329"/>
    <w:rsid w:val="00355F29"/>
    <w:rsid w:val="00356878"/>
    <w:rsid w:val="0035719F"/>
    <w:rsid w:val="00357D70"/>
    <w:rsid w:val="00357D93"/>
    <w:rsid w:val="00363680"/>
    <w:rsid w:val="00363790"/>
    <w:rsid w:val="00364389"/>
    <w:rsid w:val="0036476E"/>
    <w:rsid w:val="003651BC"/>
    <w:rsid w:val="00365BFE"/>
    <w:rsid w:val="00366B8B"/>
    <w:rsid w:val="00366CEA"/>
    <w:rsid w:val="003673B6"/>
    <w:rsid w:val="003675B9"/>
    <w:rsid w:val="00367742"/>
    <w:rsid w:val="003707C1"/>
    <w:rsid w:val="0037213B"/>
    <w:rsid w:val="00372161"/>
    <w:rsid w:val="00374B45"/>
    <w:rsid w:val="00376DF5"/>
    <w:rsid w:val="0037732B"/>
    <w:rsid w:val="00377337"/>
    <w:rsid w:val="00377E9B"/>
    <w:rsid w:val="0038015C"/>
    <w:rsid w:val="003836A6"/>
    <w:rsid w:val="00383E2B"/>
    <w:rsid w:val="00384449"/>
    <w:rsid w:val="003847AD"/>
    <w:rsid w:val="00384BD0"/>
    <w:rsid w:val="003850B4"/>
    <w:rsid w:val="00385385"/>
    <w:rsid w:val="00385BC7"/>
    <w:rsid w:val="00390F58"/>
    <w:rsid w:val="00391E02"/>
    <w:rsid w:val="003928BE"/>
    <w:rsid w:val="00394BB6"/>
    <w:rsid w:val="0039646E"/>
    <w:rsid w:val="00397D15"/>
    <w:rsid w:val="00397F0C"/>
    <w:rsid w:val="003A04DD"/>
    <w:rsid w:val="003A084C"/>
    <w:rsid w:val="003A1731"/>
    <w:rsid w:val="003A1759"/>
    <w:rsid w:val="003A5391"/>
    <w:rsid w:val="003A669B"/>
    <w:rsid w:val="003B50C1"/>
    <w:rsid w:val="003B544F"/>
    <w:rsid w:val="003B5703"/>
    <w:rsid w:val="003B6428"/>
    <w:rsid w:val="003B690C"/>
    <w:rsid w:val="003B72AD"/>
    <w:rsid w:val="003C084D"/>
    <w:rsid w:val="003C0CF9"/>
    <w:rsid w:val="003C28B5"/>
    <w:rsid w:val="003C37CF"/>
    <w:rsid w:val="003C45A0"/>
    <w:rsid w:val="003C4803"/>
    <w:rsid w:val="003C4B42"/>
    <w:rsid w:val="003C4DCF"/>
    <w:rsid w:val="003C64AB"/>
    <w:rsid w:val="003C656A"/>
    <w:rsid w:val="003C7292"/>
    <w:rsid w:val="003C7739"/>
    <w:rsid w:val="003C77ED"/>
    <w:rsid w:val="003D078D"/>
    <w:rsid w:val="003D0C61"/>
    <w:rsid w:val="003D1888"/>
    <w:rsid w:val="003D2F0C"/>
    <w:rsid w:val="003D3E19"/>
    <w:rsid w:val="003D4227"/>
    <w:rsid w:val="003D62C4"/>
    <w:rsid w:val="003D63C4"/>
    <w:rsid w:val="003D79A6"/>
    <w:rsid w:val="003E0088"/>
    <w:rsid w:val="003E1D8A"/>
    <w:rsid w:val="003E363B"/>
    <w:rsid w:val="003E4A6A"/>
    <w:rsid w:val="003E6DAC"/>
    <w:rsid w:val="003E6DCB"/>
    <w:rsid w:val="003E6FC7"/>
    <w:rsid w:val="003E724F"/>
    <w:rsid w:val="003F1BD9"/>
    <w:rsid w:val="003F26B3"/>
    <w:rsid w:val="003F2ED3"/>
    <w:rsid w:val="003F532C"/>
    <w:rsid w:val="003F59AB"/>
    <w:rsid w:val="00402517"/>
    <w:rsid w:val="00405DA0"/>
    <w:rsid w:val="00406F05"/>
    <w:rsid w:val="004079CF"/>
    <w:rsid w:val="00410C7F"/>
    <w:rsid w:val="00412E5C"/>
    <w:rsid w:val="00413BFC"/>
    <w:rsid w:val="0041504B"/>
    <w:rsid w:val="00415206"/>
    <w:rsid w:val="0041625F"/>
    <w:rsid w:val="0041657B"/>
    <w:rsid w:val="00416933"/>
    <w:rsid w:val="004214E3"/>
    <w:rsid w:val="00422ED3"/>
    <w:rsid w:val="0042532C"/>
    <w:rsid w:val="004257B4"/>
    <w:rsid w:val="004300FE"/>
    <w:rsid w:val="00432B80"/>
    <w:rsid w:val="00433493"/>
    <w:rsid w:val="00436143"/>
    <w:rsid w:val="0043622D"/>
    <w:rsid w:val="00437861"/>
    <w:rsid w:val="004378DC"/>
    <w:rsid w:val="00437C2B"/>
    <w:rsid w:val="00437CBD"/>
    <w:rsid w:val="00440846"/>
    <w:rsid w:val="00440B14"/>
    <w:rsid w:val="00440B9B"/>
    <w:rsid w:val="00440EF0"/>
    <w:rsid w:val="004426E0"/>
    <w:rsid w:val="0044285A"/>
    <w:rsid w:val="00442A7A"/>
    <w:rsid w:val="00442E99"/>
    <w:rsid w:val="00444646"/>
    <w:rsid w:val="00445209"/>
    <w:rsid w:val="00447DD7"/>
    <w:rsid w:val="004514E8"/>
    <w:rsid w:val="00452ABB"/>
    <w:rsid w:val="00452B51"/>
    <w:rsid w:val="00455684"/>
    <w:rsid w:val="00457284"/>
    <w:rsid w:val="004610E6"/>
    <w:rsid w:val="00461A81"/>
    <w:rsid w:val="0046227D"/>
    <w:rsid w:val="00463949"/>
    <w:rsid w:val="00463EF6"/>
    <w:rsid w:val="0046483A"/>
    <w:rsid w:val="00465EB8"/>
    <w:rsid w:val="004661EE"/>
    <w:rsid w:val="0046638C"/>
    <w:rsid w:val="00467392"/>
    <w:rsid w:val="00467A91"/>
    <w:rsid w:val="004702FA"/>
    <w:rsid w:val="00471783"/>
    <w:rsid w:val="004740D1"/>
    <w:rsid w:val="0047613F"/>
    <w:rsid w:val="00480946"/>
    <w:rsid w:val="00481026"/>
    <w:rsid w:val="004812EC"/>
    <w:rsid w:val="00482A6C"/>
    <w:rsid w:val="004869BF"/>
    <w:rsid w:val="00490278"/>
    <w:rsid w:val="00490DAF"/>
    <w:rsid w:val="00490FD0"/>
    <w:rsid w:val="004929FB"/>
    <w:rsid w:val="00492BA8"/>
    <w:rsid w:val="004953C2"/>
    <w:rsid w:val="0049565A"/>
    <w:rsid w:val="004969F6"/>
    <w:rsid w:val="004A0956"/>
    <w:rsid w:val="004A247C"/>
    <w:rsid w:val="004A2878"/>
    <w:rsid w:val="004A3A2E"/>
    <w:rsid w:val="004A3CF7"/>
    <w:rsid w:val="004A5E44"/>
    <w:rsid w:val="004A626F"/>
    <w:rsid w:val="004B0B87"/>
    <w:rsid w:val="004B30D4"/>
    <w:rsid w:val="004B36C3"/>
    <w:rsid w:val="004B48EC"/>
    <w:rsid w:val="004B5237"/>
    <w:rsid w:val="004B62AE"/>
    <w:rsid w:val="004C01D9"/>
    <w:rsid w:val="004C041D"/>
    <w:rsid w:val="004C1982"/>
    <w:rsid w:val="004C2246"/>
    <w:rsid w:val="004C4403"/>
    <w:rsid w:val="004C612F"/>
    <w:rsid w:val="004C6181"/>
    <w:rsid w:val="004C64DD"/>
    <w:rsid w:val="004D0789"/>
    <w:rsid w:val="004D0D81"/>
    <w:rsid w:val="004D2274"/>
    <w:rsid w:val="004D236D"/>
    <w:rsid w:val="004D3027"/>
    <w:rsid w:val="004D41EA"/>
    <w:rsid w:val="004D539A"/>
    <w:rsid w:val="004D5F55"/>
    <w:rsid w:val="004D6F60"/>
    <w:rsid w:val="004E0080"/>
    <w:rsid w:val="004E07D0"/>
    <w:rsid w:val="004E0886"/>
    <w:rsid w:val="004E2147"/>
    <w:rsid w:val="004E7612"/>
    <w:rsid w:val="004F06C6"/>
    <w:rsid w:val="004F174D"/>
    <w:rsid w:val="004F18DD"/>
    <w:rsid w:val="004F27E7"/>
    <w:rsid w:val="004F4068"/>
    <w:rsid w:val="004F4156"/>
    <w:rsid w:val="004F5F90"/>
    <w:rsid w:val="004F7332"/>
    <w:rsid w:val="004F76A7"/>
    <w:rsid w:val="0050055E"/>
    <w:rsid w:val="005006EB"/>
    <w:rsid w:val="0050126A"/>
    <w:rsid w:val="00503861"/>
    <w:rsid w:val="0050414A"/>
    <w:rsid w:val="00504467"/>
    <w:rsid w:val="005051EE"/>
    <w:rsid w:val="00505CEB"/>
    <w:rsid w:val="005100E2"/>
    <w:rsid w:val="00510749"/>
    <w:rsid w:val="00511CE0"/>
    <w:rsid w:val="00512250"/>
    <w:rsid w:val="0051410A"/>
    <w:rsid w:val="0052178F"/>
    <w:rsid w:val="0052272C"/>
    <w:rsid w:val="005232C8"/>
    <w:rsid w:val="00527B9C"/>
    <w:rsid w:val="0053174B"/>
    <w:rsid w:val="00532A1B"/>
    <w:rsid w:val="00533AC1"/>
    <w:rsid w:val="00533EB6"/>
    <w:rsid w:val="0053498E"/>
    <w:rsid w:val="0053656F"/>
    <w:rsid w:val="0053767A"/>
    <w:rsid w:val="00540C53"/>
    <w:rsid w:val="00540DD2"/>
    <w:rsid w:val="005413C8"/>
    <w:rsid w:val="005434CD"/>
    <w:rsid w:val="005434D5"/>
    <w:rsid w:val="00544DED"/>
    <w:rsid w:val="00544E7E"/>
    <w:rsid w:val="00546128"/>
    <w:rsid w:val="00546972"/>
    <w:rsid w:val="0054711D"/>
    <w:rsid w:val="00547FD9"/>
    <w:rsid w:val="00554E77"/>
    <w:rsid w:val="0055587B"/>
    <w:rsid w:val="0055650C"/>
    <w:rsid w:val="005566F8"/>
    <w:rsid w:val="005568E6"/>
    <w:rsid w:val="00560758"/>
    <w:rsid w:val="005609C3"/>
    <w:rsid w:val="00561077"/>
    <w:rsid w:val="005611AB"/>
    <w:rsid w:val="005618DB"/>
    <w:rsid w:val="005654ED"/>
    <w:rsid w:val="00570524"/>
    <w:rsid w:val="00576FF4"/>
    <w:rsid w:val="00580966"/>
    <w:rsid w:val="005809C7"/>
    <w:rsid w:val="005820F4"/>
    <w:rsid w:val="00590A2F"/>
    <w:rsid w:val="00592451"/>
    <w:rsid w:val="005924A3"/>
    <w:rsid w:val="00592DCB"/>
    <w:rsid w:val="0059369E"/>
    <w:rsid w:val="00597980"/>
    <w:rsid w:val="00597FA5"/>
    <w:rsid w:val="005B119D"/>
    <w:rsid w:val="005B1405"/>
    <w:rsid w:val="005B6AE7"/>
    <w:rsid w:val="005B71ED"/>
    <w:rsid w:val="005C0680"/>
    <w:rsid w:val="005C3DB3"/>
    <w:rsid w:val="005C708E"/>
    <w:rsid w:val="005C7400"/>
    <w:rsid w:val="005D2380"/>
    <w:rsid w:val="005D3986"/>
    <w:rsid w:val="005D4875"/>
    <w:rsid w:val="005E03C9"/>
    <w:rsid w:val="005E1436"/>
    <w:rsid w:val="005E2C2C"/>
    <w:rsid w:val="005E3A85"/>
    <w:rsid w:val="005E3D79"/>
    <w:rsid w:val="005E3DAB"/>
    <w:rsid w:val="005E429E"/>
    <w:rsid w:val="005E6226"/>
    <w:rsid w:val="005E68D1"/>
    <w:rsid w:val="005F07FC"/>
    <w:rsid w:val="005F08EF"/>
    <w:rsid w:val="005F0C5C"/>
    <w:rsid w:val="005F18E7"/>
    <w:rsid w:val="005F1C2E"/>
    <w:rsid w:val="005F2FDC"/>
    <w:rsid w:val="005F5578"/>
    <w:rsid w:val="005F64A3"/>
    <w:rsid w:val="006027F0"/>
    <w:rsid w:val="00606F0A"/>
    <w:rsid w:val="006101A4"/>
    <w:rsid w:val="00612D28"/>
    <w:rsid w:val="006136DB"/>
    <w:rsid w:val="0061709E"/>
    <w:rsid w:val="00621B1A"/>
    <w:rsid w:val="00624404"/>
    <w:rsid w:val="00625511"/>
    <w:rsid w:val="006315E8"/>
    <w:rsid w:val="006319A4"/>
    <w:rsid w:val="00631E89"/>
    <w:rsid w:val="00632D08"/>
    <w:rsid w:val="006350D4"/>
    <w:rsid w:val="006402DB"/>
    <w:rsid w:val="006402E7"/>
    <w:rsid w:val="0064168F"/>
    <w:rsid w:val="00641FD6"/>
    <w:rsid w:val="00644D58"/>
    <w:rsid w:val="0064667C"/>
    <w:rsid w:val="0064694F"/>
    <w:rsid w:val="00646A88"/>
    <w:rsid w:val="006500B4"/>
    <w:rsid w:val="0065039F"/>
    <w:rsid w:val="00650620"/>
    <w:rsid w:val="00650F4B"/>
    <w:rsid w:val="00651197"/>
    <w:rsid w:val="006515B1"/>
    <w:rsid w:val="00656B14"/>
    <w:rsid w:val="006613F8"/>
    <w:rsid w:val="006628B1"/>
    <w:rsid w:val="00662D23"/>
    <w:rsid w:val="00663138"/>
    <w:rsid w:val="00663827"/>
    <w:rsid w:val="00664885"/>
    <w:rsid w:val="00665D3A"/>
    <w:rsid w:val="00667907"/>
    <w:rsid w:val="00667BED"/>
    <w:rsid w:val="0067210A"/>
    <w:rsid w:val="0067467B"/>
    <w:rsid w:val="006767EE"/>
    <w:rsid w:val="006774DC"/>
    <w:rsid w:val="006778F3"/>
    <w:rsid w:val="00677FAB"/>
    <w:rsid w:val="0068204B"/>
    <w:rsid w:val="00686111"/>
    <w:rsid w:val="00686E09"/>
    <w:rsid w:val="00687654"/>
    <w:rsid w:val="006902D6"/>
    <w:rsid w:val="00690389"/>
    <w:rsid w:val="00692B89"/>
    <w:rsid w:val="00693B9D"/>
    <w:rsid w:val="00693D1A"/>
    <w:rsid w:val="00694807"/>
    <w:rsid w:val="00694862"/>
    <w:rsid w:val="006949A6"/>
    <w:rsid w:val="0069535B"/>
    <w:rsid w:val="006953E2"/>
    <w:rsid w:val="00696F97"/>
    <w:rsid w:val="006A066A"/>
    <w:rsid w:val="006A13ED"/>
    <w:rsid w:val="006A1BB3"/>
    <w:rsid w:val="006A1F51"/>
    <w:rsid w:val="006A3040"/>
    <w:rsid w:val="006A3438"/>
    <w:rsid w:val="006A3904"/>
    <w:rsid w:val="006A558A"/>
    <w:rsid w:val="006A63C5"/>
    <w:rsid w:val="006A6F2A"/>
    <w:rsid w:val="006B0159"/>
    <w:rsid w:val="006B03CE"/>
    <w:rsid w:val="006B118D"/>
    <w:rsid w:val="006B1D2D"/>
    <w:rsid w:val="006B3190"/>
    <w:rsid w:val="006B3CD6"/>
    <w:rsid w:val="006B677D"/>
    <w:rsid w:val="006B6B71"/>
    <w:rsid w:val="006B7B93"/>
    <w:rsid w:val="006C0467"/>
    <w:rsid w:val="006C0CBB"/>
    <w:rsid w:val="006C154C"/>
    <w:rsid w:val="006C2D62"/>
    <w:rsid w:val="006C40AF"/>
    <w:rsid w:val="006C463C"/>
    <w:rsid w:val="006C5201"/>
    <w:rsid w:val="006C6F54"/>
    <w:rsid w:val="006C93A8"/>
    <w:rsid w:val="006D413E"/>
    <w:rsid w:val="006D419F"/>
    <w:rsid w:val="006D432E"/>
    <w:rsid w:val="006D44A7"/>
    <w:rsid w:val="006D4F5C"/>
    <w:rsid w:val="006D5C05"/>
    <w:rsid w:val="006E07BA"/>
    <w:rsid w:val="006E09E2"/>
    <w:rsid w:val="006E15A2"/>
    <w:rsid w:val="006E2419"/>
    <w:rsid w:val="006E60BA"/>
    <w:rsid w:val="006E6366"/>
    <w:rsid w:val="006E6386"/>
    <w:rsid w:val="006E63AA"/>
    <w:rsid w:val="006E7837"/>
    <w:rsid w:val="006E78B6"/>
    <w:rsid w:val="006F112A"/>
    <w:rsid w:val="006F3BFE"/>
    <w:rsid w:val="006F4CEF"/>
    <w:rsid w:val="006F50A2"/>
    <w:rsid w:val="006F548D"/>
    <w:rsid w:val="006F5A79"/>
    <w:rsid w:val="006F5C24"/>
    <w:rsid w:val="006F656E"/>
    <w:rsid w:val="006F68CE"/>
    <w:rsid w:val="00701148"/>
    <w:rsid w:val="0070184F"/>
    <w:rsid w:val="007038B0"/>
    <w:rsid w:val="0070440B"/>
    <w:rsid w:val="007109D0"/>
    <w:rsid w:val="00710ADA"/>
    <w:rsid w:val="0071176D"/>
    <w:rsid w:val="00712469"/>
    <w:rsid w:val="007129A6"/>
    <w:rsid w:val="00714CFD"/>
    <w:rsid w:val="00715117"/>
    <w:rsid w:val="0071693F"/>
    <w:rsid w:val="007173F0"/>
    <w:rsid w:val="00717B1A"/>
    <w:rsid w:val="007208D7"/>
    <w:rsid w:val="00720FCB"/>
    <w:rsid w:val="00720FE1"/>
    <w:rsid w:val="00721D5E"/>
    <w:rsid w:val="00722B04"/>
    <w:rsid w:val="00722F2F"/>
    <w:rsid w:val="00724085"/>
    <w:rsid w:val="007270D6"/>
    <w:rsid w:val="00730755"/>
    <w:rsid w:val="00732AD3"/>
    <w:rsid w:val="0073389A"/>
    <w:rsid w:val="00736D14"/>
    <w:rsid w:val="00736EFC"/>
    <w:rsid w:val="00740775"/>
    <w:rsid w:val="007439F5"/>
    <w:rsid w:val="00745950"/>
    <w:rsid w:val="00746507"/>
    <w:rsid w:val="00747B68"/>
    <w:rsid w:val="00750422"/>
    <w:rsid w:val="00750D84"/>
    <w:rsid w:val="007513FB"/>
    <w:rsid w:val="00752735"/>
    <w:rsid w:val="00754B62"/>
    <w:rsid w:val="00755475"/>
    <w:rsid w:val="00755D06"/>
    <w:rsid w:val="00755F13"/>
    <w:rsid w:val="00756494"/>
    <w:rsid w:val="00756C52"/>
    <w:rsid w:val="00757099"/>
    <w:rsid w:val="007574D5"/>
    <w:rsid w:val="00757F78"/>
    <w:rsid w:val="007610B1"/>
    <w:rsid w:val="007617C1"/>
    <w:rsid w:val="00761800"/>
    <w:rsid w:val="00761925"/>
    <w:rsid w:val="00763C5A"/>
    <w:rsid w:val="00764721"/>
    <w:rsid w:val="00767575"/>
    <w:rsid w:val="007704A9"/>
    <w:rsid w:val="007709E0"/>
    <w:rsid w:val="00770C35"/>
    <w:rsid w:val="007726FC"/>
    <w:rsid w:val="00774543"/>
    <w:rsid w:val="00775AD3"/>
    <w:rsid w:val="00780525"/>
    <w:rsid w:val="00780A1D"/>
    <w:rsid w:val="007820DA"/>
    <w:rsid w:val="007839C9"/>
    <w:rsid w:val="007878F3"/>
    <w:rsid w:val="00793C6A"/>
    <w:rsid w:val="00794FE4"/>
    <w:rsid w:val="007A0C71"/>
    <w:rsid w:val="007A60C8"/>
    <w:rsid w:val="007A673A"/>
    <w:rsid w:val="007B1321"/>
    <w:rsid w:val="007B1BD3"/>
    <w:rsid w:val="007B48CB"/>
    <w:rsid w:val="007B59F0"/>
    <w:rsid w:val="007B70E1"/>
    <w:rsid w:val="007B7F9D"/>
    <w:rsid w:val="007C0C5D"/>
    <w:rsid w:val="007C18CC"/>
    <w:rsid w:val="007C1F88"/>
    <w:rsid w:val="007D4DA6"/>
    <w:rsid w:val="007D6D1B"/>
    <w:rsid w:val="007D6D9D"/>
    <w:rsid w:val="007D7381"/>
    <w:rsid w:val="007D76FC"/>
    <w:rsid w:val="007D7ABB"/>
    <w:rsid w:val="007E25A7"/>
    <w:rsid w:val="007E422C"/>
    <w:rsid w:val="007E6155"/>
    <w:rsid w:val="007E6A0A"/>
    <w:rsid w:val="007F067E"/>
    <w:rsid w:val="007F0ABB"/>
    <w:rsid w:val="007F15DB"/>
    <w:rsid w:val="007F1CC1"/>
    <w:rsid w:val="007F2305"/>
    <w:rsid w:val="007F4FC8"/>
    <w:rsid w:val="007F621F"/>
    <w:rsid w:val="007F6B74"/>
    <w:rsid w:val="0080050C"/>
    <w:rsid w:val="008008F2"/>
    <w:rsid w:val="008050B6"/>
    <w:rsid w:val="0080573B"/>
    <w:rsid w:val="00806829"/>
    <w:rsid w:val="00806E10"/>
    <w:rsid w:val="0080779F"/>
    <w:rsid w:val="00811F89"/>
    <w:rsid w:val="008130B1"/>
    <w:rsid w:val="00813A77"/>
    <w:rsid w:val="0081503C"/>
    <w:rsid w:val="00816314"/>
    <w:rsid w:val="008201F7"/>
    <w:rsid w:val="0082072B"/>
    <w:rsid w:val="0082159A"/>
    <w:rsid w:val="00821B23"/>
    <w:rsid w:val="008231F1"/>
    <w:rsid w:val="0082323B"/>
    <w:rsid w:val="00824E6B"/>
    <w:rsid w:val="00825FB3"/>
    <w:rsid w:val="00827EAB"/>
    <w:rsid w:val="008301DC"/>
    <w:rsid w:val="00830720"/>
    <w:rsid w:val="00833884"/>
    <w:rsid w:val="008339E0"/>
    <w:rsid w:val="00834517"/>
    <w:rsid w:val="008346A2"/>
    <w:rsid w:val="00834DE7"/>
    <w:rsid w:val="00834ECB"/>
    <w:rsid w:val="00836FCB"/>
    <w:rsid w:val="00840577"/>
    <w:rsid w:val="0084225F"/>
    <w:rsid w:val="008456FD"/>
    <w:rsid w:val="008471DD"/>
    <w:rsid w:val="00851C9E"/>
    <w:rsid w:val="00852143"/>
    <w:rsid w:val="008524CE"/>
    <w:rsid w:val="00853210"/>
    <w:rsid w:val="00853BC9"/>
    <w:rsid w:val="008568C0"/>
    <w:rsid w:val="00856F6F"/>
    <w:rsid w:val="00857F75"/>
    <w:rsid w:val="00860C3F"/>
    <w:rsid w:val="00861BB4"/>
    <w:rsid w:val="008660C0"/>
    <w:rsid w:val="00870A80"/>
    <w:rsid w:val="00871342"/>
    <w:rsid w:val="00875C8C"/>
    <w:rsid w:val="00877B57"/>
    <w:rsid w:val="0088084D"/>
    <w:rsid w:val="00881219"/>
    <w:rsid w:val="00881B8A"/>
    <w:rsid w:val="00882271"/>
    <w:rsid w:val="00883C29"/>
    <w:rsid w:val="008860C0"/>
    <w:rsid w:val="00886A99"/>
    <w:rsid w:val="00886CE9"/>
    <w:rsid w:val="00887304"/>
    <w:rsid w:val="00887355"/>
    <w:rsid w:val="0088799D"/>
    <w:rsid w:val="0089038C"/>
    <w:rsid w:val="008905C8"/>
    <w:rsid w:val="00893FA2"/>
    <w:rsid w:val="00895D8C"/>
    <w:rsid w:val="008A0DED"/>
    <w:rsid w:val="008A1C52"/>
    <w:rsid w:val="008A26AD"/>
    <w:rsid w:val="008A2777"/>
    <w:rsid w:val="008A551C"/>
    <w:rsid w:val="008A57C1"/>
    <w:rsid w:val="008A5C52"/>
    <w:rsid w:val="008A6E11"/>
    <w:rsid w:val="008A79D9"/>
    <w:rsid w:val="008A7B4E"/>
    <w:rsid w:val="008A7E61"/>
    <w:rsid w:val="008A7F60"/>
    <w:rsid w:val="008B159B"/>
    <w:rsid w:val="008B17A3"/>
    <w:rsid w:val="008B48F8"/>
    <w:rsid w:val="008B5C76"/>
    <w:rsid w:val="008B7359"/>
    <w:rsid w:val="008B794C"/>
    <w:rsid w:val="008C0436"/>
    <w:rsid w:val="008C04EE"/>
    <w:rsid w:val="008C17D9"/>
    <w:rsid w:val="008C2230"/>
    <w:rsid w:val="008C3C31"/>
    <w:rsid w:val="008C441A"/>
    <w:rsid w:val="008C544E"/>
    <w:rsid w:val="008C7059"/>
    <w:rsid w:val="008C792D"/>
    <w:rsid w:val="008D0E5A"/>
    <w:rsid w:val="008D1C74"/>
    <w:rsid w:val="008E0472"/>
    <w:rsid w:val="008E05E8"/>
    <w:rsid w:val="008E2E96"/>
    <w:rsid w:val="008E7E86"/>
    <w:rsid w:val="008F0CD2"/>
    <w:rsid w:val="008F114A"/>
    <w:rsid w:val="008F353A"/>
    <w:rsid w:val="008F35A6"/>
    <w:rsid w:val="008F4804"/>
    <w:rsid w:val="008F7025"/>
    <w:rsid w:val="008F75F5"/>
    <w:rsid w:val="008F7E94"/>
    <w:rsid w:val="00900513"/>
    <w:rsid w:val="00901849"/>
    <w:rsid w:val="009022DD"/>
    <w:rsid w:val="00903A85"/>
    <w:rsid w:val="00904390"/>
    <w:rsid w:val="009047B4"/>
    <w:rsid w:val="00905619"/>
    <w:rsid w:val="00905797"/>
    <w:rsid w:val="00906AE2"/>
    <w:rsid w:val="00907FDA"/>
    <w:rsid w:val="00911894"/>
    <w:rsid w:val="00913627"/>
    <w:rsid w:val="00913759"/>
    <w:rsid w:val="00914312"/>
    <w:rsid w:val="00914435"/>
    <w:rsid w:val="00920827"/>
    <w:rsid w:val="00923D51"/>
    <w:rsid w:val="00924786"/>
    <w:rsid w:val="00924A9F"/>
    <w:rsid w:val="00926490"/>
    <w:rsid w:val="0092660D"/>
    <w:rsid w:val="009308D2"/>
    <w:rsid w:val="0093302A"/>
    <w:rsid w:val="00933958"/>
    <w:rsid w:val="009353BA"/>
    <w:rsid w:val="00936DBC"/>
    <w:rsid w:val="0094128B"/>
    <w:rsid w:val="009422FE"/>
    <w:rsid w:val="00942BDF"/>
    <w:rsid w:val="00946A34"/>
    <w:rsid w:val="009506C2"/>
    <w:rsid w:val="00951189"/>
    <w:rsid w:val="00951AB9"/>
    <w:rsid w:val="009526BD"/>
    <w:rsid w:val="00952B37"/>
    <w:rsid w:val="009546FC"/>
    <w:rsid w:val="00954D69"/>
    <w:rsid w:val="00956439"/>
    <w:rsid w:val="00960A61"/>
    <w:rsid w:val="0096281D"/>
    <w:rsid w:val="00962894"/>
    <w:rsid w:val="0096426C"/>
    <w:rsid w:val="00971373"/>
    <w:rsid w:val="0097188C"/>
    <w:rsid w:val="009728B1"/>
    <w:rsid w:val="00973D0F"/>
    <w:rsid w:val="009747ED"/>
    <w:rsid w:val="00974E12"/>
    <w:rsid w:val="00974F76"/>
    <w:rsid w:val="00976408"/>
    <w:rsid w:val="0098019E"/>
    <w:rsid w:val="00980700"/>
    <w:rsid w:val="00982FD9"/>
    <w:rsid w:val="00983FDD"/>
    <w:rsid w:val="00984DD8"/>
    <w:rsid w:val="00987A3E"/>
    <w:rsid w:val="00990024"/>
    <w:rsid w:val="00990AF1"/>
    <w:rsid w:val="009914A2"/>
    <w:rsid w:val="009917F4"/>
    <w:rsid w:val="00992650"/>
    <w:rsid w:val="00993942"/>
    <w:rsid w:val="009950CD"/>
    <w:rsid w:val="00995301"/>
    <w:rsid w:val="00995BC6"/>
    <w:rsid w:val="00996AD4"/>
    <w:rsid w:val="00997DB7"/>
    <w:rsid w:val="009A0FB0"/>
    <w:rsid w:val="009A11FB"/>
    <w:rsid w:val="009A34D7"/>
    <w:rsid w:val="009A549A"/>
    <w:rsid w:val="009A5E5A"/>
    <w:rsid w:val="009A5EE5"/>
    <w:rsid w:val="009A67E9"/>
    <w:rsid w:val="009A73D1"/>
    <w:rsid w:val="009A7A44"/>
    <w:rsid w:val="009B0127"/>
    <w:rsid w:val="009B0FB3"/>
    <w:rsid w:val="009B10D7"/>
    <w:rsid w:val="009B361F"/>
    <w:rsid w:val="009B3A82"/>
    <w:rsid w:val="009B3E5D"/>
    <w:rsid w:val="009B444C"/>
    <w:rsid w:val="009B4AE1"/>
    <w:rsid w:val="009B57BF"/>
    <w:rsid w:val="009C15F4"/>
    <w:rsid w:val="009C2B34"/>
    <w:rsid w:val="009D2F7C"/>
    <w:rsid w:val="009D35B6"/>
    <w:rsid w:val="009D388A"/>
    <w:rsid w:val="009D4E95"/>
    <w:rsid w:val="009D6FBE"/>
    <w:rsid w:val="009D782B"/>
    <w:rsid w:val="009D7C6C"/>
    <w:rsid w:val="009E01C3"/>
    <w:rsid w:val="009E453C"/>
    <w:rsid w:val="009E478C"/>
    <w:rsid w:val="009E510D"/>
    <w:rsid w:val="009E7977"/>
    <w:rsid w:val="009F420B"/>
    <w:rsid w:val="009F421E"/>
    <w:rsid w:val="009F4B98"/>
    <w:rsid w:val="009F4DAE"/>
    <w:rsid w:val="009F4FD2"/>
    <w:rsid w:val="009F6623"/>
    <w:rsid w:val="009F7351"/>
    <w:rsid w:val="00A0002E"/>
    <w:rsid w:val="00A00770"/>
    <w:rsid w:val="00A007FB"/>
    <w:rsid w:val="00A00857"/>
    <w:rsid w:val="00A01BD6"/>
    <w:rsid w:val="00A01C5E"/>
    <w:rsid w:val="00A01CE8"/>
    <w:rsid w:val="00A01DC7"/>
    <w:rsid w:val="00A049E3"/>
    <w:rsid w:val="00A0522B"/>
    <w:rsid w:val="00A06204"/>
    <w:rsid w:val="00A064B9"/>
    <w:rsid w:val="00A07E11"/>
    <w:rsid w:val="00A101DD"/>
    <w:rsid w:val="00A1058D"/>
    <w:rsid w:val="00A107D4"/>
    <w:rsid w:val="00A10C73"/>
    <w:rsid w:val="00A11E67"/>
    <w:rsid w:val="00A12351"/>
    <w:rsid w:val="00A1296A"/>
    <w:rsid w:val="00A13E33"/>
    <w:rsid w:val="00A14E3A"/>
    <w:rsid w:val="00A169D1"/>
    <w:rsid w:val="00A16F0A"/>
    <w:rsid w:val="00A203FB"/>
    <w:rsid w:val="00A20466"/>
    <w:rsid w:val="00A22106"/>
    <w:rsid w:val="00A24568"/>
    <w:rsid w:val="00A27728"/>
    <w:rsid w:val="00A314D9"/>
    <w:rsid w:val="00A31916"/>
    <w:rsid w:val="00A33F80"/>
    <w:rsid w:val="00A36952"/>
    <w:rsid w:val="00A411BB"/>
    <w:rsid w:val="00A444D0"/>
    <w:rsid w:val="00A4576D"/>
    <w:rsid w:val="00A4583A"/>
    <w:rsid w:val="00A46025"/>
    <w:rsid w:val="00A463AD"/>
    <w:rsid w:val="00A50622"/>
    <w:rsid w:val="00A52EBD"/>
    <w:rsid w:val="00A56371"/>
    <w:rsid w:val="00A573E8"/>
    <w:rsid w:val="00A57F9E"/>
    <w:rsid w:val="00A6118B"/>
    <w:rsid w:val="00A62299"/>
    <w:rsid w:val="00A6267F"/>
    <w:rsid w:val="00A627E8"/>
    <w:rsid w:val="00A6346D"/>
    <w:rsid w:val="00A6425E"/>
    <w:rsid w:val="00A66D83"/>
    <w:rsid w:val="00A67F18"/>
    <w:rsid w:val="00A70129"/>
    <w:rsid w:val="00A70692"/>
    <w:rsid w:val="00A74143"/>
    <w:rsid w:val="00A744AE"/>
    <w:rsid w:val="00A74D7E"/>
    <w:rsid w:val="00A75406"/>
    <w:rsid w:val="00A76042"/>
    <w:rsid w:val="00A763D2"/>
    <w:rsid w:val="00A76975"/>
    <w:rsid w:val="00A772D7"/>
    <w:rsid w:val="00A814E7"/>
    <w:rsid w:val="00A81572"/>
    <w:rsid w:val="00A85758"/>
    <w:rsid w:val="00A86DB6"/>
    <w:rsid w:val="00A87886"/>
    <w:rsid w:val="00A920E3"/>
    <w:rsid w:val="00A92A00"/>
    <w:rsid w:val="00A96043"/>
    <w:rsid w:val="00A96B51"/>
    <w:rsid w:val="00AA0ABD"/>
    <w:rsid w:val="00AA0D86"/>
    <w:rsid w:val="00AA1FA7"/>
    <w:rsid w:val="00AA24EE"/>
    <w:rsid w:val="00AA4825"/>
    <w:rsid w:val="00AB1772"/>
    <w:rsid w:val="00AB1929"/>
    <w:rsid w:val="00AB3A32"/>
    <w:rsid w:val="00AB3A37"/>
    <w:rsid w:val="00AB55D5"/>
    <w:rsid w:val="00AB60E3"/>
    <w:rsid w:val="00AB7159"/>
    <w:rsid w:val="00AB7BA1"/>
    <w:rsid w:val="00AC0CDE"/>
    <w:rsid w:val="00AC0CF0"/>
    <w:rsid w:val="00AC3836"/>
    <w:rsid w:val="00AC3B9B"/>
    <w:rsid w:val="00AC7EA2"/>
    <w:rsid w:val="00AD0119"/>
    <w:rsid w:val="00AD3DDD"/>
    <w:rsid w:val="00AD5A32"/>
    <w:rsid w:val="00AD5C0B"/>
    <w:rsid w:val="00AD73C7"/>
    <w:rsid w:val="00AD743E"/>
    <w:rsid w:val="00AE17D6"/>
    <w:rsid w:val="00AE207E"/>
    <w:rsid w:val="00AE32FB"/>
    <w:rsid w:val="00AF2E58"/>
    <w:rsid w:val="00AF3235"/>
    <w:rsid w:val="00AF3ACB"/>
    <w:rsid w:val="00AF3C70"/>
    <w:rsid w:val="00AF5DE7"/>
    <w:rsid w:val="00AF7B02"/>
    <w:rsid w:val="00AF7B14"/>
    <w:rsid w:val="00B0063F"/>
    <w:rsid w:val="00B00F59"/>
    <w:rsid w:val="00B011F9"/>
    <w:rsid w:val="00B014ED"/>
    <w:rsid w:val="00B016AD"/>
    <w:rsid w:val="00B02475"/>
    <w:rsid w:val="00B02CD2"/>
    <w:rsid w:val="00B03521"/>
    <w:rsid w:val="00B078E9"/>
    <w:rsid w:val="00B10B18"/>
    <w:rsid w:val="00B1108F"/>
    <w:rsid w:val="00B1175F"/>
    <w:rsid w:val="00B12A4D"/>
    <w:rsid w:val="00B12F45"/>
    <w:rsid w:val="00B137C7"/>
    <w:rsid w:val="00B17E0D"/>
    <w:rsid w:val="00B21430"/>
    <w:rsid w:val="00B222A5"/>
    <w:rsid w:val="00B224B1"/>
    <w:rsid w:val="00B2345E"/>
    <w:rsid w:val="00B25437"/>
    <w:rsid w:val="00B25C2E"/>
    <w:rsid w:val="00B262DB"/>
    <w:rsid w:val="00B274AA"/>
    <w:rsid w:val="00B27FD1"/>
    <w:rsid w:val="00B30921"/>
    <w:rsid w:val="00B31C47"/>
    <w:rsid w:val="00B32C69"/>
    <w:rsid w:val="00B32FC0"/>
    <w:rsid w:val="00B32FEA"/>
    <w:rsid w:val="00B33E72"/>
    <w:rsid w:val="00B35F7F"/>
    <w:rsid w:val="00B41AAA"/>
    <w:rsid w:val="00B42C4D"/>
    <w:rsid w:val="00B430FC"/>
    <w:rsid w:val="00B43275"/>
    <w:rsid w:val="00B44090"/>
    <w:rsid w:val="00B443E1"/>
    <w:rsid w:val="00B444E4"/>
    <w:rsid w:val="00B447EF"/>
    <w:rsid w:val="00B45095"/>
    <w:rsid w:val="00B468D4"/>
    <w:rsid w:val="00B47207"/>
    <w:rsid w:val="00B47BA8"/>
    <w:rsid w:val="00B50CE1"/>
    <w:rsid w:val="00B50FD8"/>
    <w:rsid w:val="00B523C5"/>
    <w:rsid w:val="00B53449"/>
    <w:rsid w:val="00B5352A"/>
    <w:rsid w:val="00B53E15"/>
    <w:rsid w:val="00B54859"/>
    <w:rsid w:val="00B56307"/>
    <w:rsid w:val="00B57105"/>
    <w:rsid w:val="00B57422"/>
    <w:rsid w:val="00B57DBA"/>
    <w:rsid w:val="00B603E8"/>
    <w:rsid w:val="00B62EBA"/>
    <w:rsid w:val="00B66EFC"/>
    <w:rsid w:val="00B67EE8"/>
    <w:rsid w:val="00B67F30"/>
    <w:rsid w:val="00B71C3A"/>
    <w:rsid w:val="00B74859"/>
    <w:rsid w:val="00B7524F"/>
    <w:rsid w:val="00B76134"/>
    <w:rsid w:val="00B76950"/>
    <w:rsid w:val="00B779D9"/>
    <w:rsid w:val="00B80BD6"/>
    <w:rsid w:val="00B815BC"/>
    <w:rsid w:val="00B82503"/>
    <w:rsid w:val="00B85BEC"/>
    <w:rsid w:val="00B85C57"/>
    <w:rsid w:val="00B873B5"/>
    <w:rsid w:val="00B91531"/>
    <w:rsid w:val="00B91A59"/>
    <w:rsid w:val="00B92B82"/>
    <w:rsid w:val="00B931C8"/>
    <w:rsid w:val="00B934E9"/>
    <w:rsid w:val="00B942CC"/>
    <w:rsid w:val="00B969C8"/>
    <w:rsid w:val="00B96E1C"/>
    <w:rsid w:val="00B96EC7"/>
    <w:rsid w:val="00BA20CA"/>
    <w:rsid w:val="00BA5302"/>
    <w:rsid w:val="00BA5DF9"/>
    <w:rsid w:val="00BA5E40"/>
    <w:rsid w:val="00BB2B90"/>
    <w:rsid w:val="00BB32D1"/>
    <w:rsid w:val="00BB348D"/>
    <w:rsid w:val="00BB37D7"/>
    <w:rsid w:val="00BB4361"/>
    <w:rsid w:val="00BB4C67"/>
    <w:rsid w:val="00BB4E84"/>
    <w:rsid w:val="00BB5444"/>
    <w:rsid w:val="00BB5475"/>
    <w:rsid w:val="00BB6CBA"/>
    <w:rsid w:val="00BC06C3"/>
    <w:rsid w:val="00BC1F8C"/>
    <w:rsid w:val="00BC37F4"/>
    <w:rsid w:val="00BC3985"/>
    <w:rsid w:val="00BC4036"/>
    <w:rsid w:val="00BC47A8"/>
    <w:rsid w:val="00BC626E"/>
    <w:rsid w:val="00BC7B3D"/>
    <w:rsid w:val="00BC7F9C"/>
    <w:rsid w:val="00BD0105"/>
    <w:rsid w:val="00BD0D7C"/>
    <w:rsid w:val="00BD2D4D"/>
    <w:rsid w:val="00BD462E"/>
    <w:rsid w:val="00BD6C60"/>
    <w:rsid w:val="00BD76F7"/>
    <w:rsid w:val="00BE1235"/>
    <w:rsid w:val="00BE749B"/>
    <w:rsid w:val="00BF01DD"/>
    <w:rsid w:val="00BF2664"/>
    <w:rsid w:val="00BF2CDB"/>
    <w:rsid w:val="00BF636A"/>
    <w:rsid w:val="00BF69AC"/>
    <w:rsid w:val="00BF6D86"/>
    <w:rsid w:val="00BF6FFE"/>
    <w:rsid w:val="00BF78D6"/>
    <w:rsid w:val="00BF7EFC"/>
    <w:rsid w:val="00C000CF"/>
    <w:rsid w:val="00C0441A"/>
    <w:rsid w:val="00C0538A"/>
    <w:rsid w:val="00C053D0"/>
    <w:rsid w:val="00C05D4B"/>
    <w:rsid w:val="00C06E47"/>
    <w:rsid w:val="00C070B6"/>
    <w:rsid w:val="00C131A2"/>
    <w:rsid w:val="00C143FD"/>
    <w:rsid w:val="00C1628D"/>
    <w:rsid w:val="00C17EF7"/>
    <w:rsid w:val="00C207EF"/>
    <w:rsid w:val="00C208CC"/>
    <w:rsid w:val="00C20D3C"/>
    <w:rsid w:val="00C20FED"/>
    <w:rsid w:val="00C21B14"/>
    <w:rsid w:val="00C21CFD"/>
    <w:rsid w:val="00C22347"/>
    <w:rsid w:val="00C25490"/>
    <w:rsid w:val="00C2632D"/>
    <w:rsid w:val="00C300CC"/>
    <w:rsid w:val="00C309F8"/>
    <w:rsid w:val="00C30DB9"/>
    <w:rsid w:val="00C32BB0"/>
    <w:rsid w:val="00C34B08"/>
    <w:rsid w:val="00C34B5A"/>
    <w:rsid w:val="00C404F4"/>
    <w:rsid w:val="00C410FF"/>
    <w:rsid w:val="00C419EB"/>
    <w:rsid w:val="00C45A84"/>
    <w:rsid w:val="00C45BF7"/>
    <w:rsid w:val="00C46AC2"/>
    <w:rsid w:val="00C46AFB"/>
    <w:rsid w:val="00C46EF2"/>
    <w:rsid w:val="00C50AD0"/>
    <w:rsid w:val="00C53376"/>
    <w:rsid w:val="00C533E5"/>
    <w:rsid w:val="00C552EE"/>
    <w:rsid w:val="00C55C0B"/>
    <w:rsid w:val="00C568DF"/>
    <w:rsid w:val="00C57770"/>
    <w:rsid w:val="00C57B1E"/>
    <w:rsid w:val="00C57CBA"/>
    <w:rsid w:val="00C61B65"/>
    <w:rsid w:val="00C62B6A"/>
    <w:rsid w:val="00C65249"/>
    <w:rsid w:val="00C65ED6"/>
    <w:rsid w:val="00C708CF"/>
    <w:rsid w:val="00C72F52"/>
    <w:rsid w:val="00C731DD"/>
    <w:rsid w:val="00C74436"/>
    <w:rsid w:val="00C74A14"/>
    <w:rsid w:val="00C81560"/>
    <w:rsid w:val="00C82E9D"/>
    <w:rsid w:val="00C83CF6"/>
    <w:rsid w:val="00C8427C"/>
    <w:rsid w:val="00C85F6B"/>
    <w:rsid w:val="00C910A5"/>
    <w:rsid w:val="00C934E5"/>
    <w:rsid w:val="00C9385E"/>
    <w:rsid w:val="00C957DD"/>
    <w:rsid w:val="00C95EED"/>
    <w:rsid w:val="00C97F54"/>
    <w:rsid w:val="00CA0F24"/>
    <w:rsid w:val="00CA0F3B"/>
    <w:rsid w:val="00CA1CB4"/>
    <w:rsid w:val="00CA228D"/>
    <w:rsid w:val="00CA45D7"/>
    <w:rsid w:val="00CA6947"/>
    <w:rsid w:val="00CB22F9"/>
    <w:rsid w:val="00CB3C90"/>
    <w:rsid w:val="00CB45D7"/>
    <w:rsid w:val="00CB5D14"/>
    <w:rsid w:val="00CB5E63"/>
    <w:rsid w:val="00CB64A4"/>
    <w:rsid w:val="00CB6EDB"/>
    <w:rsid w:val="00CC2C89"/>
    <w:rsid w:val="00CC4B92"/>
    <w:rsid w:val="00CC5937"/>
    <w:rsid w:val="00CC5C3E"/>
    <w:rsid w:val="00CC6941"/>
    <w:rsid w:val="00CC704F"/>
    <w:rsid w:val="00CC746E"/>
    <w:rsid w:val="00CD0051"/>
    <w:rsid w:val="00CD0603"/>
    <w:rsid w:val="00CD0DFA"/>
    <w:rsid w:val="00CD0E7B"/>
    <w:rsid w:val="00CD1461"/>
    <w:rsid w:val="00CD16B1"/>
    <w:rsid w:val="00CD325A"/>
    <w:rsid w:val="00CD3E59"/>
    <w:rsid w:val="00CD6733"/>
    <w:rsid w:val="00CE1DF2"/>
    <w:rsid w:val="00CE36EA"/>
    <w:rsid w:val="00CE394F"/>
    <w:rsid w:val="00CE498E"/>
    <w:rsid w:val="00CE5404"/>
    <w:rsid w:val="00CE54B9"/>
    <w:rsid w:val="00CE6083"/>
    <w:rsid w:val="00CE7925"/>
    <w:rsid w:val="00CF0F1B"/>
    <w:rsid w:val="00CF1199"/>
    <w:rsid w:val="00CF1C15"/>
    <w:rsid w:val="00CF4933"/>
    <w:rsid w:val="00CF70DE"/>
    <w:rsid w:val="00D003BB"/>
    <w:rsid w:val="00D0185C"/>
    <w:rsid w:val="00D02581"/>
    <w:rsid w:val="00D0343E"/>
    <w:rsid w:val="00D041EA"/>
    <w:rsid w:val="00D0448A"/>
    <w:rsid w:val="00D053C9"/>
    <w:rsid w:val="00D07BA9"/>
    <w:rsid w:val="00D11481"/>
    <w:rsid w:val="00D114F5"/>
    <w:rsid w:val="00D11D8D"/>
    <w:rsid w:val="00D1373B"/>
    <w:rsid w:val="00D137C6"/>
    <w:rsid w:val="00D13852"/>
    <w:rsid w:val="00D14EC9"/>
    <w:rsid w:val="00D16225"/>
    <w:rsid w:val="00D213C9"/>
    <w:rsid w:val="00D2187B"/>
    <w:rsid w:val="00D2472D"/>
    <w:rsid w:val="00D2477C"/>
    <w:rsid w:val="00D26F2A"/>
    <w:rsid w:val="00D2796A"/>
    <w:rsid w:val="00D279B4"/>
    <w:rsid w:val="00D279DB"/>
    <w:rsid w:val="00D27EF0"/>
    <w:rsid w:val="00D302BE"/>
    <w:rsid w:val="00D328E2"/>
    <w:rsid w:val="00D3469E"/>
    <w:rsid w:val="00D35793"/>
    <w:rsid w:val="00D408FD"/>
    <w:rsid w:val="00D41233"/>
    <w:rsid w:val="00D41E8A"/>
    <w:rsid w:val="00D4298F"/>
    <w:rsid w:val="00D43200"/>
    <w:rsid w:val="00D43604"/>
    <w:rsid w:val="00D436A8"/>
    <w:rsid w:val="00D45233"/>
    <w:rsid w:val="00D47124"/>
    <w:rsid w:val="00D47DF5"/>
    <w:rsid w:val="00D5142C"/>
    <w:rsid w:val="00D51F34"/>
    <w:rsid w:val="00D5471F"/>
    <w:rsid w:val="00D54EAC"/>
    <w:rsid w:val="00D55AEB"/>
    <w:rsid w:val="00D55E83"/>
    <w:rsid w:val="00D57694"/>
    <w:rsid w:val="00D57869"/>
    <w:rsid w:val="00D60212"/>
    <w:rsid w:val="00D60E33"/>
    <w:rsid w:val="00D61937"/>
    <w:rsid w:val="00D61C69"/>
    <w:rsid w:val="00D62348"/>
    <w:rsid w:val="00D62A3B"/>
    <w:rsid w:val="00D63C16"/>
    <w:rsid w:val="00D6507B"/>
    <w:rsid w:val="00D67ACD"/>
    <w:rsid w:val="00D7098F"/>
    <w:rsid w:val="00D711D6"/>
    <w:rsid w:val="00D715BE"/>
    <w:rsid w:val="00D715F8"/>
    <w:rsid w:val="00D728F1"/>
    <w:rsid w:val="00D72F92"/>
    <w:rsid w:val="00D74174"/>
    <w:rsid w:val="00D76664"/>
    <w:rsid w:val="00D801FB"/>
    <w:rsid w:val="00D80F71"/>
    <w:rsid w:val="00D822AC"/>
    <w:rsid w:val="00D841E1"/>
    <w:rsid w:val="00D844A0"/>
    <w:rsid w:val="00D8453B"/>
    <w:rsid w:val="00D85240"/>
    <w:rsid w:val="00D85BF9"/>
    <w:rsid w:val="00D875EF"/>
    <w:rsid w:val="00D87F9E"/>
    <w:rsid w:val="00D90C8C"/>
    <w:rsid w:val="00D91AC2"/>
    <w:rsid w:val="00D91D42"/>
    <w:rsid w:val="00D933C7"/>
    <w:rsid w:val="00D9348A"/>
    <w:rsid w:val="00D945CA"/>
    <w:rsid w:val="00D94B69"/>
    <w:rsid w:val="00D94BE3"/>
    <w:rsid w:val="00D9604B"/>
    <w:rsid w:val="00DA0DA7"/>
    <w:rsid w:val="00DA0DF5"/>
    <w:rsid w:val="00DA1396"/>
    <w:rsid w:val="00DA2EF0"/>
    <w:rsid w:val="00DA5014"/>
    <w:rsid w:val="00DA50FB"/>
    <w:rsid w:val="00DA59E7"/>
    <w:rsid w:val="00DA7049"/>
    <w:rsid w:val="00DA7293"/>
    <w:rsid w:val="00DA75A9"/>
    <w:rsid w:val="00DB144A"/>
    <w:rsid w:val="00DC1EEF"/>
    <w:rsid w:val="00DC2B00"/>
    <w:rsid w:val="00DC3564"/>
    <w:rsid w:val="00DC3DB4"/>
    <w:rsid w:val="00DC420F"/>
    <w:rsid w:val="00DC4305"/>
    <w:rsid w:val="00DC4569"/>
    <w:rsid w:val="00DC4DE1"/>
    <w:rsid w:val="00DC5B19"/>
    <w:rsid w:val="00DC5FC6"/>
    <w:rsid w:val="00DC610E"/>
    <w:rsid w:val="00DC79D3"/>
    <w:rsid w:val="00DD24E8"/>
    <w:rsid w:val="00DD6B47"/>
    <w:rsid w:val="00DD7880"/>
    <w:rsid w:val="00DE0C1E"/>
    <w:rsid w:val="00DE1B15"/>
    <w:rsid w:val="00DE39A2"/>
    <w:rsid w:val="00DE6235"/>
    <w:rsid w:val="00DE62CB"/>
    <w:rsid w:val="00DE644D"/>
    <w:rsid w:val="00DE6EAB"/>
    <w:rsid w:val="00DE796F"/>
    <w:rsid w:val="00DF0102"/>
    <w:rsid w:val="00DF0641"/>
    <w:rsid w:val="00DF1E70"/>
    <w:rsid w:val="00DF24B6"/>
    <w:rsid w:val="00DF3488"/>
    <w:rsid w:val="00DF587C"/>
    <w:rsid w:val="00DF7731"/>
    <w:rsid w:val="00E0090B"/>
    <w:rsid w:val="00E00A95"/>
    <w:rsid w:val="00E0320B"/>
    <w:rsid w:val="00E04DDB"/>
    <w:rsid w:val="00E055D4"/>
    <w:rsid w:val="00E06535"/>
    <w:rsid w:val="00E07ADF"/>
    <w:rsid w:val="00E1155F"/>
    <w:rsid w:val="00E11A36"/>
    <w:rsid w:val="00E12644"/>
    <w:rsid w:val="00E14051"/>
    <w:rsid w:val="00E14277"/>
    <w:rsid w:val="00E14724"/>
    <w:rsid w:val="00E20BEA"/>
    <w:rsid w:val="00E20ED4"/>
    <w:rsid w:val="00E2292A"/>
    <w:rsid w:val="00E22A35"/>
    <w:rsid w:val="00E26ECB"/>
    <w:rsid w:val="00E27B47"/>
    <w:rsid w:val="00E312F5"/>
    <w:rsid w:val="00E34D54"/>
    <w:rsid w:val="00E3584E"/>
    <w:rsid w:val="00E35A51"/>
    <w:rsid w:val="00E42481"/>
    <w:rsid w:val="00E501CF"/>
    <w:rsid w:val="00E50B46"/>
    <w:rsid w:val="00E51FB4"/>
    <w:rsid w:val="00E523FE"/>
    <w:rsid w:val="00E524DA"/>
    <w:rsid w:val="00E53144"/>
    <w:rsid w:val="00E55053"/>
    <w:rsid w:val="00E55FB0"/>
    <w:rsid w:val="00E57873"/>
    <w:rsid w:val="00E6163B"/>
    <w:rsid w:val="00E620BC"/>
    <w:rsid w:val="00E63853"/>
    <w:rsid w:val="00E64895"/>
    <w:rsid w:val="00E66CC5"/>
    <w:rsid w:val="00E70106"/>
    <w:rsid w:val="00E70343"/>
    <w:rsid w:val="00E761F3"/>
    <w:rsid w:val="00E76AC2"/>
    <w:rsid w:val="00E815A2"/>
    <w:rsid w:val="00E8342E"/>
    <w:rsid w:val="00E83CF1"/>
    <w:rsid w:val="00E847A8"/>
    <w:rsid w:val="00E84B25"/>
    <w:rsid w:val="00E84BCD"/>
    <w:rsid w:val="00E8599A"/>
    <w:rsid w:val="00E859EA"/>
    <w:rsid w:val="00E86F3B"/>
    <w:rsid w:val="00E87266"/>
    <w:rsid w:val="00E87467"/>
    <w:rsid w:val="00E879CE"/>
    <w:rsid w:val="00E918CC"/>
    <w:rsid w:val="00E92C12"/>
    <w:rsid w:val="00E94B2C"/>
    <w:rsid w:val="00E95B42"/>
    <w:rsid w:val="00EA00F9"/>
    <w:rsid w:val="00EA0152"/>
    <w:rsid w:val="00EA08DD"/>
    <w:rsid w:val="00EA15F0"/>
    <w:rsid w:val="00EA334E"/>
    <w:rsid w:val="00EA4F0F"/>
    <w:rsid w:val="00EA67CA"/>
    <w:rsid w:val="00EA6C4B"/>
    <w:rsid w:val="00EA75F8"/>
    <w:rsid w:val="00EB020C"/>
    <w:rsid w:val="00EB0482"/>
    <w:rsid w:val="00EB366A"/>
    <w:rsid w:val="00EB4117"/>
    <w:rsid w:val="00EB430A"/>
    <w:rsid w:val="00EB6F43"/>
    <w:rsid w:val="00EC0F66"/>
    <w:rsid w:val="00EC2C4C"/>
    <w:rsid w:val="00EC3C4F"/>
    <w:rsid w:val="00EC5967"/>
    <w:rsid w:val="00EC6E26"/>
    <w:rsid w:val="00ED0B89"/>
    <w:rsid w:val="00ED1FDD"/>
    <w:rsid w:val="00ED37DB"/>
    <w:rsid w:val="00ED52C0"/>
    <w:rsid w:val="00ED58A4"/>
    <w:rsid w:val="00ED5968"/>
    <w:rsid w:val="00ED5E92"/>
    <w:rsid w:val="00EE03D8"/>
    <w:rsid w:val="00EE12A0"/>
    <w:rsid w:val="00EE2025"/>
    <w:rsid w:val="00EE2875"/>
    <w:rsid w:val="00EE42F5"/>
    <w:rsid w:val="00EE7726"/>
    <w:rsid w:val="00EE7934"/>
    <w:rsid w:val="00EE7A97"/>
    <w:rsid w:val="00EF131A"/>
    <w:rsid w:val="00EF168F"/>
    <w:rsid w:val="00EF2736"/>
    <w:rsid w:val="00EF32D6"/>
    <w:rsid w:val="00EF467B"/>
    <w:rsid w:val="00EF4A2F"/>
    <w:rsid w:val="00EF4DA5"/>
    <w:rsid w:val="00EF5EFE"/>
    <w:rsid w:val="00EF78A0"/>
    <w:rsid w:val="00F02072"/>
    <w:rsid w:val="00F0473D"/>
    <w:rsid w:val="00F04908"/>
    <w:rsid w:val="00F04DD1"/>
    <w:rsid w:val="00F04FD2"/>
    <w:rsid w:val="00F055D5"/>
    <w:rsid w:val="00F06E11"/>
    <w:rsid w:val="00F07554"/>
    <w:rsid w:val="00F07583"/>
    <w:rsid w:val="00F075E8"/>
    <w:rsid w:val="00F1191B"/>
    <w:rsid w:val="00F12FD9"/>
    <w:rsid w:val="00F13861"/>
    <w:rsid w:val="00F14373"/>
    <w:rsid w:val="00F148B5"/>
    <w:rsid w:val="00F14C01"/>
    <w:rsid w:val="00F14FDC"/>
    <w:rsid w:val="00F17B83"/>
    <w:rsid w:val="00F17FCE"/>
    <w:rsid w:val="00F2007A"/>
    <w:rsid w:val="00F20180"/>
    <w:rsid w:val="00F21D76"/>
    <w:rsid w:val="00F23A31"/>
    <w:rsid w:val="00F26554"/>
    <w:rsid w:val="00F26582"/>
    <w:rsid w:val="00F3601F"/>
    <w:rsid w:val="00F3639A"/>
    <w:rsid w:val="00F36971"/>
    <w:rsid w:val="00F37921"/>
    <w:rsid w:val="00F37D3D"/>
    <w:rsid w:val="00F415C6"/>
    <w:rsid w:val="00F4207A"/>
    <w:rsid w:val="00F42F0B"/>
    <w:rsid w:val="00F44813"/>
    <w:rsid w:val="00F44869"/>
    <w:rsid w:val="00F456B0"/>
    <w:rsid w:val="00F46963"/>
    <w:rsid w:val="00F46F12"/>
    <w:rsid w:val="00F516FA"/>
    <w:rsid w:val="00F537D6"/>
    <w:rsid w:val="00F60FB8"/>
    <w:rsid w:val="00F629F9"/>
    <w:rsid w:val="00F62C02"/>
    <w:rsid w:val="00F63527"/>
    <w:rsid w:val="00F669E3"/>
    <w:rsid w:val="00F67FDE"/>
    <w:rsid w:val="00F71649"/>
    <w:rsid w:val="00F71F30"/>
    <w:rsid w:val="00F73766"/>
    <w:rsid w:val="00F74DC7"/>
    <w:rsid w:val="00F759E0"/>
    <w:rsid w:val="00F75BFE"/>
    <w:rsid w:val="00F768D5"/>
    <w:rsid w:val="00F76A37"/>
    <w:rsid w:val="00F83378"/>
    <w:rsid w:val="00F843B1"/>
    <w:rsid w:val="00F852D6"/>
    <w:rsid w:val="00F85BEA"/>
    <w:rsid w:val="00F900A6"/>
    <w:rsid w:val="00F904D6"/>
    <w:rsid w:val="00F918AC"/>
    <w:rsid w:val="00F937D6"/>
    <w:rsid w:val="00F9380E"/>
    <w:rsid w:val="00F9381D"/>
    <w:rsid w:val="00F95BC3"/>
    <w:rsid w:val="00F9649C"/>
    <w:rsid w:val="00F969F5"/>
    <w:rsid w:val="00FA1442"/>
    <w:rsid w:val="00FA25CC"/>
    <w:rsid w:val="00FA2E51"/>
    <w:rsid w:val="00FA4F2F"/>
    <w:rsid w:val="00FA602E"/>
    <w:rsid w:val="00FB0604"/>
    <w:rsid w:val="00FB0A00"/>
    <w:rsid w:val="00FB0CD4"/>
    <w:rsid w:val="00FB1AB2"/>
    <w:rsid w:val="00FB1AB3"/>
    <w:rsid w:val="00FB2001"/>
    <w:rsid w:val="00FB2488"/>
    <w:rsid w:val="00FB266C"/>
    <w:rsid w:val="00FB3A31"/>
    <w:rsid w:val="00FB463B"/>
    <w:rsid w:val="00FB4C93"/>
    <w:rsid w:val="00FB7B8F"/>
    <w:rsid w:val="00FC1109"/>
    <w:rsid w:val="00FC44E8"/>
    <w:rsid w:val="00FC652B"/>
    <w:rsid w:val="00FC7A5D"/>
    <w:rsid w:val="00FD1699"/>
    <w:rsid w:val="00FD3955"/>
    <w:rsid w:val="00FD3CBF"/>
    <w:rsid w:val="00FD4637"/>
    <w:rsid w:val="00FD4C00"/>
    <w:rsid w:val="00FD53F9"/>
    <w:rsid w:val="00FD5F35"/>
    <w:rsid w:val="00FD66F0"/>
    <w:rsid w:val="00FE17E3"/>
    <w:rsid w:val="00FE1888"/>
    <w:rsid w:val="00FE25E1"/>
    <w:rsid w:val="00FE2630"/>
    <w:rsid w:val="00FE3125"/>
    <w:rsid w:val="00FE73E4"/>
    <w:rsid w:val="00FF11AE"/>
    <w:rsid w:val="00FF1B73"/>
    <w:rsid w:val="00FF2245"/>
    <w:rsid w:val="00FF335E"/>
    <w:rsid w:val="00FF49C0"/>
    <w:rsid w:val="00FF6056"/>
    <w:rsid w:val="00FF6AA8"/>
    <w:rsid w:val="012411D7"/>
    <w:rsid w:val="019700AE"/>
    <w:rsid w:val="01CA1396"/>
    <w:rsid w:val="026C3E30"/>
    <w:rsid w:val="032CB535"/>
    <w:rsid w:val="0367B130"/>
    <w:rsid w:val="04A86E52"/>
    <w:rsid w:val="04BB76A2"/>
    <w:rsid w:val="055F582D"/>
    <w:rsid w:val="05725411"/>
    <w:rsid w:val="058BECB1"/>
    <w:rsid w:val="05BD70D4"/>
    <w:rsid w:val="05E6E82B"/>
    <w:rsid w:val="05FCAFCA"/>
    <w:rsid w:val="06315061"/>
    <w:rsid w:val="065FA66F"/>
    <w:rsid w:val="075E7340"/>
    <w:rsid w:val="083B2253"/>
    <w:rsid w:val="0842224E"/>
    <w:rsid w:val="084B3A68"/>
    <w:rsid w:val="0899C199"/>
    <w:rsid w:val="089BF8B6"/>
    <w:rsid w:val="0915BCE9"/>
    <w:rsid w:val="0A1E9681"/>
    <w:rsid w:val="0A3F8565"/>
    <w:rsid w:val="0AC8E86E"/>
    <w:rsid w:val="0AD381AB"/>
    <w:rsid w:val="0B48EE7A"/>
    <w:rsid w:val="0B86222A"/>
    <w:rsid w:val="0C5629AF"/>
    <w:rsid w:val="0C64B8CF"/>
    <w:rsid w:val="0D5188A7"/>
    <w:rsid w:val="0D935F8B"/>
    <w:rsid w:val="0DBDC421"/>
    <w:rsid w:val="0DF4594D"/>
    <w:rsid w:val="0E043C43"/>
    <w:rsid w:val="0E2339E9"/>
    <w:rsid w:val="0E2876B4"/>
    <w:rsid w:val="0ED0021C"/>
    <w:rsid w:val="0F599482"/>
    <w:rsid w:val="0F6230C7"/>
    <w:rsid w:val="0F6BC3EB"/>
    <w:rsid w:val="0F7FFD10"/>
    <w:rsid w:val="0FAAE80A"/>
    <w:rsid w:val="1026B91C"/>
    <w:rsid w:val="10DE6E8A"/>
    <w:rsid w:val="10EE32F3"/>
    <w:rsid w:val="111F9D78"/>
    <w:rsid w:val="11260C00"/>
    <w:rsid w:val="1181BFBA"/>
    <w:rsid w:val="11E9F3ED"/>
    <w:rsid w:val="12360B50"/>
    <w:rsid w:val="129ACB91"/>
    <w:rsid w:val="1358562D"/>
    <w:rsid w:val="1387A85A"/>
    <w:rsid w:val="13C98FF4"/>
    <w:rsid w:val="13DC9C1F"/>
    <w:rsid w:val="14D8506C"/>
    <w:rsid w:val="14ECC642"/>
    <w:rsid w:val="151132D3"/>
    <w:rsid w:val="15310B4C"/>
    <w:rsid w:val="156A70C1"/>
    <w:rsid w:val="1701495D"/>
    <w:rsid w:val="17064122"/>
    <w:rsid w:val="173A49D5"/>
    <w:rsid w:val="17CB6C1A"/>
    <w:rsid w:val="185562A2"/>
    <w:rsid w:val="186D68FE"/>
    <w:rsid w:val="18A51CFE"/>
    <w:rsid w:val="191DC639"/>
    <w:rsid w:val="192A137A"/>
    <w:rsid w:val="193D2B8C"/>
    <w:rsid w:val="1998D906"/>
    <w:rsid w:val="19A54C36"/>
    <w:rsid w:val="19D95613"/>
    <w:rsid w:val="19F07F72"/>
    <w:rsid w:val="1ADBF673"/>
    <w:rsid w:val="1B47AFFF"/>
    <w:rsid w:val="1BA1C09F"/>
    <w:rsid w:val="1BDCED96"/>
    <w:rsid w:val="1BE7AE04"/>
    <w:rsid w:val="1C0754F0"/>
    <w:rsid w:val="1C664760"/>
    <w:rsid w:val="1D5FDD9E"/>
    <w:rsid w:val="1D965471"/>
    <w:rsid w:val="1DD57E69"/>
    <w:rsid w:val="1EF84A20"/>
    <w:rsid w:val="1F03CE53"/>
    <w:rsid w:val="1F391008"/>
    <w:rsid w:val="204211B9"/>
    <w:rsid w:val="2082B85C"/>
    <w:rsid w:val="20E24B3A"/>
    <w:rsid w:val="213D06B6"/>
    <w:rsid w:val="222A47B5"/>
    <w:rsid w:val="2239B0E0"/>
    <w:rsid w:val="22D2C2F9"/>
    <w:rsid w:val="22E349B5"/>
    <w:rsid w:val="22F9BB12"/>
    <w:rsid w:val="241D325E"/>
    <w:rsid w:val="24483E2D"/>
    <w:rsid w:val="24EBA24F"/>
    <w:rsid w:val="25211CD3"/>
    <w:rsid w:val="253B1376"/>
    <w:rsid w:val="2548B27E"/>
    <w:rsid w:val="254B9D35"/>
    <w:rsid w:val="255BBE2F"/>
    <w:rsid w:val="257638D7"/>
    <w:rsid w:val="2583AAA6"/>
    <w:rsid w:val="259111F3"/>
    <w:rsid w:val="26931BD8"/>
    <w:rsid w:val="26A152E2"/>
    <w:rsid w:val="26DFC203"/>
    <w:rsid w:val="2706F2B2"/>
    <w:rsid w:val="279D37FD"/>
    <w:rsid w:val="27C13342"/>
    <w:rsid w:val="27F3AB58"/>
    <w:rsid w:val="283D06B3"/>
    <w:rsid w:val="28AF73F4"/>
    <w:rsid w:val="2928DC20"/>
    <w:rsid w:val="29992B91"/>
    <w:rsid w:val="2A107CE9"/>
    <w:rsid w:val="2A3E9374"/>
    <w:rsid w:val="2A4680FA"/>
    <w:rsid w:val="2AF8D404"/>
    <w:rsid w:val="2C6C74E9"/>
    <w:rsid w:val="2C8CA173"/>
    <w:rsid w:val="2CC640EF"/>
    <w:rsid w:val="2CCDABF6"/>
    <w:rsid w:val="2D631BB5"/>
    <w:rsid w:val="2DA817DE"/>
    <w:rsid w:val="2E697C57"/>
    <w:rsid w:val="2E850560"/>
    <w:rsid w:val="2E931FDA"/>
    <w:rsid w:val="2EEA6F9A"/>
    <w:rsid w:val="2F146277"/>
    <w:rsid w:val="2F245142"/>
    <w:rsid w:val="2FCC4527"/>
    <w:rsid w:val="2FDD04CF"/>
    <w:rsid w:val="2FF81A46"/>
    <w:rsid w:val="30054CB8"/>
    <w:rsid w:val="30195152"/>
    <w:rsid w:val="301C920A"/>
    <w:rsid w:val="3020D5C1"/>
    <w:rsid w:val="30CDC550"/>
    <w:rsid w:val="30E703BA"/>
    <w:rsid w:val="30E9F912"/>
    <w:rsid w:val="3143BE58"/>
    <w:rsid w:val="317F35B4"/>
    <w:rsid w:val="3197E5F7"/>
    <w:rsid w:val="31D26D67"/>
    <w:rsid w:val="31E01081"/>
    <w:rsid w:val="31E3E8F9"/>
    <w:rsid w:val="320F21B3"/>
    <w:rsid w:val="3254AF24"/>
    <w:rsid w:val="32E86576"/>
    <w:rsid w:val="332460E4"/>
    <w:rsid w:val="333CED7A"/>
    <w:rsid w:val="33776D13"/>
    <w:rsid w:val="338A7C20"/>
    <w:rsid w:val="33F6471E"/>
    <w:rsid w:val="341B1012"/>
    <w:rsid w:val="3494D0A6"/>
    <w:rsid w:val="350CD526"/>
    <w:rsid w:val="35623DE3"/>
    <w:rsid w:val="358F16E3"/>
    <w:rsid w:val="35CC79FD"/>
    <w:rsid w:val="360F693E"/>
    <w:rsid w:val="367F1132"/>
    <w:rsid w:val="36822BFC"/>
    <w:rsid w:val="36A873F6"/>
    <w:rsid w:val="36FE0E44"/>
    <w:rsid w:val="3726229A"/>
    <w:rsid w:val="3731DCD9"/>
    <w:rsid w:val="37345BB4"/>
    <w:rsid w:val="37AAD370"/>
    <w:rsid w:val="37EE7738"/>
    <w:rsid w:val="383F7687"/>
    <w:rsid w:val="38736463"/>
    <w:rsid w:val="38A21C60"/>
    <w:rsid w:val="38A7AC06"/>
    <w:rsid w:val="38DF4D17"/>
    <w:rsid w:val="39991869"/>
    <w:rsid w:val="39A9E547"/>
    <w:rsid w:val="39EA9151"/>
    <w:rsid w:val="3A5CA4C4"/>
    <w:rsid w:val="3AD68361"/>
    <w:rsid w:val="3B301C20"/>
    <w:rsid w:val="3B654C72"/>
    <w:rsid w:val="3C3E0EB4"/>
    <w:rsid w:val="3C8B1F85"/>
    <w:rsid w:val="3CD30FBB"/>
    <w:rsid w:val="3F199315"/>
    <w:rsid w:val="3F3DC676"/>
    <w:rsid w:val="3F48C371"/>
    <w:rsid w:val="3F846DA5"/>
    <w:rsid w:val="3FBCC0EC"/>
    <w:rsid w:val="3FCCF593"/>
    <w:rsid w:val="403EE711"/>
    <w:rsid w:val="404AA080"/>
    <w:rsid w:val="4067784A"/>
    <w:rsid w:val="40A4F08A"/>
    <w:rsid w:val="40D107AA"/>
    <w:rsid w:val="420AC64D"/>
    <w:rsid w:val="4240C0EB"/>
    <w:rsid w:val="42992858"/>
    <w:rsid w:val="42F94BDA"/>
    <w:rsid w:val="43017C29"/>
    <w:rsid w:val="43593862"/>
    <w:rsid w:val="44074329"/>
    <w:rsid w:val="44703BDB"/>
    <w:rsid w:val="447DE413"/>
    <w:rsid w:val="45A794D6"/>
    <w:rsid w:val="45F7ABDB"/>
    <w:rsid w:val="4667F03B"/>
    <w:rsid w:val="46BC430F"/>
    <w:rsid w:val="473CC9F0"/>
    <w:rsid w:val="489BDB6F"/>
    <w:rsid w:val="49963460"/>
    <w:rsid w:val="4A0E14D4"/>
    <w:rsid w:val="4B343AC7"/>
    <w:rsid w:val="4B543531"/>
    <w:rsid w:val="4B60C528"/>
    <w:rsid w:val="4B773584"/>
    <w:rsid w:val="4BA169DE"/>
    <w:rsid w:val="4BDA50C4"/>
    <w:rsid w:val="4BFFB62E"/>
    <w:rsid w:val="4C16D65A"/>
    <w:rsid w:val="4C2E1040"/>
    <w:rsid w:val="4C535D0D"/>
    <w:rsid w:val="4C9FDD08"/>
    <w:rsid w:val="4DFA0344"/>
    <w:rsid w:val="4E0873DA"/>
    <w:rsid w:val="4E62A1AF"/>
    <w:rsid w:val="4E7EE4B0"/>
    <w:rsid w:val="4E85BEF5"/>
    <w:rsid w:val="4E87A971"/>
    <w:rsid w:val="4EB643BF"/>
    <w:rsid w:val="4EBAFE84"/>
    <w:rsid w:val="4EE3A43A"/>
    <w:rsid w:val="4EE7FC46"/>
    <w:rsid w:val="4F37A465"/>
    <w:rsid w:val="4F4E771C"/>
    <w:rsid w:val="4F53CC29"/>
    <w:rsid w:val="4FFE7210"/>
    <w:rsid w:val="5020D447"/>
    <w:rsid w:val="5062BB6C"/>
    <w:rsid w:val="50C908B2"/>
    <w:rsid w:val="51B20262"/>
    <w:rsid w:val="5242BDB5"/>
    <w:rsid w:val="5274CEB6"/>
    <w:rsid w:val="539886E5"/>
    <w:rsid w:val="54330F9F"/>
    <w:rsid w:val="5465B03E"/>
    <w:rsid w:val="547E6865"/>
    <w:rsid w:val="55FA5D62"/>
    <w:rsid w:val="562F05C7"/>
    <w:rsid w:val="56D8C430"/>
    <w:rsid w:val="586965CB"/>
    <w:rsid w:val="59415487"/>
    <w:rsid w:val="5ABE79AE"/>
    <w:rsid w:val="5ADD24E8"/>
    <w:rsid w:val="5AF100A8"/>
    <w:rsid w:val="5B6386EE"/>
    <w:rsid w:val="5B8AA1DB"/>
    <w:rsid w:val="5BF8580B"/>
    <w:rsid w:val="5BFA5985"/>
    <w:rsid w:val="5C8E102B"/>
    <w:rsid w:val="5CBF3934"/>
    <w:rsid w:val="5CFCDB6D"/>
    <w:rsid w:val="5D0DEC37"/>
    <w:rsid w:val="5E89EC43"/>
    <w:rsid w:val="5EC8F574"/>
    <w:rsid w:val="5ECAEBA2"/>
    <w:rsid w:val="5F43C7FD"/>
    <w:rsid w:val="6018A55B"/>
    <w:rsid w:val="60E7161A"/>
    <w:rsid w:val="6145C93B"/>
    <w:rsid w:val="61EE1BDD"/>
    <w:rsid w:val="6273E0A5"/>
    <w:rsid w:val="62D8DD37"/>
    <w:rsid w:val="632DCFCC"/>
    <w:rsid w:val="63BD643F"/>
    <w:rsid w:val="646F2125"/>
    <w:rsid w:val="64BFABFA"/>
    <w:rsid w:val="653B7F6B"/>
    <w:rsid w:val="656873BE"/>
    <w:rsid w:val="65AF8652"/>
    <w:rsid w:val="65CC2426"/>
    <w:rsid w:val="683A9636"/>
    <w:rsid w:val="689F664A"/>
    <w:rsid w:val="68C15488"/>
    <w:rsid w:val="68DBD241"/>
    <w:rsid w:val="68F20C85"/>
    <w:rsid w:val="69A135E8"/>
    <w:rsid w:val="69A2BD99"/>
    <w:rsid w:val="69CDC8BF"/>
    <w:rsid w:val="69E58710"/>
    <w:rsid w:val="6AB7FA1B"/>
    <w:rsid w:val="6C3F4B7E"/>
    <w:rsid w:val="6C7D62E9"/>
    <w:rsid w:val="6C970699"/>
    <w:rsid w:val="6CA3FB3F"/>
    <w:rsid w:val="6CBBC5B9"/>
    <w:rsid w:val="6CDA5E5B"/>
    <w:rsid w:val="6D044042"/>
    <w:rsid w:val="6D4E1E6B"/>
    <w:rsid w:val="6DF668E8"/>
    <w:rsid w:val="6E408501"/>
    <w:rsid w:val="6E6BB91B"/>
    <w:rsid w:val="6E7FAFB5"/>
    <w:rsid w:val="6EBE3683"/>
    <w:rsid w:val="6EF53FDE"/>
    <w:rsid w:val="7131FC0D"/>
    <w:rsid w:val="716C8035"/>
    <w:rsid w:val="717B8743"/>
    <w:rsid w:val="71B8F965"/>
    <w:rsid w:val="72171B28"/>
    <w:rsid w:val="722F6151"/>
    <w:rsid w:val="72A642D3"/>
    <w:rsid w:val="72C2E6CA"/>
    <w:rsid w:val="73518D65"/>
    <w:rsid w:val="737DC762"/>
    <w:rsid w:val="73BE9ED8"/>
    <w:rsid w:val="741B8F34"/>
    <w:rsid w:val="74ED6F28"/>
    <w:rsid w:val="74F09A24"/>
    <w:rsid w:val="76AA8280"/>
    <w:rsid w:val="76DBF897"/>
    <w:rsid w:val="7741F51F"/>
    <w:rsid w:val="7785BD1E"/>
    <w:rsid w:val="78923AB7"/>
    <w:rsid w:val="78F7AB98"/>
    <w:rsid w:val="7918FFF1"/>
    <w:rsid w:val="798BDAE5"/>
    <w:rsid w:val="79C00B64"/>
    <w:rsid w:val="79E2C34A"/>
    <w:rsid w:val="79E6D1E4"/>
    <w:rsid w:val="7A435D8A"/>
    <w:rsid w:val="7AA1F79C"/>
    <w:rsid w:val="7AF19474"/>
    <w:rsid w:val="7B23B1B3"/>
    <w:rsid w:val="7B59C788"/>
    <w:rsid w:val="7B6810D9"/>
    <w:rsid w:val="7BCF969E"/>
    <w:rsid w:val="7C319E2F"/>
    <w:rsid w:val="7C50A0B3"/>
    <w:rsid w:val="7C666607"/>
    <w:rsid w:val="7CA934EE"/>
    <w:rsid w:val="7CDF474E"/>
    <w:rsid w:val="7D764387"/>
    <w:rsid w:val="7DF4D900"/>
    <w:rsid w:val="7E427997"/>
    <w:rsid w:val="7E945C9C"/>
    <w:rsid w:val="7F872A13"/>
    <w:rsid w:val="7F93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B38A"/>
  <w15:docId w15:val="{9A22E60B-DD8D-4412-AEEB-7B69BE5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rPr>
  </w:style>
  <w:style w:type="paragraph" w:styleId="Heading1">
    <w:name w:val="heading 1"/>
    <w:basedOn w:val="Normal"/>
    <w:next w:val="Normal"/>
    <w:link w:val="Heading1Char1"/>
    <w:qFormat/>
    <w:pPr>
      <w:keepNext/>
      <w:keepLines/>
      <w:spacing w:before="340" w:after="330" w:line="576" w:lineRule="auto"/>
      <w:outlineLvl w:val="0"/>
    </w:pPr>
    <w:rPr>
      <w:b/>
      <w:kern w:val="44"/>
      <w:sz w:val="44"/>
    </w:rPr>
  </w:style>
  <w:style w:type="paragraph" w:styleId="Heading2">
    <w:name w:val="heading 2"/>
    <w:basedOn w:val="Normal"/>
    <w:next w:val="Normal"/>
    <w:link w:val="Heading2Char1"/>
    <w:qFormat/>
    <w:pPr>
      <w:keepNext/>
      <w:keepLines/>
      <w:adjustRightInd w:val="0"/>
      <w:spacing w:before="260" w:after="260" w:line="416" w:lineRule="atLeast"/>
      <w:textAlignment w:val="baseline"/>
      <w:outlineLvl w:val="1"/>
    </w:pPr>
    <w:rPr>
      <w:rFonts w:ascii="Arial" w:eastAsia="SimHei" w:hAnsi="Arial"/>
      <w:b/>
      <w:sz w:val="32"/>
    </w:rPr>
  </w:style>
  <w:style w:type="paragraph" w:styleId="Heading3">
    <w:name w:val="heading 3"/>
    <w:basedOn w:val="Normal"/>
    <w:next w:val="Normal"/>
    <w:link w:val="Heading3Char1"/>
    <w:qFormat/>
    <w:pPr>
      <w:keepNext/>
      <w:keepLines/>
      <w:numPr>
        <w:ilvl w:val="2"/>
        <w:numId w:val="1"/>
      </w:numPr>
      <w:adjustRightInd w:val="0"/>
      <w:spacing w:before="260" w:after="260" w:line="416" w:lineRule="atLeast"/>
      <w:textAlignment w:val="baseline"/>
      <w:outlineLvl w:val="2"/>
    </w:pPr>
    <w:rPr>
      <w:b/>
      <w:sz w:val="32"/>
    </w:rPr>
  </w:style>
  <w:style w:type="paragraph" w:styleId="Heading4">
    <w:name w:val="heading 4"/>
    <w:basedOn w:val="Normal"/>
    <w:next w:val="NormalIndent"/>
    <w:link w:val="Heading4Char"/>
    <w:qFormat/>
    <w:pPr>
      <w:keepNext/>
      <w:keepLines/>
      <w:spacing w:before="280" w:after="290" w:line="372" w:lineRule="auto"/>
      <w:outlineLvl w:val="3"/>
    </w:pPr>
    <w:rPr>
      <w:rFonts w:ascii="Arial" w:eastAsia="SimHei" w:hAnsi="Arial"/>
      <w:b/>
      <w:sz w:val="28"/>
    </w:rPr>
  </w:style>
  <w:style w:type="paragraph" w:styleId="Heading5">
    <w:name w:val="heading 5"/>
    <w:basedOn w:val="Normal"/>
    <w:next w:val="NormalIndent"/>
    <w:link w:val="Heading5Char"/>
    <w:qFormat/>
    <w:pPr>
      <w:keepNext/>
      <w:keepLines/>
      <w:spacing w:before="280" w:after="290" w:line="372" w:lineRule="auto"/>
      <w:outlineLvl w:val="4"/>
    </w:pPr>
    <w:rPr>
      <w:b/>
      <w:sz w:val="28"/>
    </w:rPr>
  </w:style>
  <w:style w:type="paragraph" w:styleId="Heading6">
    <w:name w:val="heading 6"/>
    <w:basedOn w:val="Normal"/>
    <w:next w:val="NormalIndent"/>
    <w:link w:val="Heading6Char"/>
    <w:qFormat/>
    <w:pPr>
      <w:keepNext/>
      <w:keepLines/>
      <w:spacing w:before="240" w:after="64" w:line="317" w:lineRule="auto"/>
      <w:outlineLvl w:val="5"/>
    </w:pPr>
    <w:rPr>
      <w:rFonts w:ascii="Arial" w:eastAsia="SimHei" w:hAnsi="Arial"/>
      <w:b/>
      <w:sz w:val="24"/>
    </w:rPr>
  </w:style>
  <w:style w:type="paragraph" w:styleId="Heading7">
    <w:name w:val="heading 7"/>
    <w:basedOn w:val="Normal"/>
    <w:next w:val="NormalIndent"/>
    <w:link w:val="Heading7Char"/>
    <w:qFormat/>
    <w:pPr>
      <w:keepNext/>
      <w:keepLines/>
      <w:spacing w:before="240" w:after="64" w:line="317" w:lineRule="auto"/>
      <w:outlineLvl w:val="6"/>
    </w:pPr>
    <w:rPr>
      <w:b/>
      <w:sz w:val="24"/>
    </w:rPr>
  </w:style>
  <w:style w:type="paragraph" w:styleId="Heading8">
    <w:name w:val="heading 8"/>
    <w:basedOn w:val="Normal"/>
    <w:next w:val="NormalIndent"/>
    <w:link w:val="Heading8Char"/>
    <w:qFormat/>
    <w:pPr>
      <w:keepNext/>
      <w:keepLines/>
      <w:spacing w:before="240" w:after="64" w:line="317" w:lineRule="auto"/>
      <w:outlineLvl w:val="7"/>
    </w:pPr>
    <w:rPr>
      <w:rFonts w:ascii="Arial" w:eastAsia="SimHei" w:hAnsi="Arial"/>
      <w:sz w:val="24"/>
    </w:rPr>
  </w:style>
  <w:style w:type="paragraph" w:styleId="Heading9">
    <w:name w:val="heading 9"/>
    <w:basedOn w:val="Normal"/>
    <w:next w:val="NormalIndent"/>
    <w:link w:val="Heading9Char"/>
    <w:qFormat/>
    <w:pPr>
      <w:keepNext/>
      <w:keepLines/>
      <w:spacing w:before="240" w:after="64" w:line="317" w:lineRule="auto"/>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firstLine="420"/>
    </w:pPr>
  </w:style>
  <w:style w:type="paragraph" w:styleId="TOC7">
    <w:name w:val="toc 7"/>
    <w:basedOn w:val="TOC6"/>
    <w:next w:val="Normal"/>
    <w:pPr>
      <w:ind w:left="1260"/>
    </w:pPr>
  </w:style>
  <w:style w:type="paragraph" w:styleId="TOC6">
    <w:name w:val="toc 6"/>
    <w:basedOn w:val="TOC5"/>
    <w:next w:val="Normal"/>
    <w:pPr>
      <w:ind w:left="1050"/>
    </w:pPr>
  </w:style>
  <w:style w:type="paragraph" w:styleId="TOC5">
    <w:name w:val="toc 5"/>
    <w:basedOn w:val="TOC4"/>
    <w:next w:val="Normal"/>
    <w:pPr>
      <w:ind w:left="840"/>
      <w:jc w:val="left"/>
    </w:pPr>
    <w:rPr>
      <w:sz w:val="18"/>
    </w:rPr>
  </w:style>
  <w:style w:type="paragraph" w:styleId="TOC4">
    <w:name w:val="toc 4"/>
    <w:basedOn w:val="Normal"/>
    <w:next w:val="Normal"/>
    <w:pPr>
      <w:tabs>
        <w:tab w:val="right" w:leader="dot" w:pos="8303"/>
      </w:tabs>
      <w:spacing w:line="300" w:lineRule="exact"/>
      <w:ind w:firstLineChars="202" w:firstLine="424"/>
    </w:pPr>
  </w:style>
  <w:style w:type="paragraph" w:styleId="Caption">
    <w:name w:val="caption"/>
    <w:basedOn w:val="Normal"/>
    <w:next w:val="Normal"/>
    <w:qFormat/>
    <w:pPr>
      <w:spacing w:before="152" w:after="160"/>
    </w:pPr>
    <w:rPr>
      <w:rFonts w:ascii="Arial" w:eastAsia="SimHei" w:hAnsi="Arial"/>
      <w:sz w:val="20"/>
    </w:rPr>
  </w:style>
  <w:style w:type="paragraph" w:styleId="DocumentMap">
    <w:name w:val="Document Map"/>
    <w:basedOn w:val="Normal"/>
    <w:link w:val="DocumentMapChar"/>
    <w:pPr>
      <w:shd w:val="clear" w:color="auto" w:fill="000080"/>
    </w:pPr>
  </w:style>
  <w:style w:type="paragraph" w:styleId="TOAHeading">
    <w:name w:val="toa heading"/>
    <w:basedOn w:val="Normal"/>
    <w:next w:val="Normal"/>
    <w:pPr>
      <w:autoSpaceDE w:val="0"/>
      <w:autoSpaceDN w:val="0"/>
      <w:adjustRightInd w:val="0"/>
      <w:snapToGrid w:val="0"/>
      <w:spacing w:before="120" w:line="360" w:lineRule="auto"/>
    </w:pPr>
    <w:rPr>
      <w:rFonts w:ascii="Arial" w:hAnsi="Arial"/>
      <w:snapToGrid w:val="0"/>
      <w:color w:val="000000"/>
      <w:kern w:val="0"/>
    </w:rPr>
  </w:style>
  <w:style w:type="paragraph" w:styleId="CommentText">
    <w:name w:val="annotation text"/>
    <w:basedOn w:val="Normal"/>
    <w:link w:val="CommentTextChar"/>
    <w:pPr>
      <w:jc w:val="left"/>
    </w:pPr>
  </w:style>
  <w:style w:type="paragraph" w:styleId="Salutation">
    <w:name w:val="Salutation"/>
    <w:basedOn w:val="Normal"/>
    <w:next w:val="Normal"/>
    <w:rPr>
      <w:rFonts w:eastAsia="SimHei"/>
      <w:sz w:val="24"/>
    </w:rPr>
  </w:style>
  <w:style w:type="paragraph" w:styleId="BodyText3">
    <w:name w:val="Body Text 3"/>
    <w:basedOn w:val="Normal"/>
    <w:pPr>
      <w:spacing w:after="60"/>
      <w:jc w:val="center"/>
    </w:pPr>
    <w:rPr>
      <w:rFonts w:ascii="华康简标题宋" w:eastAsia="华康简标题宋"/>
      <w:sz w:val="52"/>
    </w:rPr>
  </w:style>
  <w:style w:type="paragraph" w:styleId="BodyText">
    <w:name w:val="Body Text"/>
    <w:basedOn w:val="Normal"/>
    <w:link w:val="BodyTextChar"/>
    <w:pPr>
      <w:autoSpaceDE w:val="0"/>
      <w:autoSpaceDN w:val="0"/>
      <w:adjustRightInd w:val="0"/>
      <w:jc w:val="left"/>
    </w:pPr>
    <w:rPr>
      <w:rFonts w:ascii="宋体"/>
      <w:kern w:val="0"/>
      <w:sz w:val="28"/>
    </w:rPr>
  </w:style>
  <w:style w:type="paragraph" w:styleId="BodyTextIndent">
    <w:name w:val="Body Text Indent"/>
    <w:basedOn w:val="Normal"/>
    <w:link w:val="BodyTextIndentChar"/>
    <w:pPr>
      <w:ind w:leftChars="171" w:left="359" w:firstLineChars="85" w:firstLine="179"/>
    </w:pPr>
    <w:rPr>
      <w:rFonts w:ascii="宋体" w:hAnsi="宋体"/>
      <w:b/>
    </w:rPr>
  </w:style>
  <w:style w:type="paragraph" w:styleId="List2">
    <w:name w:val="List 2"/>
    <w:basedOn w:val="Normal"/>
    <w:pPr>
      <w:spacing w:line="360" w:lineRule="auto"/>
      <w:ind w:leftChars="200" w:left="100" w:hangingChars="200" w:hanging="200"/>
    </w:pPr>
  </w:style>
  <w:style w:type="paragraph" w:styleId="ListBullet2">
    <w:name w:val="List Bullet 2"/>
    <w:basedOn w:val="Normal"/>
    <w:pPr>
      <w:tabs>
        <w:tab w:val="left" w:pos="720"/>
      </w:tabs>
      <w:adjustRightInd w:val="0"/>
      <w:spacing w:line="312" w:lineRule="atLeast"/>
      <w:ind w:left="720" w:hanging="720"/>
      <w:textAlignment w:val="baseline"/>
    </w:pPr>
    <w:rPr>
      <w:rFonts w:ascii="宋体" w:hAnsi="宋体"/>
      <w:kern w:val="0"/>
      <w:sz w:val="24"/>
    </w:rPr>
  </w:style>
  <w:style w:type="paragraph" w:styleId="HTMLAddress">
    <w:name w:val="HTML Address"/>
    <w:basedOn w:val="Normal"/>
    <w:link w:val="HTMLAddressChar"/>
    <w:rPr>
      <w:i/>
    </w:rPr>
  </w:style>
  <w:style w:type="paragraph" w:styleId="TOC3">
    <w:name w:val="toc 3"/>
    <w:basedOn w:val="Normal"/>
    <w:next w:val="Normal"/>
    <w:uiPriority w:val="39"/>
    <w:pPr>
      <w:tabs>
        <w:tab w:val="right" w:leader="dot" w:pos="8303"/>
      </w:tabs>
      <w:spacing w:line="300" w:lineRule="exact"/>
      <w:ind w:leftChars="202" w:left="424" w:firstLine="2"/>
    </w:pPr>
  </w:style>
  <w:style w:type="paragraph" w:styleId="PlainText">
    <w:name w:val="Plain Text"/>
    <w:basedOn w:val="Normal"/>
    <w:link w:val="PlainTextChar"/>
    <w:rPr>
      <w:rFonts w:ascii="宋体" w:hAnsi="Courier New"/>
    </w:rPr>
  </w:style>
  <w:style w:type="paragraph" w:styleId="ListBullet5">
    <w:name w:val="List Bullet 5"/>
    <w:basedOn w:val="Normal"/>
    <w:pPr>
      <w:tabs>
        <w:tab w:val="left" w:pos="2040"/>
      </w:tabs>
      <w:adjustRightInd w:val="0"/>
      <w:spacing w:line="312" w:lineRule="atLeast"/>
      <w:ind w:left="2040" w:hanging="360"/>
      <w:textAlignment w:val="baseline"/>
    </w:pPr>
    <w:rPr>
      <w:rFonts w:ascii="宋体" w:hAnsi="宋体"/>
      <w:kern w:val="0"/>
      <w:sz w:val="24"/>
    </w:rPr>
  </w:style>
  <w:style w:type="paragraph" w:styleId="TOC8">
    <w:name w:val="toc 8"/>
    <w:basedOn w:val="TOC7"/>
    <w:next w:val="Normal"/>
    <w:pPr>
      <w:ind w:left="1470"/>
    </w:pPr>
  </w:style>
  <w:style w:type="paragraph" w:styleId="Date">
    <w:name w:val="Date"/>
    <w:basedOn w:val="Normal"/>
    <w:next w:val="Normal"/>
    <w:link w:val="DateChar"/>
    <w:pPr>
      <w:autoSpaceDE w:val="0"/>
      <w:autoSpaceDN w:val="0"/>
      <w:adjustRightInd w:val="0"/>
    </w:pPr>
    <w:rPr>
      <w:rFonts w:ascii="宋体"/>
      <w:kern w:val="0"/>
      <w:sz w:val="28"/>
    </w:rPr>
  </w:style>
  <w:style w:type="paragraph" w:styleId="BodyTextIndent2">
    <w:name w:val="Body Text Indent 2"/>
    <w:basedOn w:val="Normal"/>
    <w:link w:val="BodyTextIndent2Char"/>
    <w:pPr>
      <w:spacing w:line="360" w:lineRule="auto"/>
      <w:ind w:firstLine="720"/>
    </w:pPr>
    <w:rPr>
      <w:rFonts w:ascii="宋体"/>
      <w:sz w:val="28"/>
    </w:rPr>
  </w:style>
  <w:style w:type="paragraph" w:styleId="BalloonText">
    <w:name w:val="Balloon Text"/>
    <w:basedOn w:val="Normal"/>
    <w:link w:val="BalloonTextChar"/>
    <w:rPr>
      <w:sz w:val="18"/>
    </w:rPr>
  </w:style>
  <w:style w:type="paragraph" w:styleId="Footer">
    <w:name w:val="footer"/>
    <w:basedOn w:val="Normal"/>
    <w:link w:val="FooterChar1"/>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Header">
    <w:name w:val="header"/>
    <w:basedOn w:val="Normal"/>
    <w:link w:val="HeaderChar1"/>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TOC1">
    <w:name w:val="toc 1"/>
    <w:basedOn w:val="Normal"/>
    <w:next w:val="Normal"/>
    <w:uiPriority w:val="39"/>
    <w:pPr>
      <w:tabs>
        <w:tab w:val="right" w:leader="dot" w:pos="8303"/>
      </w:tabs>
      <w:spacing w:afterLines="25" w:after="78"/>
    </w:pPr>
    <w:rPr>
      <w:rFonts w:ascii="宋体" w:hAnsi="宋体"/>
      <w:b/>
    </w:rPr>
  </w:style>
  <w:style w:type="paragraph" w:styleId="ListNumber5">
    <w:name w:val="List Number 5"/>
    <w:basedOn w:val="Normal"/>
    <w:pPr>
      <w:tabs>
        <w:tab w:val="left" w:pos="2040"/>
      </w:tabs>
      <w:ind w:leftChars="800" w:left="2040" w:hanging="1125"/>
    </w:pPr>
  </w:style>
  <w:style w:type="paragraph" w:styleId="List">
    <w:name w:val="List"/>
    <w:basedOn w:val="Normal"/>
    <w:pPr>
      <w:widowControl/>
      <w:snapToGrid w:val="0"/>
      <w:spacing w:before="80" w:after="80" w:line="300" w:lineRule="auto"/>
      <w:ind w:left="200" w:hangingChars="200" w:hanging="200"/>
    </w:pPr>
    <w:rPr>
      <w:rFonts w:ascii="Arial" w:hAnsi="Arial"/>
      <w:kern w:val="0"/>
    </w:rPr>
  </w:style>
  <w:style w:type="paragraph" w:styleId="FootnoteText">
    <w:name w:val="footnote text"/>
    <w:basedOn w:val="Normal"/>
    <w:link w:val="FootnoteTextChar"/>
    <w:pPr>
      <w:snapToGrid w:val="0"/>
      <w:jc w:val="left"/>
    </w:pPr>
    <w:rPr>
      <w:sz w:val="18"/>
    </w:rPr>
  </w:style>
  <w:style w:type="paragraph" w:styleId="BodyTextIndent3">
    <w:name w:val="Body Text Indent 3"/>
    <w:basedOn w:val="Normal"/>
    <w:link w:val="BodyTextIndent3Char"/>
    <w:pPr>
      <w:autoSpaceDE w:val="0"/>
      <w:autoSpaceDN w:val="0"/>
      <w:adjustRightInd w:val="0"/>
      <w:spacing w:line="360" w:lineRule="auto"/>
      <w:ind w:firstLine="570"/>
      <w:textAlignment w:val="baseline"/>
    </w:pPr>
    <w:rPr>
      <w:rFonts w:ascii="宋体"/>
      <w:kern w:val="0"/>
      <w:sz w:val="28"/>
    </w:rPr>
  </w:style>
  <w:style w:type="paragraph" w:styleId="TOC2">
    <w:name w:val="toc 2"/>
    <w:basedOn w:val="Normal"/>
    <w:next w:val="Normal"/>
    <w:uiPriority w:val="39"/>
    <w:pPr>
      <w:tabs>
        <w:tab w:val="right" w:leader="dot" w:pos="8303"/>
      </w:tabs>
      <w:spacing w:line="300" w:lineRule="exact"/>
      <w:ind w:leftChars="200" w:left="420" w:firstLineChars="2" w:firstLine="4"/>
    </w:pPr>
  </w:style>
  <w:style w:type="paragraph" w:styleId="TOC9">
    <w:name w:val="toc 9"/>
    <w:basedOn w:val="TOC8"/>
    <w:next w:val="Normal"/>
    <w:pPr>
      <w:ind w:left="1680"/>
    </w:pPr>
  </w:style>
  <w:style w:type="paragraph" w:styleId="BodyText2">
    <w:name w:val="Body Text 2"/>
    <w:basedOn w:val="Normal"/>
    <w:pPr>
      <w:autoSpaceDE w:val="0"/>
      <w:autoSpaceDN w:val="0"/>
      <w:adjustRightInd w:val="0"/>
    </w:pPr>
    <w:rPr>
      <w:rFonts w:ascii="宋体" w:hint="eastAsia"/>
      <w:kern w:val="0"/>
      <w:sz w:val="28"/>
    </w:rPr>
  </w:style>
  <w:style w:type="paragraph" w:styleId="HTMLPreformatted">
    <w:name w:val="HTML Preformatted"/>
    <w:basedOn w:val="Normal"/>
    <w:link w:val="HTMLPreformattedChar"/>
    <w:rPr>
      <w:rFonts w:ascii="Courier New" w:hAnsi="Courier New"/>
      <w:sz w:val="20"/>
    </w:rPr>
  </w:style>
  <w:style w:type="paragraph" w:styleId="NormalWeb">
    <w:name w:val="Normal (Web)"/>
    <w:basedOn w:val="Normal"/>
    <w:pPr>
      <w:autoSpaceDE w:val="0"/>
      <w:autoSpaceDN w:val="0"/>
      <w:adjustRightInd w:val="0"/>
      <w:jc w:val="left"/>
    </w:pPr>
    <w:rPr>
      <w:kern w:val="0"/>
      <w:sz w:val="24"/>
    </w:rPr>
  </w:style>
  <w:style w:type="paragraph" w:styleId="Index1">
    <w:name w:val="index 1"/>
    <w:basedOn w:val="Normal"/>
    <w:next w:val="Normal"/>
    <w:pPr>
      <w:jc w:val="center"/>
    </w:pPr>
  </w:style>
  <w:style w:type="paragraph" w:styleId="Title">
    <w:name w:val="Title"/>
    <w:basedOn w:val="Normal"/>
    <w:link w:val="TitleChar"/>
    <w:qFormat/>
    <w:pPr>
      <w:spacing w:before="240" w:after="60"/>
      <w:jc w:val="center"/>
      <w:outlineLvl w:val="0"/>
    </w:pPr>
    <w:rPr>
      <w:rFonts w:ascii="Arial" w:hAnsi="Arial"/>
      <w:b/>
      <w:sz w:val="32"/>
    </w:rPr>
  </w:style>
  <w:style w:type="paragraph" w:styleId="CommentSubject">
    <w:name w:val="annotation subject"/>
    <w:basedOn w:val="CommentText"/>
    <w:next w:val="CommentText"/>
    <w:rPr>
      <w:b/>
    </w:rPr>
  </w:style>
  <w:style w:type="paragraph" w:styleId="BodyTextFirstIndent">
    <w:name w:val="Body Text First Indent"/>
    <w:basedOn w:val="BodyText"/>
    <w:link w:val="BodyTextFirstIndentChar"/>
    <w:pPr>
      <w:autoSpaceDE/>
      <w:autoSpaceDN/>
      <w:adjustRightInd/>
      <w:spacing w:after="120"/>
      <w:ind w:firstLineChars="100" w:firstLine="420"/>
      <w:jc w:val="both"/>
    </w:pPr>
    <w:rPr>
      <w:sz w:val="21"/>
    </w:rPr>
  </w:style>
  <w:style w:type="paragraph" w:styleId="BodyTextFirstIndent2">
    <w:name w:val="Body Text First Indent 2"/>
    <w:basedOn w:val="BodyTextIndent"/>
    <w:pPr>
      <w:spacing w:after="120"/>
      <w:ind w:leftChars="200" w:left="420" w:firstLineChars="200" w:firstLine="420"/>
    </w:pPr>
    <w:rPr>
      <w:rFonts w:ascii="Times New Roman" w:hAnsi="Times New Roman"/>
      <w:b w:val="0"/>
      <w:szCs w:val="24"/>
    </w:rPr>
  </w:style>
  <w:style w:type="table" w:styleId="TableGrid">
    <w:name w:val="Table Grid"/>
    <w:basedOn w:val="TableNormal"/>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color w:val="CC0033"/>
    </w:rPr>
  </w:style>
  <w:style w:type="character" w:styleId="HTMLDefinition">
    <w:name w:val="HTML Definition"/>
    <w:rPr>
      <w:i/>
    </w:rPr>
  </w:style>
  <w:style w:type="character" w:styleId="HTMLTypewriter">
    <w:name w:val="HTML Typewriter"/>
    <w:rPr>
      <w:rFonts w:ascii="Courier New" w:hAnsi="Courier New"/>
      <w:sz w:val="20"/>
    </w:rPr>
  </w:style>
  <w:style w:type="character" w:styleId="HTMLAcronym">
    <w:name w:val="HTML Acronym"/>
    <w:basedOn w:val="DefaultParagraphFont"/>
  </w:style>
  <w:style w:type="character" w:styleId="HTMLVariable">
    <w:name w:val="HTML Variable"/>
    <w:rPr>
      <w:i/>
    </w:rPr>
  </w:style>
  <w:style w:type="character" w:styleId="Hyperlink">
    <w:name w:val="Hyperlink"/>
    <w:uiPriority w:val="99"/>
    <w:rPr>
      <w:color w:val="0000FF"/>
      <w:u w:val="single"/>
    </w:rPr>
  </w:style>
  <w:style w:type="character" w:styleId="HTMLCode">
    <w:name w:val="HTML Code"/>
    <w:rPr>
      <w:rFonts w:ascii="Courier New" w:hAnsi="Courier New"/>
      <w:sz w:val="20"/>
    </w:rPr>
  </w:style>
  <w:style w:type="character" w:styleId="CommentReference">
    <w:name w:val="annotation reference"/>
    <w:rPr>
      <w:sz w:val="21"/>
    </w:rPr>
  </w:style>
  <w:style w:type="character" w:styleId="HTMLCite">
    <w:name w:val="HTML Cite"/>
    <w:rPr>
      <w:i/>
    </w:rPr>
  </w:style>
  <w:style w:type="character" w:styleId="FootnoteReference">
    <w:name w:val="footnote reference"/>
    <w:rPr>
      <w:vertAlign w:val="superscript"/>
    </w:rPr>
  </w:style>
  <w:style w:type="character" w:styleId="HTMLKeyboard">
    <w:name w:val="HTML Keyboard"/>
    <w:rPr>
      <w:rFonts w:ascii="Courier New" w:hAnsi="Courier New"/>
      <w:sz w:val="20"/>
    </w:rPr>
  </w:style>
  <w:style w:type="character" w:styleId="HTMLSample">
    <w:name w:val="HTML Sample"/>
    <w:rPr>
      <w:rFonts w:ascii="Courier New" w:hAnsi="Courier New"/>
    </w:rPr>
  </w:style>
  <w:style w:type="character" w:customStyle="1" w:styleId="FooterChar1">
    <w:name w:val="Footer Char1"/>
    <w:link w:val="Footer"/>
    <w:rPr>
      <w:rFonts w:ascii="宋体" w:eastAsia="宋体"/>
      <w:sz w:val="18"/>
      <w:lang w:val="en-US" w:eastAsia="zh-CN" w:bidi="ar-SA"/>
    </w:rPr>
  </w:style>
  <w:style w:type="character" w:customStyle="1" w:styleId="a">
    <w:name w:val="发布"/>
    <w:rPr>
      <w:rFonts w:ascii="SimHei" w:eastAsia="SimHei"/>
      <w:spacing w:val="22"/>
      <w:w w:val="100"/>
      <w:position w:val="3"/>
      <w:sz w:val="28"/>
    </w:rPr>
  </w:style>
  <w:style w:type="character" w:customStyle="1" w:styleId="Heading4Char">
    <w:name w:val="Heading 4 Char"/>
    <w:link w:val="Heading4"/>
    <w:rPr>
      <w:rFonts w:ascii="Arial" w:eastAsia="SimHei" w:hAnsi="Arial"/>
      <w:b/>
      <w:kern w:val="2"/>
      <w:sz w:val="28"/>
      <w:lang w:val="en-US" w:eastAsia="zh-CN" w:bidi="ar-SA"/>
    </w:rPr>
  </w:style>
  <w:style w:type="character" w:customStyle="1" w:styleId="TableTextCharChar">
    <w:name w:val="Table Text Char Char"/>
    <w:rPr>
      <w:rFonts w:ascii="Arial" w:eastAsia="宋体" w:hAnsi="Arial"/>
      <w:sz w:val="21"/>
      <w:lang w:val="en-US" w:eastAsia="zh-CN"/>
    </w:rPr>
  </w:style>
  <w:style w:type="character" w:customStyle="1" w:styleId="param-name">
    <w:name w:val="param-name"/>
    <w:basedOn w:val="DefaultParagraphFont"/>
  </w:style>
  <w:style w:type="character" w:customStyle="1" w:styleId="Heading9Char">
    <w:name w:val="Heading 9 Char"/>
    <w:link w:val="Heading9"/>
    <w:rPr>
      <w:rFonts w:ascii="Arial" w:eastAsia="SimHei" w:hAnsi="Arial"/>
      <w:kern w:val="2"/>
      <w:sz w:val="21"/>
      <w:lang w:val="en-US" w:eastAsia="zh-CN" w:bidi="ar-SA"/>
    </w:rPr>
  </w:style>
  <w:style w:type="character" w:customStyle="1" w:styleId="ca-11">
    <w:name w:val="ca-11"/>
    <w:rPr>
      <w:rFonts w:ascii="宋体" w:eastAsia="宋体" w:hAnsi="宋体" w:hint="eastAsia"/>
      <w:sz w:val="21"/>
      <w:szCs w:val="21"/>
    </w:rPr>
  </w:style>
  <w:style w:type="character" w:customStyle="1" w:styleId="grame">
    <w:name w:val="grame"/>
    <w:basedOn w:val="DefaultParagraphFont"/>
  </w:style>
  <w:style w:type="character" w:customStyle="1" w:styleId="FooterChar">
    <w:name w:val="Footer Char"/>
    <w:locked/>
    <w:rPr>
      <w:rFonts w:cs="Times New Roman"/>
      <w:sz w:val="18"/>
      <w:szCs w:val="18"/>
    </w:rPr>
  </w:style>
  <w:style w:type="character" w:customStyle="1" w:styleId="fontstyle01">
    <w:name w:val="fontstyle01"/>
    <w:rPr>
      <w:rFonts w:ascii="仿宋" w:hAnsi="仿宋" w:hint="default"/>
      <w:color w:val="000000"/>
      <w:sz w:val="28"/>
      <w:szCs w:val="28"/>
    </w:rPr>
  </w:style>
  <w:style w:type="character" w:customStyle="1" w:styleId="TableTextCharCharCharCharCharChar">
    <w:name w:val="Table Text Char Char Char Char Char Char"/>
    <w:rPr>
      <w:rFonts w:ascii="Arial" w:hAnsi="Arial"/>
      <w:sz w:val="18"/>
    </w:rPr>
  </w:style>
  <w:style w:type="character" w:customStyle="1" w:styleId="CharChar">
    <w:name w:val="文档结构图 Char Char"/>
    <w:rPr>
      <w:rFonts w:ascii="宋体"/>
      <w:kern w:val="2"/>
      <w:sz w:val="18"/>
    </w:rPr>
  </w:style>
  <w:style w:type="character" w:customStyle="1" w:styleId="BodyTextFirstIndentChar">
    <w:name w:val="Body Text First Indent Char"/>
    <w:link w:val="BodyTextFirstIndent"/>
    <w:rPr>
      <w:rFonts w:ascii="宋体" w:eastAsia="宋体"/>
      <w:sz w:val="21"/>
      <w:lang w:val="en-US" w:eastAsia="zh-CN" w:bidi="ar-SA"/>
    </w:rPr>
  </w:style>
  <w:style w:type="character" w:customStyle="1" w:styleId="PlainTextChar">
    <w:name w:val="Plain Text Char"/>
    <w:link w:val="PlainText"/>
    <w:rPr>
      <w:rFonts w:ascii="宋体" w:eastAsia="宋体" w:hAnsi="Courier New"/>
      <w:kern w:val="2"/>
      <w:sz w:val="21"/>
      <w:lang w:val="en-US" w:eastAsia="zh-CN" w:bidi="ar-SA"/>
    </w:rPr>
  </w:style>
  <w:style w:type="character" w:customStyle="1" w:styleId="Heading2Char">
    <w:name w:val="Heading 2 Char"/>
    <w:locked/>
    <w:rPr>
      <w:rFonts w:ascii="微软雅黑" w:eastAsia="微软雅黑" w:hAnsi="微软雅黑" w:cs="Times New Roman"/>
      <w:b/>
      <w:bCs/>
      <w:sz w:val="36"/>
      <w:szCs w:val="36"/>
    </w:rPr>
  </w:style>
  <w:style w:type="character" w:customStyle="1" w:styleId="FigureTextCharCharCharCharChar">
    <w:name w:val="Figure Text Char Char Char Char Char"/>
    <w:link w:val="FigureTextCharCharChar"/>
    <w:rPr>
      <w:rFonts w:ascii="Arial" w:eastAsia="楷体_GB2312" w:hAnsi="Arial"/>
      <w:kern w:val="2"/>
      <w:sz w:val="18"/>
      <w:lang w:val="en-US" w:eastAsia="zh-CN" w:bidi="ar-SA"/>
    </w:rPr>
  </w:style>
  <w:style w:type="paragraph" w:customStyle="1" w:styleId="FigureTextCharCharChar">
    <w:name w:val="Figure Text Char Char Char"/>
    <w:link w:val="FigureTextCharCharCharCharChar"/>
    <w:pPr>
      <w:snapToGrid w:val="0"/>
      <w:jc w:val="both"/>
    </w:pPr>
    <w:rPr>
      <w:rFonts w:ascii="Arial" w:eastAsia="楷体_GB2312" w:hAnsi="Arial"/>
      <w:kern w:val="2"/>
      <w:sz w:val="18"/>
    </w:rPr>
  </w:style>
  <w:style w:type="character" w:customStyle="1" w:styleId="T2Char">
    <w:name w:val="T2 Char"/>
    <w:rPr>
      <w:rFonts w:ascii="Arial" w:eastAsia="SimHei" w:hAnsi="Arial"/>
      <w:sz w:val="24"/>
      <w:lang w:val="en-US" w:eastAsia="zh-CN"/>
    </w:rPr>
  </w:style>
  <w:style w:type="character" w:customStyle="1" w:styleId="HTMLPreformattedChar">
    <w:name w:val="HTML Preformatted Char"/>
    <w:link w:val="HTMLPreformatted"/>
    <w:rPr>
      <w:rFonts w:ascii="Courier New" w:eastAsia="宋体" w:hAnsi="Courier New"/>
      <w:kern w:val="2"/>
      <w:lang w:val="en-US" w:eastAsia="zh-CN" w:bidi="ar-SA"/>
    </w:rPr>
  </w:style>
  <w:style w:type="character" w:customStyle="1" w:styleId="FootnoteTextChar">
    <w:name w:val="Footnote Text Char"/>
    <w:link w:val="FootnoteText"/>
    <w:rPr>
      <w:rFonts w:eastAsia="宋体"/>
      <w:kern w:val="2"/>
      <w:sz w:val="18"/>
      <w:lang w:val="en-US" w:eastAsia="zh-CN" w:bidi="ar-SA"/>
    </w:rPr>
  </w:style>
  <w:style w:type="character" w:customStyle="1" w:styleId="ItemListCharChar">
    <w:name w:val="Item List Char Char"/>
    <w:rPr>
      <w:rFonts w:ascii="Arial" w:hAnsi="Arial"/>
      <w:sz w:val="21"/>
      <w:lang w:val="en-US" w:eastAsia="zh-CN" w:bidi="ar-SA"/>
    </w:rPr>
  </w:style>
  <w:style w:type="character" w:customStyle="1" w:styleId="FigureDescriptionCharChar">
    <w:name w:val="Figure Description Char Char"/>
    <w:link w:val="FigureDescription"/>
    <w:rPr>
      <w:rFonts w:ascii="Arial" w:eastAsia="SimHei" w:hAnsi="Arial"/>
      <w:sz w:val="18"/>
      <w:lang w:val="en-US" w:eastAsia="zh-CN" w:bidi="ar-SA"/>
    </w:rPr>
  </w:style>
  <w:style w:type="paragraph" w:customStyle="1" w:styleId="FigureDescription">
    <w:name w:val="Figure Description"/>
    <w:next w:val="Normal"/>
    <w:link w:val="FigureDescriptionCharChar"/>
    <w:pPr>
      <w:snapToGrid w:val="0"/>
      <w:spacing w:before="80" w:after="320"/>
      <w:ind w:left="1134"/>
      <w:jc w:val="center"/>
    </w:pPr>
    <w:rPr>
      <w:rFonts w:ascii="Arial" w:eastAsia="SimHei" w:hAnsi="Arial"/>
      <w:sz w:val="18"/>
    </w:rPr>
  </w:style>
  <w:style w:type="character" w:customStyle="1" w:styleId="DateChar">
    <w:name w:val="Date Char"/>
    <w:link w:val="Date"/>
    <w:rPr>
      <w:rFonts w:ascii="宋体" w:eastAsia="宋体"/>
      <w:sz w:val="28"/>
      <w:lang w:val="en-US" w:eastAsia="zh-CN" w:bidi="ar-SA"/>
    </w:rPr>
  </w:style>
  <w:style w:type="character" w:customStyle="1" w:styleId="HeaderChar1">
    <w:name w:val="Header Char1"/>
    <w:link w:val="Header"/>
    <w:rPr>
      <w:rFonts w:ascii="宋体" w:eastAsia="宋体"/>
      <w:sz w:val="18"/>
      <w:lang w:val="en-US" w:eastAsia="zh-CN" w:bidi="ar-SA"/>
    </w:rPr>
  </w:style>
  <w:style w:type="character" w:customStyle="1" w:styleId="a0">
    <w:name w:val="列出段落 字符"/>
  </w:style>
  <w:style w:type="character" w:customStyle="1" w:styleId="font21">
    <w:name w:val="font21"/>
    <w:rPr>
      <w:rFonts w:ascii="宋体" w:eastAsia="宋体" w:hAnsi="宋体" w:hint="eastAsia"/>
      <w:b/>
      <w:color w:val="000000"/>
      <w:sz w:val="20"/>
      <w:u w:val="none"/>
    </w:rPr>
  </w:style>
  <w:style w:type="character" w:customStyle="1" w:styleId="paramtd12">
    <w:name w:val="param_td12"/>
    <w:basedOn w:val="DefaultParagraphFont"/>
  </w:style>
  <w:style w:type="character" w:customStyle="1" w:styleId="Heading3Char">
    <w:name w:val="Heading 3 Char"/>
    <w:locked/>
    <w:rPr>
      <w:rFonts w:ascii="Times New Roman" w:eastAsia="宋体" w:hAnsi="Times New Roman" w:cs="Times New Roman"/>
      <w:b/>
      <w:bCs/>
      <w:sz w:val="32"/>
      <w:szCs w:val="32"/>
    </w:rPr>
  </w:style>
  <w:style w:type="character" w:customStyle="1" w:styleId="TableDescriptionCharChar">
    <w:name w:val="Table Description Char Char"/>
    <w:link w:val="TableDescription"/>
    <w:rPr>
      <w:rFonts w:ascii="Arial" w:eastAsia="SimHei" w:hAnsi="Arial"/>
      <w:sz w:val="18"/>
      <w:lang w:val="en-US" w:eastAsia="zh-CN" w:bidi="ar-SA"/>
    </w:rPr>
  </w:style>
  <w:style w:type="paragraph" w:customStyle="1" w:styleId="TableDescription">
    <w:name w:val="Table Description"/>
    <w:next w:val="Normal"/>
    <w:link w:val="TableDescriptionCharChar"/>
    <w:pPr>
      <w:keepNext/>
      <w:snapToGrid w:val="0"/>
      <w:spacing w:before="160" w:after="80"/>
      <w:ind w:left="1134"/>
      <w:jc w:val="center"/>
    </w:pPr>
    <w:rPr>
      <w:rFonts w:ascii="Arial" w:eastAsia="SimHei" w:hAnsi="Arial"/>
      <w:sz w:val="18"/>
    </w:rPr>
  </w:style>
  <w:style w:type="character" w:customStyle="1" w:styleId="TableHeadingCharCharChar">
    <w:name w:val="Table Heading Char Char Char"/>
    <w:rPr>
      <w:rFonts w:ascii="Arial" w:eastAsia="SimHei" w:hAnsi="Arial"/>
      <w:sz w:val="21"/>
      <w:lang w:val="en-US" w:eastAsia="zh-CN"/>
    </w:rPr>
  </w:style>
  <w:style w:type="character" w:customStyle="1" w:styleId="a1">
    <w:name w:val="个人答复风格"/>
    <w:rPr>
      <w:rFonts w:ascii="Arial" w:eastAsia="宋体" w:hAnsi="Arial"/>
      <w:color w:val="auto"/>
      <w:sz w:val="20"/>
    </w:rPr>
  </w:style>
  <w:style w:type="character" w:customStyle="1" w:styleId="font11">
    <w:name w:val="font11"/>
    <w:rPr>
      <w:rFonts w:ascii="Arial" w:hAnsi="Arial" w:hint="default"/>
      <w:b/>
      <w:color w:val="000000"/>
      <w:sz w:val="20"/>
      <w:u w:val="none"/>
    </w:rPr>
  </w:style>
  <w:style w:type="character" w:customStyle="1" w:styleId="TitleChar">
    <w:name w:val="Title Char"/>
    <w:link w:val="Title"/>
    <w:rPr>
      <w:rFonts w:ascii="Arial" w:eastAsia="宋体" w:hAnsi="Arial"/>
      <w:b/>
      <w:kern w:val="2"/>
      <w:sz w:val="32"/>
      <w:lang w:val="en-US" w:eastAsia="zh-CN" w:bidi="ar-SA"/>
    </w:rPr>
  </w:style>
  <w:style w:type="character" w:customStyle="1" w:styleId="TableHeadingCharChar">
    <w:name w:val="Table Heading Char Char"/>
    <w:rPr>
      <w:rFonts w:ascii="Arial" w:eastAsia="SimHei" w:hAnsi="Arial"/>
      <w:sz w:val="21"/>
      <w:lang w:val="en-US" w:eastAsia="zh-CN"/>
    </w:rPr>
  </w:style>
  <w:style w:type="character" w:customStyle="1" w:styleId="BodyTextIndentChar">
    <w:name w:val="Body Text Indent Char"/>
    <w:link w:val="BodyTextIndent"/>
    <w:rPr>
      <w:rFonts w:ascii="宋体" w:eastAsia="宋体" w:hAnsi="宋体"/>
      <w:b/>
      <w:kern w:val="2"/>
      <w:sz w:val="21"/>
      <w:lang w:val="en-US" w:eastAsia="zh-CN" w:bidi="ar-SA"/>
    </w:rPr>
  </w:style>
  <w:style w:type="character" w:customStyle="1" w:styleId="contents">
    <w:name w:val="contents"/>
    <w:basedOn w:val="DefaultParagraphFont"/>
  </w:style>
  <w:style w:type="character" w:customStyle="1" w:styleId="FigureCharCharCharCharChar">
    <w:name w:val="Figure Char Char Char Char Char"/>
    <w:link w:val="FigureCharChar"/>
    <w:rPr>
      <w:rFonts w:ascii="Arial" w:eastAsia="宋体" w:hAnsi="Arial"/>
      <w:sz w:val="21"/>
      <w:lang w:val="en-US" w:eastAsia="zh-CN" w:bidi="ar-SA"/>
    </w:rPr>
  </w:style>
  <w:style w:type="paragraph" w:customStyle="1" w:styleId="FigureCharChar">
    <w:name w:val="Figure Char Char"/>
    <w:basedOn w:val="Normal"/>
    <w:next w:val="Normal"/>
    <w:link w:val="FigureCharCharCharCharChar"/>
    <w:pPr>
      <w:keepNext/>
      <w:widowControl/>
      <w:snapToGrid w:val="0"/>
      <w:spacing w:before="80" w:after="80" w:line="300" w:lineRule="auto"/>
      <w:ind w:left="1134"/>
      <w:jc w:val="center"/>
    </w:pPr>
    <w:rPr>
      <w:rFonts w:ascii="Arial" w:hAnsi="Arial"/>
      <w:kern w:val="0"/>
    </w:rPr>
  </w:style>
  <w:style w:type="character" w:customStyle="1" w:styleId="Heading5Char">
    <w:name w:val="Heading 5 Char"/>
    <w:link w:val="Heading5"/>
    <w:rPr>
      <w:rFonts w:eastAsia="宋体"/>
      <w:b/>
      <w:kern w:val="2"/>
      <w:sz w:val="28"/>
      <w:lang w:val="en-US" w:eastAsia="zh-CN" w:bidi="ar-SA"/>
    </w:rPr>
  </w:style>
  <w:style w:type="character" w:customStyle="1" w:styleId="style21">
    <w:name w:val="style21"/>
    <w:rPr>
      <w:b/>
      <w:sz w:val="21"/>
    </w:rPr>
  </w:style>
  <w:style w:type="character" w:customStyle="1" w:styleId="CommentTextChar">
    <w:name w:val="Comment Text Char"/>
    <w:link w:val="CommentText"/>
    <w:rPr>
      <w:rFonts w:eastAsia="宋体"/>
      <w:kern w:val="2"/>
      <w:sz w:val="21"/>
      <w:lang w:val="en-US" w:eastAsia="zh-CN" w:bidi="ar-SA"/>
    </w:rPr>
  </w:style>
  <w:style w:type="character" w:customStyle="1" w:styleId="titleemph">
    <w:name w:val="title_emph"/>
    <w:basedOn w:val="DefaultParagraphFont"/>
  </w:style>
  <w:style w:type="character" w:customStyle="1" w:styleId="BodyTextChar">
    <w:name w:val="Body Text Char"/>
    <w:link w:val="BodyText"/>
    <w:rPr>
      <w:rFonts w:ascii="宋体" w:eastAsia="宋体"/>
      <w:sz w:val="28"/>
      <w:lang w:val="en-US" w:eastAsia="zh-CN" w:bidi="ar-SA"/>
    </w:rPr>
  </w:style>
  <w:style w:type="character" w:customStyle="1" w:styleId="Heading1Char1">
    <w:name w:val="Heading 1 Char1"/>
    <w:link w:val="Heading1"/>
    <w:rPr>
      <w:rFonts w:eastAsia="宋体"/>
      <w:b/>
      <w:kern w:val="44"/>
      <w:sz w:val="44"/>
      <w:lang w:val="en-US" w:eastAsia="zh-CN" w:bidi="ar-SA"/>
    </w:rPr>
  </w:style>
  <w:style w:type="character" w:customStyle="1" w:styleId="Heading6Char">
    <w:name w:val="Heading 6 Char"/>
    <w:link w:val="Heading6"/>
    <w:rPr>
      <w:rFonts w:ascii="Arial" w:eastAsia="SimHei" w:hAnsi="Arial"/>
      <w:b/>
      <w:kern w:val="2"/>
      <w:sz w:val="24"/>
      <w:lang w:val="en-US" w:eastAsia="zh-CN" w:bidi="ar-SA"/>
    </w:rPr>
  </w:style>
  <w:style w:type="character" w:customStyle="1" w:styleId="h3Char">
    <w:name w:val="h3 Char"/>
    <w:rPr>
      <w:rFonts w:eastAsia="宋体"/>
      <w:b/>
      <w:sz w:val="32"/>
      <w:lang w:val="en-US" w:eastAsia="zh-CN"/>
    </w:rPr>
  </w:style>
  <w:style w:type="character" w:customStyle="1" w:styleId="HeaderChar">
    <w:name w:val="Header Char"/>
    <w:locked/>
    <w:rPr>
      <w:rFonts w:cs="Times New Roman"/>
      <w:sz w:val="18"/>
      <w:szCs w:val="18"/>
    </w:rPr>
  </w:style>
  <w:style w:type="character" w:customStyle="1" w:styleId="Heading7Char">
    <w:name w:val="Heading 7 Char"/>
    <w:link w:val="Heading7"/>
    <w:rPr>
      <w:rFonts w:eastAsia="宋体"/>
      <w:b/>
      <w:kern w:val="2"/>
      <w:sz w:val="24"/>
      <w:lang w:val="en-US" w:eastAsia="zh-CN" w:bidi="ar-SA"/>
    </w:rPr>
  </w:style>
  <w:style w:type="character" w:customStyle="1" w:styleId="CharChar0">
    <w:name w:val="日期 Char Char"/>
    <w:rPr>
      <w:rFonts w:ascii="楷体_GB2312" w:eastAsia="楷体_GB2312"/>
      <w:sz w:val="21"/>
    </w:rPr>
  </w:style>
  <w:style w:type="character" w:customStyle="1" w:styleId="Heading2Char1">
    <w:name w:val="Heading 2 Char1"/>
    <w:link w:val="Heading2"/>
    <w:rPr>
      <w:rFonts w:ascii="Arial" w:eastAsia="SimHei" w:hAnsi="Arial"/>
      <w:b/>
      <w:kern w:val="2"/>
      <w:sz w:val="32"/>
      <w:lang w:val="en-US" w:eastAsia="zh-CN" w:bidi="ar-SA"/>
    </w:rPr>
  </w:style>
  <w:style w:type="character" w:customStyle="1" w:styleId="Char">
    <w:name w:val="小 Char"/>
    <w:rPr>
      <w:rFonts w:ascii="宋体" w:eastAsia="宋体" w:hAnsi="Courier New"/>
      <w:sz w:val="24"/>
      <w:lang w:val="en-US" w:eastAsia="zh-CN"/>
    </w:rPr>
  </w:style>
  <w:style w:type="character" w:customStyle="1" w:styleId="Heading3Char1">
    <w:name w:val="Heading 3 Char1"/>
    <w:link w:val="Heading3"/>
    <w:qFormat/>
    <w:rPr>
      <w:b/>
      <w:kern w:val="2"/>
      <w:sz w:val="32"/>
    </w:rPr>
  </w:style>
  <w:style w:type="character" w:customStyle="1" w:styleId="style41">
    <w:name w:val="style41"/>
    <w:rPr>
      <w:sz w:val="18"/>
    </w:rPr>
  </w:style>
  <w:style w:type="character" w:customStyle="1" w:styleId="3CharChar">
    <w:name w:val="标题 3 Char Char"/>
    <w:rPr>
      <w:rFonts w:eastAsia="宋体"/>
      <w:b/>
      <w:kern w:val="2"/>
      <w:sz w:val="32"/>
      <w:lang w:val="en-US" w:eastAsia="zh-CN"/>
    </w:rPr>
  </w:style>
  <w:style w:type="character" w:customStyle="1" w:styleId="BodyTextIndent2Char">
    <w:name w:val="Body Text Indent 2 Char"/>
    <w:link w:val="BodyTextIndent2"/>
    <w:rPr>
      <w:rFonts w:ascii="宋体" w:eastAsia="宋体"/>
      <w:kern w:val="2"/>
      <w:sz w:val="28"/>
      <w:lang w:val="en-US" w:eastAsia="zh-CN" w:bidi="ar-SA"/>
    </w:rPr>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font31">
    <w:name w:val="font31"/>
    <w:rPr>
      <w:rFonts w:ascii="Arial" w:hAnsi="Arial" w:hint="default"/>
      <w:color w:val="000000"/>
      <w:sz w:val="18"/>
      <w:u w:val="none"/>
    </w:rPr>
  </w:style>
  <w:style w:type="character" w:customStyle="1" w:styleId="Title1">
    <w:name w:val="Title1"/>
    <w:basedOn w:val="DefaultParagraphFont"/>
  </w:style>
  <w:style w:type="character" w:customStyle="1" w:styleId="a2">
    <w:name w:val="个人撰写风格"/>
    <w:rPr>
      <w:rFonts w:ascii="Arial" w:eastAsia="宋体" w:hAnsi="Arial"/>
      <w:color w:val="auto"/>
      <w:sz w:val="20"/>
    </w:rPr>
  </w:style>
  <w:style w:type="character" w:customStyle="1" w:styleId="Char1">
    <w:name w:val="列出段落 Char1"/>
    <w:link w:val="a3"/>
    <w:qFormat/>
    <w:rPr>
      <w:rFonts w:ascii="Calibri" w:eastAsia="宋体" w:hAnsi="Calibri"/>
      <w:kern w:val="2"/>
      <w:sz w:val="21"/>
      <w:lang w:val="en-US" w:eastAsia="zh-CN" w:bidi="ar-SA"/>
    </w:rPr>
  </w:style>
  <w:style w:type="paragraph" w:customStyle="1" w:styleId="a3">
    <w:name w:val="列出段落"/>
    <w:basedOn w:val="Normal"/>
    <w:link w:val="Char1"/>
    <w:qFormat/>
    <w:pPr>
      <w:ind w:firstLineChars="200" w:firstLine="420"/>
    </w:pPr>
    <w:rPr>
      <w:rFonts w:ascii="Calibri" w:hAnsi="Calibri"/>
    </w:rPr>
  </w:style>
  <w:style w:type="character" w:customStyle="1" w:styleId="BodyTextIndent3Char">
    <w:name w:val="Body Text Indent 3 Char"/>
    <w:link w:val="BodyTextIndent3"/>
    <w:rPr>
      <w:rFonts w:ascii="宋体" w:eastAsia="宋体"/>
      <w:sz w:val="28"/>
      <w:lang w:val="en-US" w:eastAsia="zh-CN" w:bidi="ar-SA"/>
    </w:rPr>
  </w:style>
  <w:style w:type="character" w:customStyle="1" w:styleId="2">
    <w:name w:val="表正文2"/>
    <w:rPr>
      <w:rFonts w:ascii="宋体" w:eastAsia="宋体" w:hAnsi="宋体"/>
      <w:kern w:val="2"/>
      <w:sz w:val="24"/>
      <w:lang w:val="en-US" w:eastAsia="zh-CN"/>
    </w:rPr>
  </w:style>
  <w:style w:type="character" w:customStyle="1" w:styleId="2CharCharChar">
    <w:name w:val="标题 2 Char Char Char"/>
    <w:rPr>
      <w:rFonts w:ascii="Arial" w:eastAsia="SimHei" w:hAnsi="Arial"/>
      <w:b/>
      <w:kern w:val="2"/>
      <w:sz w:val="32"/>
      <w:lang w:val="en-US" w:eastAsia="zh-CN"/>
    </w:rPr>
  </w:style>
  <w:style w:type="character" w:customStyle="1" w:styleId="ca-01">
    <w:name w:val="ca-01"/>
    <w:rPr>
      <w:rFonts w:ascii="Times New Roman" w:hAnsi="Times New Roman" w:cs="Times New Roman" w:hint="default"/>
      <w:sz w:val="21"/>
      <w:szCs w:val="21"/>
    </w:rPr>
  </w:style>
  <w:style w:type="character" w:customStyle="1" w:styleId="commandkeywords">
    <w:name w:val="command keywords"/>
    <w:rPr>
      <w:rFonts w:ascii="Arial" w:eastAsia="宋体" w:hAnsi="Arial"/>
      <w:b/>
      <w:color w:val="auto"/>
      <w:sz w:val="21"/>
    </w:rPr>
  </w:style>
  <w:style w:type="character" w:customStyle="1" w:styleId="a4">
    <w:name w:val="加粗项目符号"/>
    <w:rPr>
      <w:b/>
    </w:rPr>
  </w:style>
  <w:style w:type="character" w:customStyle="1" w:styleId="CharCharChar">
    <w:name w:val="Char Char Char"/>
    <w:rPr>
      <w:rFonts w:ascii="宋体" w:eastAsia="宋体" w:hAnsi="Courier New"/>
      <w:kern w:val="2"/>
      <w:sz w:val="21"/>
      <w:lang w:val="en-US" w:eastAsia="zh-CN" w:bidi="ar-SA"/>
    </w:rPr>
  </w:style>
  <w:style w:type="character" w:customStyle="1" w:styleId="TableTextCharChar1">
    <w:name w:val="Table Text Char Char1"/>
    <w:rPr>
      <w:rFonts w:ascii="Arial" w:eastAsia="宋体" w:hAnsi="Arial"/>
      <w:kern w:val="2"/>
      <w:sz w:val="18"/>
      <w:lang w:val="en-US" w:eastAsia="en-US"/>
    </w:rPr>
  </w:style>
  <w:style w:type="character" w:customStyle="1" w:styleId="BalloonTextChar">
    <w:name w:val="Balloon Text Char"/>
    <w:link w:val="BalloonText"/>
    <w:rPr>
      <w:rFonts w:eastAsia="宋体"/>
      <w:kern w:val="2"/>
      <w:sz w:val="18"/>
      <w:lang w:val="en-US" w:eastAsia="zh-CN" w:bidi="ar-SA"/>
    </w:rPr>
  </w:style>
  <w:style w:type="character" w:customStyle="1" w:styleId="Heading8Char">
    <w:name w:val="Heading 8 Char"/>
    <w:link w:val="Heading8"/>
    <w:rPr>
      <w:rFonts w:ascii="Arial" w:eastAsia="SimHei" w:hAnsi="Arial"/>
      <w:kern w:val="2"/>
      <w:sz w:val="24"/>
      <w:lang w:val="en-US" w:eastAsia="zh-CN" w:bidi="ar-SA"/>
    </w:rPr>
  </w:style>
  <w:style w:type="character" w:customStyle="1" w:styleId="font41">
    <w:name w:val="font41"/>
    <w:rPr>
      <w:rFonts w:ascii="宋体" w:eastAsia="宋体" w:hAnsi="宋体" w:hint="eastAsia"/>
      <w:b/>
      <w:color w:val="000000"/>
      <w:sz w:val="20"/>
      <w:u w:val="none"/>
    </w:rPr>
  </w:style>
  <w:style w:type="character" w:customStyle="1" w:styleId="CharChar1">
    <w:name w:val="页脚 Char Char"/>
    <w:rPr>
      <w:kern w:val="2"/>
      <w:sz w:val="18"/>
    </w:rPr>
  </w:style>
  <w:style w:type="character" w:customStyle="1" w:styleId="DocumentMapChar">
    <w:name w:val="Document Map Char"/>
    <w:link w:val="DocumentMap"/>
    <w:rPr>
      <w:rFonts w:eastAsia="宋体"/>
      <w:kern w:val="2"/>
      <w:sz w:val="21"/>
      <w:lang w:val="en-US" w:eastAsia="zh-CN" w:bidi="ar-SA"/>
    </w:rPr>
  </w:style>
  <w:style w:type="character" w:customStyle="1" w:styleId="FigureCharCharCharChar">
    <w:name w:val="Figure Char Char Char Char"/>
    <w:rPr>
      <w:rFonts w:ascii="Arial" w:eastAsia="宋体" w:hAnsi="Arial"/>
      <w:sz w:val="21"/>
      <w:lang w:val="en-US" w:eastAsia="zh-CN"/>
    </w:rPr>
  </w:style>
  <w:style w:type="character" w:customStyle="1" w:styleId="HTMLAddressChar">
    <w:name w:val="HTML Address Char"/>
    <w:link w:val="HTMLAddress"/>
    <w:rPr>
      <w:rFonts w:eastAsia="宋体"/>
      <w:i/>
      <w:kern w:val="2"/>
      <w:sz w:val="21"/>
      <w:lang w:val="en-US" w:eastAsia="zh-CN" w:bidi="ar-SA"/>
    </w:rPr>
  </w:style>
  <w:style w:type="character" w:customStyle="1" w:styleId="CharChar2">
    <w:name w:val="批注框文本 Char Char"/>
    <w:rPr>
      <w:kern w:val="2"/>
      <w:sz w:val="18"/>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NotesTextinTable">
    <w:name w:val="Notes Text in Table"/>
    <w:pPr>
      <w:keepLines/>
      <w:spacing w:before="40" w:after="40"/>
      <w:jc w:val="both"/>
    </w:pPr>
    <w:rPr>
      <w:rFonts w:ascii="Arial" w:eastAsia="楷体_GB2312" w:hAnsi="Arial"/>
      <w:sz w:val="18"/>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5">
    <w:name w:val="附录章标题"/>
    <w:next w:val="a6"/>
    <w:pPr>
      <w:wordWrap w:val="0"/>
      <w:overflowPunct w:val="0"/>
      <w:autoSpaceDE w:val="0"/>
      <w:spacing w:before="50" w:after="50"/>
      <w:jc w:val="both"/>
      <w:textAlignment w:val="baseline"/>
      <w:outlineLvl w:val="1"/>
    </w:pPr>
    <w:rPr>
      <w:rFonts w:ascii="SimHei" w:eastAsia="SimHei"/>
      <w:kern w:val="21"/>
      <w:sz w:val="21"/>
    </w:rPr>
  </w:style>
  <w:style w:type="paragraph" w:customStyle="1" w:styleId="a6">
    <w:name w:val="段"/>
    <w:pPr>
      <w:autoSpaceDE w:val="0"/>
      <w:autoSpaceDN w:val="0"/>
      <w:ind w:firstLineChars="200" w:firstLine="200"/>
      <w:jc w:val="both"/>
    </w:pPr>
    <w:rPr>
      <w:rFonts w:ascii="宋体"/>
      <w:sz w:val="21"/>
    </w:rPr>
  </w:style>
  <w:style w:type="paragraph" w:customStyle="1" w:styleId="Char0">
    <w:name w:val="Char"/>
    <w:next w:val="PlainText"/>
    <w:rPr>
      <w:rFonts w:ascii="Tahoma" w:hAnsi="Tahoma"/>
      <w:bCs/>
      <w:sz w:val="24"/>
    </w:rPr>
  </w:style>
  <w:style w:type="paragraph" w:customStyle="1" w:styleId="a7">
    <w:name w:val="è±ê???±?"/>
    <w:basedOn w:val="Normal"/>
    <w:pPr>
      <w:widowControl/>
      <w:autoSpaceDE w:val="0"/>
      <w:autoSpaceDN w:val="0"/>
      <w:adjustRightInd w:val="0"/>
      <w:snapToGrid w:val="0"/>
      <w:spacing w:before="80" w:after="80" w:line="300" w:lineRule="auto"/>
      <w:ind w:firstLine="425"/>
      <w:jc w:val="left"/>
    </w:pPr>
    <w:rPr>
      <w:rFonts w:ascii="宋体" w:hAnsi="Arial"/>
      <w:kern w:val="0"/>
      <w:sz w:val="24"/>
    </w:rPr>
  </w:style>
  <w:style w:type="paragraph" w:customStyle="1" w:styleId="INFeature">
    <w:name w:val="IN Feature"/>
    <w:next w:val="INStep"/>
    <w:pPr>
      <w:keepNext/>
      <w:keepLines/>
      <w:spacing w:before="240" w:after="240"/>
      <w:outlineLvl w:val="7"/>
    </w:pPr>
    <w:rPr>
      <w:rFonts w:ascii="Arial" w:eastAsia="SimHei" w:hAnsi="Arial"/>
      <w:sz w:val="21"/>
    </w:rPr>
  </w:style>
  <w:style w:type="paragraph" w:customStyle="1" w:styleId="INStep">
    <w:name w:val="IN Step"/>
    <w:basedOn w:val="Normal"/>
    <w:pPr>
      <w:keepLines/>
      <w:widowControl/>
      <w:tabs>
        <w:tab w:val="left" w:pos="1134"/>
      </w:tabs>
      <w:spacing w:before="80" w:after="80" w:line="300" w:lineRule="auto"/>
      <w:ind w:left="1134" w:hanging="907"/>
      <w:outlineLvl w:val="8"/>
    </w:pPr>
    <w:rPr>
      <w:rFonts w:ascii="Arial" w:hAnsi="Arial"/>
      <w:kern w:val="0"/>
    </w:rPr>
  </w:style>
  <w:style w:type="paragraph" w:customStyle="1" w:styleId="a8">
    <w:name w:val="编写建议"/>
    <w:basedOn w:val="Normal"/>
    <w:pPr>
      <w:widowControl/>
      <w:snapToGrid w:val="0"/>
      <w:spacing w:before="80" w:after="80" w:line="300" w:lineRule="auto"/>
      <w:ind w:left="1701" w:firstLine="420"/>
    </w:pPr>
    <w:rPr>
      <w:rFonts w:ascii="Arial" w:hAnsi="Arial"/>
      <w:i/>
      <w:color w:val="0000FF"/>
      <w:kern w:val="0"/>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hint="eastAsia"/>
      <w:b/>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kern w:val="0"/>
      <w:sz w:val="24"/>
    </w:rPr>
  </w:style>
  <w:style w:type="paragraph" w:customStyle="1" w:styleId="a9">
    <w:name w:val="技术报告图标题"/>
    <w:basedOn w:val="aa"/>
    <w:next w:val="aa"/>
    <w:pPr>
      <w:ind w:firstLineChars="0" w:firstLine="0"/>
      <w:jc w:val="center"/>
    </w:pPr>
    <w:rPr>
      <w:rFonts w:ascii="楷体_GB2312" w:eastAsia="楷体_GB2312"/>
      <w:b/>
    </w:rPr>
  </w:style>
  <w:style w:type="paragraph" w:customStyle="1" w:styleId="aa">
    <w:name w:val="技术报告正文"/>
    <w:basedOn w:val="Normal"/>
    <w:pPr>
      <w:spacing w:beforeLines="50" w:before="156" w:line="440" w:lineRule="exact"/>
      <w:ind w:firstLineChars="192" w:firstLine="538"/>
    </w:pPr>
    <w:rPr>
      <w:sz w:val="28"/>
    </w:rPr>
  </w:style>
  <w:style w:type="paragraph" w:customStyle="1" w:styleId="tableheading">
    <w:name w:val="tableheading"/>
    <w:basedOn w:val="Normal"/>
    <w:pPr>
      <w:widowControl/>
      <w:spacing w:before="100" w:beforeAutospacing="1" w:after="100" w:afterAutospacing="1"/>
      <w:jc w:val="left"/>
    </w:pPr>
    <w:rPr>
      <w:rFonts w:ascii="宋体" w:hAnsi="宋体"/>
      <w:kern w:val="0"/>
      <w:sz w:val="24"/>
    </w:rPr>
  </w:style>
  <w:style w:type="paragraph" w:customStyle="1" w:styleId="ab">
    <w:name w:val="实施日期"/>
    <w:basedOn w:val="ac"/>
    <w:pPr>
      <w:jc w:val="right"/>
    </w:pPr>
  </w:style>
  <w:style w:type="paragraph" w:customStyle="1" w:styleId="ac">
    <w:name w:val="发布日期"/>
    <w:rPr>
      <w:rFonts w:eastAsia="SimHei"/>
      <w:sz w:val="28"/>
    </w:rPr>
  </w:style>
  <w:style w:type="paragraph" w:customStyle="1" w:styleId="Style2">
    <w:name w:val="_Style 2"/>
    <w:basedOn w:val="Normal"/>
    <w:pPr>
      <w:ind w:firstLineChars="200" w:firstLine="420"/>
    </w:pPr>
  </w:style>
  <w:style w:type="paragraph" w:customStyle="1" w:styleId="ad">
    <w:name w:val="封面一致性程度标识"/>
    <w:pPr>
      <w:spacing w:before="440" w:line="400" w:lineRule="exact"/>
      <w:jc w:val="center"/>
    </w:pPr>
    <w:rPr>
      <w:rFonts w:ascii="宋体"/>
      <w:sz w:val="28"/>
    </w:rPr>
  </w:style>
  <w:style w:type="paragraph" w:customStyle="1" w:styleId="ae">
    <w:name w:val="其他标准称谓"/>
    <w:pPr>
      <w:spacing w:line="0" w:lineRule="atLeast"/>
      <w:jc w:val="distribute"/>
    </w:pPr>
    <w:rPr>
      <w:rFonts w:ascii="SimHei" w:eastAsia="SimHei" w:hAnsi="宋体"/>
      <w:sz w:val="52"/>
    </w:rPr>
  </w:style>
  <w:style w:type="paragraph" w:customStyle="1" w:styleId="af">
    <w:name w:val="标准标志"/>
    <w:next w:val="Normal"/>
    <w:pPr>
      <w:shd w:val="solid" w:color="FFFFFF" w:fill="FFFFFF"/>
      <w:spacing w:line="0" w:lineRule="atLeast"/>
      <w:jc w:val="right"/>
    </w:pPr>
    <w:rPr>
      <w:b/>
      <w:w w:val="130"/>
      <w:sz w:val="96"/>
    </w:rPr>
  </w:style>
  <w:style w:type="paragraph" w:customStyle="1" w:styleId="NewNewNewNewNewNewNewNewNewNewNewNewNewNewNewNewNew">
    <w:name w:val="正文 New New New New New New New New New New New New New New New New New"/>
    <w:uiPriority w:val="99"/>
    <w:qFormat/>
    <w:pPr>
      <w:widowControl w:val="0"/>
      <w:jc w:val="both"/>
    </w:pPr>
    <w:rPr>
      <w:rFonts w:eastAsia="仿宋_GB2312"/>
      <w:kern w:val="2"/>
      <w:sz w:val="32"/>
      <w:szCs w:val="32"/>
    </w:rPr>
  </w:style>
  <w:style w:type="paragraph" w:customStyle="1" w:styleId="af0">
    <w:name w:val="三级无标题条"/>
    <w:basedOn w:val="Normal"/>
    <w:pPr>
      <w:tabs>
        <w:tab w:val="left" w:pos="2040"/>
      </w:tabs>
      <w:ind w:left="2040" w:hanging="360"/>
    </w:pPr>
  </w:style>
  <w:style w:type="paragraph" w:customStyle="1" w:styleId="af1">
    <w:name w:val="五级条标题"/>
    <w:basedOn w:val="af2"/>
    <w:next w:val="a6"/>
    <w:pPr>
      <w:outlineLvl w:val="6"/>
    </w:pPr>
  </w:style>
  <w:style w:type="paragraph" w:customStyle="1" w:styleId="af2">
    <w:name w:val="四级条标题"/>
    <w:basedOn w:val="af3"/>
    <w:next w:val="a6"/>
    <w:pPr>
      <w:outlineLvl w:val="5"/>
    </w:pPr>
  </w:style>
  <w:style w:type="paragraph" w:customStyle="1" w:styleId="af3">
    <w:name w:val="三级条标题"/>
    <w:basedOn w:val="af4"/>
    <w:next w:val="a6"/>
    <w:pPr>
      <w:ind w:left="990" w:hanging="420"/>
      <w:outlineLvl w:val="4"/>
    </w:pPr>
  </w:style>
  <w:style w:type="paragraph" w:customStyle="1" w:styleId="af4">
    <w:name w:val="二级条标题"/>
    <w:basedOn w:val="af5"/>
    <w:next w:val="a6"/>
    <w:pPr>
      <w:outlineLvl w:val="3"/>
    </w:pPr>
  </w:style>
  <w:style w:type="paragraph" w:customStyle="1" w:styleId="af5">
    <w:name w:val="一级条标题"/>
    <w:basedOn w:val="af6"/>
    <w:next w:val="a6"/>
    <w:pPr>
      <w:spacing w:before="0" w:after="0"/>
      <w:outlineLvl w:val="2"/>
    </w:pPr>
  </w:style>
  <w:style w:type="paragraph" w:customStyle="1" w:styleId="af6">
    <w:name w:val="章标题"/>
    <w:next w:val="a6"/>
    <w:pPr>
      <w:spacing w:before="50" w:after="50"/>
      <w:outlineLvl w:val="1"/>
    </w:pPr>
    <w:rPr>
      <w:rFonts w:ascii="SimHei" w:eastAsia="SimHei"/>
      <w:sz w:val="24"/>
    </w:rPr>
  </w:style>
  <w:style w:type="paragraph" w:customStyle="1" w:styleId="24">
    <w:name w:val="2册标题4"/>
    <w:basedOn w:val="Normal"/>
    <w:next w:val="Normal"/>
    <w:pPr>
      <w:spacing w:beforeLines="50" w:before="156" w:afterLines="50" w:after="156"/>
      <w:ind w:leftChars="200" w:left="480"/>
      <w:outlineLvl w:val="3"/>
    </w:pPr>
    <w:rPr>
      <w:rFonts w:ascii="Arial" w:eastAsia="SimHei" w:hAnsi="Arial"/>
      <w:sz w:val="24"/>
    </w:rPr>
  </w:style>
  <w:style w:type="paragraph" w:customStyle="1" w:styleId="af7">
    <w:name w:val="五级无标题条"/>
    <w:basedOn w:val="Normal"/>
    <w:pPr>
      <w:tabs>
        <w:tab w:val="left" w:pos="2940"/>
      </w:tabs>
      <w:ind w:left="2940" w:hanging="420"/>
    </w:pPr>
  </w:style>
  <w:style w:type="paragraph" w:customStyle="1" w:styleId="af8">
    <w:name w:val="封面标准名称"/>
    <w:pPr>
      <w:widowControl w:val="0"/>
      <w:spacing w:line="680" w:lineRule="exact"/>
      <w:jc w:val="center"/>
      <w:textAlignment w:val="center"/>
    </w:pPr>
    <w:rPr>
      <w:rFonts w:ascii="SimHei" w:eastAsia="SimHei"/>
      <w:sz w:val="52"/>
    </w:rPr>
  </w:style>
  <w:style w:type="paragraph" w:customStyle="1" w:styleId="ItemStep">
    <w:name w:val="Item Step"/>
    <w:pPr>
      <w:tabs>
        <w:tab w:val="left" w:pos="1644"/>
      </w:tabs>
      <w:spacing w:line="300" w:lineRule="auto"/>
      <w:ind w:left="1644" w:hanging="510"/>
      <w:jc w:val="both"/>
      <w:outlineLvl w:val="4"/>
    </w:pPr>
    <w:rPr>
      <w:rFonts w:ascii="Arial" w:hAnsi="Arial"/>
      <w:sz w:val="21"/>
    </w:rPr>
  </w:style>
  <w:style w:type="paragraph" w:customStyle="1" w:styleId="tabletext">
    <w:name w:val="tabletext"/>
    <w:basedOn w:val="Normal"/>
    <w:pPr>
      <w:widowControl/>
      <w:spacing w:before="100" w:beforeAutospacing="1" w:after="100" w:afterAutospacing="1"/>
      <w:jc w:val="left"/>
    </w:pPr>
    <w:rPr>
      <w:rFonts w:ascii="宋体" w:hAnsi="宋体"/>
      <w:kern w:val="0"/>
      <w:sz w:val="24"/>
    </w:rPr>
  </w:style>
  <w:style w:type="paragraph" w:customStyle="1" w:styleId="af9">
    <w:name w:val="列项·"/>
    <w:pPr>
      <w:tabs>
        <w:tab w:val="left" w:pos="840"/>
      </w:tabs>
      <w:ind w:leftChars="200" w:left="840" w:hangingChars="200" w:hanging="420"/>
      <w:jc w:val="both"/>
    </w:pPr>
    <w:rPr>
      <w:rFonts w:ascii="宋体"/>
      <w:sz w:val="21"/>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a">
    <w:name w:val="附录表标题"/>
    <w:next w:val="a6"/>
    <w:pPr>
      <w:jc w:val="center"/>
      <w:textAlignment w:val="baseline"/>
    </w:pPr>
    <w:rPr>
      <w:rFonts w:ascii="SimHei" w:eastAsia="SimHei"/>
      <w:kern w:val="21"/>
      <w:sz w:val="21"/>
    </w:rPr>
  </w:style>
  <w:style w:type="paragraph" w:customStyle="1" w:styleId="ParaCharCharCharCharCharCharCharCharChar1">
    <w:name w:val="默认段落字体 Para Char Char Char Char Char Char Char Char Char1"/>
    <w:basedOn w:val="Normal"/>
    <w:rPr>
      <w:rFonts w:ascii="Tahoma" w:hAnsi="Tahoma"/>
      <w:sz w:val="24"/>
    </w:rPr>
  </w:style>
  <w:style w:type="paragraph" w:customStyle="1" w:styleId="ParaCharCharCharCharCharChar">
    <w:name w:val="默认段落字体 Para Char Char Char Char Char Char"/>
    <w:basedOn w:val="Normal"/>
    <w:rPr>
      <w:rFonts w:ascii="Tahoma" w:hAnsi="Tahoma"/>
      <w:sz w:val="24"/>
    </w:rPr>
  </w:style>
  <w:style w:type="paragraph" w:customStyle="1" w:styleId="ParaCharCharCharCharCharCharCharCharCharCharCharChar">
    <w:name w:val="默认段落字体 Para Char Char Char Char Char Char Char Char Char Char Char Char"/>
    <w:basedOn w:val="Normal"/>
    <w:rPr>
      <w:rFonts w:ascii="Tahoma" w:hAnsi="Tahoma"/>
      <w:sz w:val="24"/>
    </w:rPr>
  </w:style>
  <w:style w:type="paragraph" w:customStyle="1" w:styleId="TOCHeading1">
    <w:name w:val="TOC Heading1"/>
    <w:next w:val="TOC1"/>
    <w:uiPriority w:val="39"/>
    <w:qFormat/>
    <w:pPr>
      <w:keepNext/>
      <w:snapToGrid w:val="0"/>
      <w:spacing w:before="480" w:after="360"/>
      <w:jc w:val="center"/>
    </w:pPr>
    <w:rPr>
      <w:rFonts w:ascii="Arial" w:eastAsia="SimHei" w:hAnsi="Arial"/>
      <w:sz w:val="36"/>
    </w:rPr>
  </w:style>
  <w:style w:type="paragraph" w:customStyle="1" w:styleId="afb">
    <w:name w:val="一级项目编号"/>
    <w:pPr>
      <w:tabs>
        <w:tab w:val="left" w:pos="964"/>
      </w:tabs>
      <w:spacing w:line="360" w:lineRule="auto"/>
      <w:ind w:left="720" w:hanging="720"/>
    </w:pPr>
    <w:rPr>
      <w:rFonts w:ascii="Arial Narrow" w:hAnsi="Arial Narrow"/>
      <w:sz w:val="24"/>
    </w:rPr>
  </w:style>
  <w:style w:type="paragraph" w:customStyle="1" w:styleId="1">
    <w:name w:val="列出段落1"/>
    <w:basedOn w:val="Normal"/>
    <w:pPr>
      <w:ind w:firstLine="420"/>
    </w:pPr>
    <w:rPr>
      <w:sz w:val="24"/>
      <w:szCs w:val="24"/>
    </w:rPr>
  </w:style>
  <w:style w:type="paragraph" w:customStyle="1" w:styleId="NotesText">
    <w:name w:val="Notes Text"/>
    <w:pPr>
      <w:pBdr>
        <w:bottom w:val="single" w:sz="8" w:space="5" w:color="auto"/>
      </w:pBdr>
      <w:ind w:left="1701"/>
      <w:jc w:val="both"/>
    </w:pPr>
    <w:rPr>
      <w:rFonts w:ascii="Arial" w:eastAsia="楷体_GB2312" w:hAnsi="Arial"/>
      <w:color w:val="000000"/>
      <w:sz w:val="21"/>
    </w:rPr>
  </w:style>
  <w:style w:type="paragraph" w:customStyle="1" w:styleId="afc">
    <w:name w:val="封面正文"/>
    <w:pPr>
      <w:jc w:val="both"/>
    </w:pPr>
  </w:style>
  <w:style w:type="paragraph" w:customStyle="1" w:styleId="figure">
    <w:name w:val="figure"/>
    <w:basedOn w:val="Normal"/>
    <w:next w:val="FigureDescription"/>
    <w:pPr>
      <w:keepNext/>
      <w:widowControl/>
      <w:snapToGrid w:val="0"/>
      <w:spacing w:before="80" w:after="80" w:line="300" w:lineRule="auto"/>
      <w:ind w:firstLine="425"/>
      <w:jc w:val="center"/>
    </w:pPr>
    <w:rPr>
      <w:rFonts w:ascii="Arial" w:hAnsi="Arial"/>
      <w:kern w:val="0"/>
      <w:sz w:val="24"/>
    </w:rPr>
  </w:style>
  <w:style w:type="paragraph" w:customStyle="1" w:styleId="afd">
    <w:name w:val="参考文献、索引标题"/>
    <w:basedOn w:val="afe"/>
    <w:next w:val="Normal"/>
    <w:pPr>
      <w:spacing w:after="200"/>
      <w:ind w:left="0" w:firstLine="0"/>
    </w:pPr>
    <w:rPr>
      <w:sz w:val="21"/>
    </w:rPr>
  </w:style>
  <w:style w:type="paragraph" w:customStyle="1" w:styleId="afe">
    <w:name w:val="前言、引言标题"/>
    <w:next w:val="Normal"/>
    <w:pPr>
      <w:shd w:val="clear" w:color="FFFFFF" w:fill="FFFFFF"/>
      <w:spacing w:before="640" w:after="560"/>
      <w:ind w:left="990" w:hanging="420"/>
      <w:jc w:val="center"/>
      <w:outlineLvl w:val="0"/>
    </w:pPr>
    <w:rPr>
      <w:rFonts w:ascii="SimHei" w:eastAsia="SimHei"/>
      <w:sz w:val="32"/>
    </w:rPr>
  </w:style>
  <w:style w:type="paragraph" w:customStyle="1" w:styleId="aff">
    <w:name w:val="附录三级条标题"/>
    <w:basedOn w:val="aff0"/>
    <w:next w:val="a6"/>
    <w:pPr>
      <w:outlineLvl w:val="4"/>
    </w:pPr>
  </w:style>
  <w:style w:type="paragraph" w:customStyle="1" w:styleId="aff0">
    <w:name w:val="附录二级条标题"/>
    <w:basedOn w:val="aff1"/>
    <w:next w:val="a6"/>
    <w:pPr>
      <w:outlineLvl w:val="3"/>
    </w:pPr>
  </w:style>
  <w:style w:type="paragraph" w:customStyle="1" w:styleId="aff1">
    <w:name w:val="附录一级条标题"/>
    <w:basedOn w:val="a5"/>
    <w:next w:val="a6"/>
    <w:pPr>
      <w:autoSpaceDN w:val="0"/>
      <w:spacing w:before="0" w:after="0"/>
      <w:outlineLvl w:val="2"/>
    </w:pPr>
  </w:style>
  <w:style w:type="paragraph" w:customStyle="1" w:styleId="FigureText">
    <w:name w:val="Figure Text"/>
    <w:pPr>
      <w:snapToGrid w:val="0"/>
      <w:ind w:left="1701"/>
      <w:jc w:val="both"/>
    </w:pPr>
    <w:rPr>
      <w:rFonts w:ascii="Arial" w:eastAsia="楷体_GB2312" w:hAnsi="Arial"/>
      <w:sz w:val="18"/>
    </w:rPr>
  </w:style>
  <w:style w:type="paragraph" w:customStyle="1" w:styleId="aff2">
    <w:name w:val="图表脚注"/>
    <w:next w:val="a6"/>
    <w:pPr>
      <w:ind w:leftChars="200" w:left="300" w:hangingChars="100" w:hanging="100"/>
      <w:jc w:val="both"/>
    </w:pPr>
    <w:rPr>
      <w:rFonts w:ascii="宋体"/>
      <w:sz w:val="18"/>
    </w:rPr>
  </w:style>
  <w:style w:type="paragraph" w:customStyle="1" w:styleId="20">
    <w:name w:val="标题2"/>
    <w:basedOn w:val="Heading2"/>
    <w:pPr>
      <w:tabs>
        <w:tab w:val="left" w:pos="567"/>
      </w:tabs>
      <w:adjustRightInd/>
      <w:spacing w:before="120" w:after="120" w:line="413" w:lineRule="auto"/>
      <w:textAlignment w:val="auto"/>
    </w:pPr>
    <w:rPr>
      <w:rFonts w:ascii="宋体" w:eastAsia="宋体" w:hAnsi="宋体"/>
      <w:spacing w:val="6"/>
      <w:sz w:val="21"/>
    </w:rPr>
  </w:style>
  <w:style w:type="paragraph" w:customStyle="1" w:styleId="Normal1">
    <w:name w:val="Normal1"/>
    <w:basedOn w:val="Normal"/>
    <w:pPr>
      <w:tabs>
        <w:tab w:val="left" w:pos="780"/>
      </w:tabs>
      <w:spacing w:line="360" w:lineRule="auto"/>
      <w:ind w:left="780" w:hanging="360"/>
    </w:pPr>
    <w:rPr>
      <w:rFonts w:ascii="宋体" w:eastAsia="仿宋体" w:hAnsi="宋体"/>
      <w:kern w:val="0"/>
    </w:rPr>
  </w:style>
  <w:style w:type="paragraph" w:customStyle="1" w:styleId="aff3">
    <w:name w:val="二级无标题条"/>
    <w:basedOn w:val="Normal"/>
    <w:pPr>
      <w:tabs>
        <w:tab w:val="left" w:pos="1620"/>
      </w:tabs>
      <w:ind w:left="1620" w:hanging="360"/>
    </w:pPr>
  </w:style>
  <w:style w:type="paragraph" w:customStyle="1" w:styleId="aff4">
    <w:name w:val="四级无标题条"/>
    <w:basedOn w:val="Normal"/>
    <w:pPr>
      <w:tabs>
        <w:tab w:val="left" w:pos="2520"/>
      </w:tabs>
      <w:ind w:left="2520" w:hanging="420"/>
    </w:p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CharChar1CharCharCharCharCharChar">
    <w:name w:val="Char Char1 Char Char Char Char Char Char"/>
    <w:basedOn w:val="Normal"/>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Normal"/>
    <w:pPr>
      <w:spacing w:line="240" w:lineRule="atLeast"/>
      <w:ind w:left="420" w:firstLine="420"/>
    </w:pPr>
    <w:rPr>
      <w:kern w:val="0"/>
    </w:rPr>
  </w:style>
  <w:style w:type="paragraph" w:customStyle="1" w:styleId="31">
    <w:name w:val="标题 3.1"/>
    <w:basedOn w:val="Heading3"/>
    <w:pPr>
      <w:numPr>
        <w:numId w:val="0"/>
      </w:numPr>
      <w:tabs>
        <w:tab w:val="left" w:pos="1440"/>
        <w:tab w:val="left" w:pos="1620"/>
      </w:tabs>
      <w:adjustRightInd/>
      <w:spacing w:line="600" w:lineRule="exact"/>
      <w:textAlignment w:val="auto"/>
    </w:pPr>
    <w:rPr>
      <w:rFonts w:ascii="宋体" w:hAnsi="宋体"/>
      <w:bCs/>
      <w:szCs w:val="32"/>
    </w:rPr>
  </w:style>
  <w:style w:type="paragraph" w:customStyle="1" w:styleId="xl42">
    <w:name w:val="xl42"/>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5">
    <w:name w:val="封面标准文稿类别"/>
    <w:pPr>
      <w:spacing w:before="440" w:line="400" w:lineRule="exact"/>
      <w:jc w:val="center"/>
    </w:pPr>
    <w:rPr>
      <w:rFonts w:ascii="宋体"/>
      <w:sz w:val="24"/>
    </w:rPr>
  </w:style>
  <w:style w:type="paragraph" w:customStyle="1" w:styleId="aff6">
    <w:name w:val="正文表标题"/>
    <w:next w:val="a6"/>
    <w:pPr>
      <w:tabs>
        <w:tab w:val="left" w:pos="840"/>
      </w:tabs>
      <w:ind w:left="840" w:hanging="840"/>
      <w:jc w:val="center"/>
    </w:pPr>
    <w:rPr>
      <w:rFonts w:ascii="SimHei" w:eastAsia="SimHei"/>
      <w:sz w:val="21"/>
    </w:rPr>
  </w:style>
  <w:style w:type="paragraph" w:customStyle="1" w:styleId="aff7">
    <w:name w:val="条文脚注"/>
    <w:basedOn w:val="FootnoteText"/>
    <w:pPr>
      <w:ind w:leftChars="200" w:left="780" w:hangingChars="200" w:hanging="360"/>
      <w:jc w:val="both"/>
    </w:pPr>
    <w:rPr>
      <w:rFonts w:ascii="宋体"/>
    </w:rPr>
  </w:style>
  <w:style w:type="paragraph" w:customStyle="1" w:styleId="240">
    <w:name w:val="样式 正文首行缩进 + 左侧:  2 字符 首行缩进:  4 字符"/>
    <w:basedOn w:val="Normal"/>
    <w:pPr>
      <w:widowControl/>
      <w:snapToGrid w:val="0"/>
      <w:spacing w:before="40" w:after="120" w:line="360" w:lineRule="auto"/>
      <w:ind w:firstLineChars="200" w:firstLine="420"/>
      <w:jc w:val="left"/>
    </w:pPr>
    <w:rPr>
      <w:rFonts w:ascii="Arial" w:hAnsi="Arial"/>
    </w:rPr>
  </w:style>
  <w:style w:type="paragraph" w:customStyle="1" w:styleId="Char2">
    <w:name w:val="Char2"/>
    <w:basedOn w:val="Normal"/>
    <w:pPr>
      <w:widowControl/>
      <w:ind w:left="432" w:hanging="432"/>
      <w:jc w:val="left"/>
    </w:pPr>
    <w:rPr>
      <w:kern w:val="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8">
    <w:name w:val="附录图标题"/>
    <w:next w:val="a6"/>
    <w:pPr>
      <w:jc w:val="center"/>
    </w:pPr>
    <w:rPr>
      <w:rFonts w:ascii="SimHei" w:eastAsia="SimHei"/>
      <w:sz w:val="21"/>
    </w:rPr>
  </w:style>
  <w:style w:type="paragraph" w:customStyle="1" w:styleId="Style1">
    <w:name w:val="_Style 1"/>
    <w:basedOn w:val="Normal"/>
    <w:pPr>
      <w:ind w:firstLineChars="200" w:firstLine="420"/>
    </w:pPr>
  </w:style>
  <w:style w:type="paragraph" w:customStyle="1" w:styleId="aff9">
    <w:name w:val="一级无标题条"/>
    <w:basedOn w:val="Normal"/>
    <w:pPr>
      <w:tabs>
        <w:tab w:val="left" w:pos="1260"/>
      </w:tabs>
      <w:ind w:left="1260" w:hanging="420"/>
    </w:pPr>
  </w:style>
  <w:style w:type="paragraph" w:customStyle="1" w:styleId="affa">
    <w:name w:val="È±Ê¡ÎÄ±¾"/>
    <w:basedOn w:val="Normal"/>
    <w:pPr>
      <w:widowControl/>
      <w:overflowPunct w:val="0"/>
      <w:autoSpaceDE w:val="0"/>
      <w:autoSpaceDN w:val="0"/>
      <w:adjustRightInd w:val="0"/>
      <w:snapToGrid w:val="0"/>
      <w:spacing w:before="80" w:after="80" w:line="300" w:lineRule="auto"/>
      <w:ind w:firstLine="425"/>
      <w:jc w:val="left"/>
      <w:textAlignment w:val="baseline"/>
    </w:pPr>
    <w:rPr>
      <w:rFonts w:ascii="Arial" w:hAnsi="Arial"/>
      <w:kern w:val="0"/>
      <w:sz w:val="24"/>
    </w:rPr>
  </w:style>
  <w:style w:type="paragraph" w:customStyle="1" w:styleId="10">
    <w:name w:val="修订1"/>
    <w:rPr>
      <w:kern w:val="2"/>
      <w:sz w:val="21"/>
    </w:rPr>
  </w:style>
  <w:style w:type="paragraph" w:customStyle="1" w:styleId="CharCharChar1CharCharCharChar">
    <w:name w:val="Char Char Char1 Char Char Char Char"/>
    <w:basedOn w:val="Normal"/>
    <w:pPr>
      <w:adjustRightInd w:val="0"/>
      <w:spacing w:line="360" w:lineRule="auto"/>
    </w:p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3">
    <w:name w:val="标题3"/>
    <w:basedOn w:val="Heading3"/>
    <w:pPr>
      <w:numPr>
        <w:numId w:val="0"/>
      </w:numPr>
      <w:tabs>
        <w:tab w:val="left" w:pos="113"/>
      </w:tabs>
      <w:adjustRightInd/>
      <w:spacing w:before="120" w:after="120" w:line="300" w:lineRule="auto"/>
      <w:textAlignment w:val="auto"/>
    </w:pPr>
    <w:rPr>
      <w:rFonts w:ascii="宋体" w:hAnsi="宋体"/>
      <w:snapToGrid w:val="0"/>
      <w:spacing w:val="6"/>
      <w:sz w:val="21"/>
      <w:lang w:val="ru-RU"/>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目次、索引正文"/>
    <w:pPr>
      <w:spacing w:line="320" w:lineRule="exact"/>
      <w:jc w:val="both"/>
    </w:pPr>
    <w:rPr>
      <w:rFonts w:ascii="宋体"/>
      <w:sz w:val="21"/>
    </w:rPr>
  </w:style>
  <w:style w:type="paragraph" w:customStyle="1" w:styleId="21">
    <w:name w:val="2册标题1"/>
    <w:basedOn w:val="Normal"/>
    <w:next w:val="Normal"/>
    <w:pPr>
      <w:spacing w:beforeLines="50" w:before="156" w:afterLines="50" w:after="156"/>
      <w:jc w:val="center"/>
      <w:outlineLvl w:val="0"/>
    </w:pPr>
    <w:rPr>
      <w:rFonts w:ascii="Arial" w:eastAsia="SimHei" w:hAnsi="Arial"/>
      <w:sz w:val="32"/>
    </w:rPr>
  </w:style>
  <w:style w:type="paragraph" w:customStyle="1" w:styleId="ItemList">
    <w:name w:val="Item List"/>
    <w:pPr>
      <w:tabs>
        <w:tab w:val="left" w:pos="1644"/>
      </w:tabs>
      <w:spacing w:line="300" w:lineRule="auto"/>
      <w:ind w:left="1644" w:hanging="510"/>
      <w:jc w:val="both"/>
    </w:pPr>
    <w:rPr>
      <w:rFonts w:ascii="Arial" w:hAnsi="Arial"/>
      <w:sz w:val="21"/>
    </w:rPr>
  </w:style>
  <w:style w:type="paragraph" w:customStyle="1" w:styleId="12">
    <w:name w:val="1册标题2"/>
    <w:basedOn w:val="Heading2"/>
    <w:next w:val="Normal"/>
    <w:pPr>
      <w:keepNext w:val="0"/>
      <w:keepLines w:val="0"/>
      <w:adjustRightInd/>
      <w:spacing w:before="0" w:after="0" w:line="312" w:lineRule="auto"/>
      <w:jc w:val="center"/>
      <w:textAlignment w:val="auto"/>
      <w:outlineLvl w:val="9"/>
    </w:pPr>
    <w:rPr>
      <w:rFonts w:ascii="宋体" w:eastAsia="宋体" w:hAnsi="宋体"/>
    </w:rPr>
  </w:style>
  <w:style w:type="paragraph" w:customStyle="1" w:styleId="Pa0">
    <w:name w:val="Pa0"/>
    <w:basedOn w:val="Default"/>
    <w:next w:val="Default"/>
    <w:pPr>
      <w:spacing w:line="181" w:lineRule="atLeast"/>
    </w:pPr>
    <w:rPr>
      <w:rFonts w:ascii="H Yg 2gj" w:eastAsia="H Yg 2gj"/>
      <w:color w:val="auto"/>
    </w:rPr>
  </w:style>
  <w:style w:type="paragraph" w:customStyle="1" w:styleId="affc">
    <w:name w:val="图注"/>
    <w:basedOn w:val="Caption"/>
    <w:next w:val="BodyTextFirstIndent"/>
    <w:pPr>
      <w:spacing w:before="0" w:after="0"/>
      <w:jc w:val="center"/>
    </w:pPr>
    <w:rPr>
      <w:rFonts w:ascii="Times New Roman" w:eastAsia="宋体" w:hAnsi="Times New Roman"/>
      <w:sz w:val="21"/>
    </w:rPr>
  </w:style>
  <w:style w:type="paragraph" w:customStyle="1" w:styleId="affd">
    <w:name w:val="标准书脚_奇数页"/>
    <w:pPr>
      <w:spacing w:before="120"/>
      <w:jc w:val="right"/>
    </w:pPr>
    <w:rPr>
      <w:sz w:val="18"/>
    </w:rPr>
  </w:style>
  <w:style w:type="paragraph" w:customStyle="1" w:styleId="affe">
    <w:name w:val="列项——"/>
    <w:pPr>
      <w:widowControl w:val="0"/>
      <w:tabs>
        <w:tab w:val="left" w:pos="854"/>
      </w:tabs>
      <w:ind w:leftChars="200" w:left="1134" w:hangingChars="200" w:hanging="567"/>
      <w:jc w:val="both"/>
    </w:pPr>
    <w:rPr>
      <w:rFonts w:ascii="宋体"/>
      <w:sz w:val="21"/>
    </w:rPr>
  </w:style>
  <w:style w:type="paragraph" w:customStyle="1" w:styleId="xl55">
    <w:name w:val="xl55"/>
    <w:basedOn w:val="Normal"/>
    <w:pPr>
      <w:widowControl/>
      <w:spacing w:before="100" w:beforeAutospacing="1" w:after="100" w:afterAutospacing="1"/>
      <w:jc w:val="left"/>
    </w:pPr>
    <w:rPr>
      <w:rFonts w:ascii="新宋体" w:eastAsia="新宋体" w:hAnsi="新宋体" w:hint="eastAsia"/>
      <w:kern w:val="0"/>
      <w:sz w:val="22"/>
    </w:rPr>
  </w:style>
  <w:style w:type="paragraph" w:customStyle="1" w:styleId="afff">
    <w:name w:val="封面标准英文名称"/>
    <w:pPr>
      <w:widowControl w:val="0"/>
      <w:spacing w:before="370" w:line="400" w:lineRule="exact"/>
      <w:jc w:val="center"/>
    </w:pPr>
    <w:rPr>
      <w:sz w:val="28"/>
    </w:rPr>
  </w:style>
  <w:style w:type="paragraph" w:customStyle="1" w:styleId="afff0">
    <w:name w:val="自定义表格"/>
    <w:basedOn w:val="Normal"/>
    <w:pPr>
      <w:widowControl/>
      <w:snapToGrid w:val="0"/>
      <w:spacing w:before="80" w:after="80"/>
    </w:pPr>
    <w:rPr>
      <w:kern w:val="0"/>
    </w:rPr>
  </w:style>
  <w:style w:type="paragraph" w:customStyle="1" w:styleId="xl47">
    <w:name w:val="xl47"/>
    <w:basedOn w:val="Normal"/>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kern w:val="0"/>
      <w:sz w:val="20"/>
    </w:rPr>
  </w:style>
  <w:style w:type="paragraph" w:customStyle="1" w:styleId="TableText0">
    <w:name w:val="Table Text"/>
    <w:pPr>
      <w:snapToGrid w:val="0"/>
      <w:spacing w:before="80" w:after="80"/>
    </w:pPr>
    <w:rPr>
      <w:rFonts w:ascii="Arial" w:hAnsi="Arial"/>
      <w:sz w:val="18"/>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DocumentMap"/>
    <w:rPr>
      <w:rFonts w:ascii="Tahoma" w:hAnsi="Tahoma"/>
      <w:sz w:val="24"/>
    </w:rPr>
  </w:style>
  <w:style w:type="paragraph" w:customStyle="1" w:styleId="afff1">
    <w:name w:val="注示头"/>
    <w:basedOn w:val="Normal"/>
    <w:pPr>
      <w:widowControl/>
      <w:pBdr>
        <w:top w:val="single" w:sz="4" w:space="1" w:color="000000"/>
      </w:pBdr>
      <w:snapToGrid w:val="0"/>
      <w:spacing w:before="80" w:after="80" w:line="300" w:lineRule="auto"/>
      <w:ind w:left="1701"/>
    </w:pPr>
    <w:rPr>
      <w:rFonts w:ascii="Arial" w:eastAsia="SimHei" w:hAnsi="Arial"/>
      <w:kern w:val="0"/>
      <w:sz w:val="18"/>
    </w:rPr>
  </w:style>
  <w:style w:type="paragraph" w:customStyle="1" w:styleId="xl53">
    <w:name w:val="xl53"/>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rPr>
  </w:style>
  <w:style w:type="paragraph" w:customStyle="1" w:styleId="afff2">
    <w:name w:val="数字编号列项（二级）"/>
    <w:pPr>
      <w:ind w:leftChars="400" w:left="1260" w:hangingChars="200" w:hanging="420"/>
      <w:jc w:val="both"/>
    </w:pPr>
    <w:rPr>
      <w:rFonts w:ascii="宋体"/>
      <w:sz w:val="21"/>
    </w:rPr>
  </w:style>
  <w:style w:type="paragraph" w:customStyle="1" w:styleId="Normal2">
    <w:name w:val="Normal2"/>
    <w:basedOn w:val="Normal"/>
    <w:pPr>
      <w:widowControl/>
      <w:overflowPunct w:val="0"/>
      <w:autoSpaceDE w:val="0"/>
      <w:autoSpaceDN w:val="0"/>
      <w:adjustRightInd w:val="0"/>
      <w:snapToGrid w:val="0"/>
      <w:spacing w:before="80" w:after="80" w:line="300" w:lineRule="auto"/>
      <w:ind w:firstLine="425"/>
      <w:textAlignment w:val="baseline"/>
    </w:pPr>
    <w:rPr>
      <w:rFonts w:ascii="Arial" w:hAnsi="Arial"/>
      <w:kern w:val="0"/>
      <w:sz w:val="24"/>
    </w:rPr>
  </w:style>
  <w:style w:type="paragraph" w:customStyle="1" w:styleId="font5">
    <w:name w:val="font5"/>
    <w:basedOn w:val="Normal"/>
    <w:pPr>
      <w:widowControl/>
      <w:spacing w:before="100" w:beforeAutospacing="1" w:after="100" w:afterAutospacing="1"/>
      <w:jc w:val="left"/>
    </w:pPr>
    <w:rPr>
      <w:rFonts w:ascii="宋体" w:hAnsi="宋体" w:hint="eastAsia"/>
      <w:kern w:val="0"/>
      <w:sz w:val="24"/>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rPr>
  </w:style>
  <w:style w:type="paragraph" w:customStyle="1" w:styleId="pa-2">
    <w:name w:val="pa-2"/>
    <w:basedOn w:val="Normal"/>
    <w:pPr>
      <w:widowControl/>
      <w:spacing w:line="240" w:lineRule="atLeast"/>
      <w:jc w:val="center"/>
    </w:pPr>
    <w:rPr>
      <w:rFonts w:ascii="宋体" w:hAnsi="宋体" w:cs="宋体"/>
      <w:kern w:val="0"/>
      <w:sz w:val="24"/>
      <w:szCs w:val="24"/>
    </w:rPr>
  </w:style>
  <w:style w:type="paragraph" w:customStyle="1" w:styleId="xl39">
    <w:name w:val="xl39"/>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1">
    <w:name w:val="样式1"/>
    <w:basedOn w:val="Heading1"/>
    <w:rPr>
      <w:rFonts w:ascii="宋体" w:hAnsi="宋体"/>
      <w:sz w:val="32"/>
    </w:rPr>
  </w:style>
  <w:style w:type="paragraph" w:customStyle="1" w:styleId="CharCharCharCharCharCharChar">
    <w:name w:val="Char Char Char Char Char Char Char"/>
    <w:basedOn w:val="Normal"/>
    <w:pPr>
      <w:widowControl/>
      <w:spacing w:after="160" w:line="240" w:lineRule="exact"/>
      <w:jc w:val="left"/>
    </w:pPr>
    <w:rPr>
      <w:szCs w:val="24"/>
    </w:rPr>
  </w:style>
  <w:style w:type="paragraph" w:customStyle="1" w:styleId="afff3">
    <w:name w:val="注×："/>
    <w:pPr>
      <w:widowControl w:val="0"/>
      <w:tabs>
        <w:tab w:val="left" w:pos="630"/>
      </w:tabs>
      <w:autoSpaceDE w:val="0"/>
      <w:autoSpaceDN w:val="0"/>
      <w:ind w:left="1077" w:hanging="360"/>
      <w:jc w:val="both"/>
    </w:pPr>
    <w:rPr>
      <w:rFonts w:ascii="宋体"/>
      <w:sz w:val="18"/>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SimHei" w:hAnsi="Arial"/>
      <w:sz w:val="21"/>
    </w:rPr>
  </w:style>
  <w:style w:type="paragraph" w:customStyle="1" w:styleId="afff4">
    <w:name w:val="目次、标准名称标题"/>
    <w:basedOn w:val="afe"/>
    <w:next w:val="a6"/>
    <w:pPr>
      <w:spacing w:line="460" w:lineRule="exact"/>
      <w:ind w:left="0" w:firstLine="0"/>
    </w:pPr>
  </w:style>
  <w:style w:type="paragraph" w:customStyle="1" w:styleId="afff5">
    <w:name w:val="插图题注"/>
    <w:next w:val="Normal"/>
    <w:pPr>
      <w:spacing w:afterLines="100" w:after="312"/>
      <w:ind w:left="1089" w:hanging="369"/>
      <w:jc w:val="center"/>
    </w:pPr>
    <w:rPr>
      <w:rFonts w:ascii="Arial" w:hAnsi="Arial"/>
      <w:sz w:val="18"/>
    </w:rPr>
  </w:style>
  <w:style w:type="paragraph" w:customStyle="1" w:styleId="font10">
    <w:name w:val="font10"/>
    <w:basedOn w:val="Normal"/>
    <w:pPr>
      <w:widowControl/>
      <w:spacing w:before="100" w:beforeAutospacing="1" w:after="100" w:afterAutospacing="1"/>
      <w:jc w:val="left"/>
    </w:pPr>
    <w:rPr>
      <w:kern w:val="0"/>
      <w:sz w:val="24"/>
    </w:rPr>
  </w:style>
  <w:style w:type="paragraph" w:customStyle="1" w:styleId="afff6">
    <w:name w:val="注："/>
    <w:next w:val="a6"/>
    <w:pPr>
      <w:widowControl w:val="0"/>
      <w:tabs>
        <w:tab w:val="left" w:pos="780"/>
      </w:tabs>
      <w:autoSpaceDE w:val="0"/>
      <w:autoSpaceDN w:val="0"/>
      <w:ind w:left="780" w:hanging="360"/>
      <w:jc w:val="both"/>
    </w:pPr>
    <w:rPr>
      <w:rFonts w:ascii="宋体"/>
      <w:sz w:val="18"/>
    </w:rPr>
  </w:style>
  <w:style w:type="paragraph" w:customStyle="1" w:styleId="afff7">
    <w:name w:val="表头"/>
    <w:basedOn w:val="Normal"/>
    <w:pPr>
      <w:autoSpaceDE w:val="0"/>
      <w:autoSpaceDN w:val="0"/>
      <w:adjustRightInd w:val="0"/>
      <w:jc w:val="center"/>
    </w:pPr>
    <w:rPr>
      <w:rFonts w:ascii="Arial" w:hAnsi="Arial"/>
      <w:kern w:val="0"/>
      <w:sz w:val="18"/>
    </w:rPr>
  </w:style>
  <w:style w:type="paragraph" w:customStyle="1" w:styleId="q3">
    <w:name w:val="q3"/>
    <w:basedOn w:val="Title"/>
    <w:next w:val="Normal"/>
    <w:pPr>
      <w:tabs>
        <w:tab w:val="left" w:pos="1280"/>
      </w:tabs>
      <w:spacing w:line="360" w:lineRule="auto"/>
      <w:ind w:left="1280" w:hanging="1080"/>
      <w:jc w:val="left"/>
      <w:outlineLvl w:val="2"/>
    </w:pPr>
    <w:rPr>
      <w:sz w:val="28"/>
    </w:rPr>
  </w:style>
  <w:style w:type="paragraph" w:customStyle="1" w:styleId="xl38">
    <w:name w:val="xl38"/>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kern w:val="0"/>
      <w:sz w:val="24"/>
    </w:rPr>
  </w:style>
  <w:style w:type="paragraph" w:customStyle="1" w:styleId="13">
    <w:name w:val="封面标准号1"/>
    <w:pPr>
      <w:widowControl w:val="0"/>
      <w:kinsoku w:val="0"/>
      <w:overflowPunct w:val="0"/>
      <w:autoSpaceDE w:val="0"/>
      <w:autoSpaceDN w:val="0"/>
      <w:spacing w:before="308"/>
      <w:jc w:val="right"/>
      <w:textAlignment w:val="center"/>
    </w:pPr>
    <w:rPr>
      <w:sz w:val="28"/>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araCharCharCharCharCharCharCharCharChar2CharCharCharChar">
    <w:name w:val="默认段落字体 Para Char Char Char Char Char Char Char Char Char2 Char Char Char Char"/>
    <w:basedOn w:val="Normal"/>
    <w:rPr>
      <w:rFonts w:ascii="Tahoma" w:hAnsi="Tahoma"/>
      <w:sz w:val="24"/>
    </w:rPr>
  </w:style>
  <w:style w:type="paragraph" w:customStyle="1" w:styleId="130">
    <w:name w:val="1册标题3"/>
    <w:basedOn w:val="Normal"/>
    <w:next w:val="Normal"/>
    <w:pPr>
      <w:keepNext/>
      <w:keepLines/>
      <w:adjustRightInd w:val="0"/>
      <w:spacing w:beforeLines="50" w:before="156" w:afterLines="50" w:after="156"/>
      <w:textAlignment w:val="baseline"/>
      <w:outlineLvl w:val="2"/>
    </w:pPr>
    <w:rPr>
      <w:rFonts w:ascii="Arial" w:eastAsia="SimHei" w:hAnsi="Arial"/>
      <w:kern w:val="0"/>
      <w:sz w:val="24"/>
    </w:rPr>
  </w:style>
  <w:style w:type="paragraph" w:customStyle="1" w:styleId="120">
    <w:name w:val="第12册用标题"/>
    <w:basedOn w:val="Normal"/>
    <w:next w:val="Normal"/>
    <w:pPr>
      <w:spacing w:beforeLines="50" w:before="156" w:afterLines="50" w:after="156"/>
      <w:jc w:val="center"/>
      <w:outlineLvl w:val="0"/>
    </w:pPr>
    <w:rPr>
      <w:rFonts w:ascii="Arial" w:eastAsia="SimHei" w:hAnsi="Arial"/>
      <w:sz w:val="44"/>
    </w:rPr>
  </w:style>
  <w:style w:type="paragraph" w:customStyle="1" w:styleId="afff8">
    <w:name w:val="标准书脚_偶数页"/>
    <w:pPr>
      <w:spacing w:before="120"/>
    </w:pPr>
    <w:rPr>
      <w:sz w:val="18"/>
    </w:rPr>
  </w:style>
  <w:style w:type="paragraph" w:customStyle="1" w:styleId="23">
    <w:name w:val="2册标题3"/>
    <w:basedOn w:val="Normal"/>
    <w:next w:val="Normal"/>
    <w:pPr>
      <w:spacing w:beforeLines="50" w:before="156" w:afterLines="50" w:after="156"/>
      <w:ind w:leftChars="100" w:left="100"/>
      <w:outlineLvl w:val="2"/>
    </w:pPr>
    <w:rPr>
      <w:rFonts w:ascii="Arial" w:eastAsia="SimHei" w:hAnsi="Arial"/>
      <w:sz w:val="28"/>
    </w:rPr>
  </w:style>
  <w:style w:type="paragraph" w:customStyle="1" w:styleId="afff9">
    <w:name w:val="图样式"/>
    <w:basedOn w:val="Normal"/>
    <w:pPr>
      <w:keepNext/>
      <w:widowControl/>
      <w:snapToGrid w:val="0"/>
      <w:spacing w:before="80" w:after="80" w:line="300" w:lineRule="auto"/>
      <w:ind w:left="1701"/>
      <w:jc w:val="center"/>
    </w:pPr>
    <w:rPr>
      <w:rFonts w:ascii="Arial" w:hAnsi="Arial"/>
      <w:kern w:val="0"/>
    </w:rPr>
  </w:style>
  <w:style w:type="paragraph" w:customStyle="1" w:styleId="Figure0">
    <w:name w:val="Figure"/>
    <w:basedOn w:val="Normal"/>
    <w:next w:val="FigureDescription"/>
    <w:pPr>
      <w:keepNext/>
      <w:widowControl/>
      <w:snapToGrid w:val="0"/>
      <w:spacing w:before="80" w:after="80" w:line="300" w:lineRule="auto"/>
      <w:ind w:left="1134"/>
      <w:jc w:val="center"/>
    </w:pPr>
    <w:rPr>
      <w:rFonts w:ascii="Arial" w:hAnsi="Arial"/>
      <w:kern w:val="0"/>
    </w:rPr>
  </w:style>
  <w:style w:type="paragraph" w:customStyle="1" w:styleId="xl45">
    <w:name w:val="xl4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6"/>
    </w:rPr>
  </w:style>
  <w:style w:type="paragraph" w:customStyle="1" w:styleId="afffa">
    <w:name w:val="标准书眉_偶数页"/>
    <w:basedOn w:val="afffb"/>
    <w:next w:val="Normal"/>
    <w:pPr>
      <w:jc w:val="left"/>
    </w:pPr>
  </w:style>
  <w:style w:type="paragraph" w:customStyle="1" w:styleId="afffb">
    <w:name w:val="标准书眉_奇数页"/>
    <w:next w:val="Normal"/>
    <w:pPr>
      <w:tabs>
        <w:tab w:val="center" w:pos="4154"/>
        <w:tab w:val="right" w:pos="8306"/>
      </w:tabs>
      <w:spacing w:after="120"/>
      <w:jc w:val="right"/>
    </w:pPr>
    <w:rPr>
      <w:sz w:val="21"/>
    </w:rPr>
  </w:style>
  <w:style w:type="paragraph" w:customStyle="1" w:styleId="afffc">
    <w:name w:val="缺省文本"/>
    <w:basedOn w:val="Normal"/>
    <w:pPr>
      <w:autoSpaceDE w:val="0"/>
      <w:autoSpaceDN w:val="0"/>
      <w:adjustRightInd w:val="0"/>
      <w:jc w:val="left"/>
    </w:pPr>
    <w:rPr>
      <w:kern w:val="0"/>
      <w:sz w:val="24"/>
    </w:rPr>
  </w:style>
  <w:style w:type="paragraph" w:customStyle="1" w:styleId="Table">
    <w:name w:val="Table"/>
    <w:basedOn w:val="Normal"/>
    <w:link w:val="TableChar"/>
    <w:qFormat/>
    <w:pPr>
      <w:tabs>
        <w:tab w:val="left" w:pos="425"/>
        <w:tab w:val="left" w:pos="851"/>
        <w:tab w:val="left" w:pos="1276"/>
        <w:tab w:val="left" w:pos="1701"/>
        <w:tab w:val="left" w:pos="2126"/>
        <w:tab w:val="left" w:pos="2552"/>
        <w:tab w:val="left" w:pos="2977"/>
      </w:tabs>
    </w:pPr>
    <w:rPr>
      <w:kern w:val="0"/>
      <w:szCs w:val="21"/>
    </w:rPr>
  </w:style>
  <w:style w:type="paragraph" w:customStyle="1" w:styleId="q1">
    <w:name w:val="q1"/>
    <w:basedOn w:val="Title"/>
    <w:pPr>
      <w:tabs>
        <w:tab w:val="left" w:pos="740"/>
      </w:tabs>
      <w:spacing w:line="360" w:lineRule="auto"/>
      <w:ind w:left="740" w:hanging="540"/>
      <w:jc w:val="left"/>
    </w:pPr>
    <w:rPr>
      <w:sz w:val="36"/>
    </w:rPr>
  </w:style>
  <w:style w:type="paragraph" w:customStyle="1" w:styleId="NewNewNewNewNewNewNew">
    <w:name w:val="正文 New New New New New New New"/>
    <w:pPr>
      <w:widowControl w:val="0"/>
      <w:jc w:val="both"/>
    </w:pPr>
    <w:rPr>
      <w:kern w:val="2"/>
      <w:sz w:val="21"/>
      <w:szCs w:val="21"/>
    </w:rPr>
  </w:style>
  <w:style w:type="paragraph" w:customStyle="1" w:styleId="CharChar3">
    <w:name w:val="三级条标题 Char Char"/>
    <w:basedOn w:val="af4"/>
    <w:next w:val="a6"/>
    <w:pPr>
      <w:ind w:left="900"/>
      <w:outlineLvl w:val="4"/>
    </w:pPr>
  </w:style>
  <w:style w:type="paragraph" w:customStyle="1" w:styleId="xl43">
    <w:name w:val="xl4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7">
    <w:name w:val="font7"/>
    <w:basedOn w:val="Normal"/>
    <w:pPr>
      <w:widowControl/>
      <w:spacing w:before="100" w:beforeAutospacing="1" w:after="100" w:afterAutospacing="1"/>
      <w:jc w:val="left"/>
    </w:pPr>
    <w:rPr>
      <w:rFonts w:ascii="仿宋_GB2312" w:eastAsia="仿宋_GB2312" w:hAnsi="宋体" w:hint="eastAsia"/>
      <w:kern w:val="0"/>
      <w:sz w:val="18"/>
    </w:rPr>
  </w:style>
  <w:style w:type="paragraph" w:customStyle="1" w:styleId="afffd">
    <w:name w:val="表格文本"/>
    <w:pPr>
      <w:tabs>
        <w:tab w:val="decimal" w:pos="0"/>
      </w:tabs>
    </w:pPr>
    <w:rPr>
      <w:rFonts w:ascii="Arial" w:hAnsi="Arial"/>
      <w:sz w:val="21"/>
    </w:rPr>
  </w:style>
  <w:style w:type="paragraph" w:customStyle="1" w:styleId="Style5">
    <w:name w:val="_Style 5"/>
    <w:basedOn w:val="Normal"/>
    <w:pPr>
      <w:ind w:firstLineChars="200" w:firstLine="420"/>
    </w:pPr>
  </w:style>
  <w:style w:type="paragraph" w:customStyle="1" w:styleId="afffe">
    <w:name w:val="样式 小四 加粗 左 行距: 单倍行距"/>
    <w:basedOn w:val="Normal"/>
    <w:pPr>
      <w:widowControl/>
      <w:tabs>
        <w:tab w:val="left" w:pos="420"/>
      </w:tabs>
      <w:snapToGrid w:val="0"/>
      <w:spacing w:before="40" w:after="40" w:line="300" w:lineRule="auto"/>
      <w:ind w:left="420" w:firstLine="400"/>
      <w:jc w:val="left"/>
    </w:pPr>
    <w:rPr>
      <w:rFonts w:ascii="Arial" w:hAnsi="Arial"/>
      <w:kern w:val="0"/>
    </w:rPr>
  </w:style>
  <w:style w:type="paragraph" w:customStyle="1" w:styleId="font6">
    <w:name w:val="font6"/>
    <w:basedOn w:val="Normal"/>
    <w:pPr>
      <w:widowControl/>
      <w:spacing w:before="100" w:beforeAutospacing="1" w:after="100" w:afterAutospacing="1"/>
      <w:jc w:val="left"/>
    </w:pPr>
    <w:rPr>
      <w:rFonts w:ascii="宋体" w:hAnsi="宋体" w:hint="eastAsia"/>
      <w:kern w:val="0"/>
      <w:sz w:val="18"/>
    </w:rPr>
  </w:style>
  <w:style w:type="paragraph" w:customStyle="1" w:styleId="affff">
    <w:name w:val="正文编码"/>
    <w:basedOn w:val="BodyTextFirstIndent"/>
    <w:pPr>
      <w:tabs>
        <w:tab w:val="left" w:pos="902"/>
      </w:tabs>
      <w:spacing w:before="120" w:after="0" w:line="360" w:lineRule="auto"/>
      <w:ind w:left="902" w:firstLineChars="0" w:hanging="482"/>
    </w:pPr>
    <w:rPr>
      <w:rFonts w:hAnsi="宋体"/>
      <w:spacing w:val="4"/>
      <w:kern w:val="44"/>
      <w:sz w:val="24"/>
    </w:rPr>
  </w:style>
  <w:style w:type="paragraph" w:customStyle="1" w:styleId="p0">
    <w:name w:val="p0"/>
    <w:basedOn w:val="Normal"/>
    <w:pPr>
      <w:widowControl/>
    </w:pPr>
    <w:rPr>
      <w:kern w:val="0"/>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0">
    <w:name w:val="其他发布部门"/>
    <w:basedOn w:val="affff1"/>
    <w:pPr>
      <w:spacing w:line="0" w:lineRule="atLeast"/>
    </w:pPr>
    <w:rPr>
      <w:rFonts w:ascii="SimHei" w:eastAsia="SimHei"/>
      <w:b w:val="0"/>
    </w:rPr>
  </w:style>
  <w:style w:type="paragraph" w:customStyle="1" w:styleId="affff1">
    <w:name w:val="发布部门"/>
    <w:next w:val="a6"/>
    <w:pPr>
      <w:jc w:val="center"/>
    </w:pPr>
    <w:rPr>
      <w:rFonts w:ascii="宋体"/>
      <w:b/>
      <w:spacing w:val="20"/>
      <w:w w:val="135"/>
      <w:sz w:val="36"/>
    </w:rPr>
  </w:style>
  <w:style w:type="paragraph" w:customStyle="1" w:styleId="121">
    <w:name w:val="12册标题"/>
    <w:basedOn w:val="Normal"/>
    <w:next w:val="Normal"/>
    <w:pPr>
      <w:spacing w:beforeLines="50" w:before="156" w:afterLines="50" w:after="156"/>
      <w:jc w:val="center"/>
      <w:outlineLvl w:val="0"/>
    </w:pPr>
    <w:rPr>
      <w:rFonts w:ascii="Arial" w:eastAsia="SimHei" w:hAnsi="Arial"/>
      <w:sz w:val="44"/>
    </w:rPr>
  </w:style>
  <w:style w:type="paragraph" w:customStyle="1" w:styleId="xl44">
    <w:name w:val="xl44"/>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6"/>
    </w:rPr>
  </w:style>
  <w:style w:type="paragraph" w:customStyle="1" w:styleId="30">
    <w:name w:val="样式3"/>
    <w:basedOn w:val="Heading1"/>
    <w:pPr>
      <w:tabs>
        <w:tab w:val="left" w:pos="420"/>
      </w:tabs>
      <w:spacing w:before="240" w:after="60" w:line="360" w:lineRule="auto"/>
      <w:ind w:left="420" w:hanging="420"/>
    </w:pPr>
    <w:rPr>
      <w:rFonts w:ascii="宋体" w:hAnsi="宋体"/>
      <w:sz w:val="32"/>
    </w:rPr>
  </w:style>
  <w:style w:type="paragraph" w:customStyle="1" w:styleId="affff2">
    <w:name w:val="文档标题"/>
    <w:basedOn w:val="Normal"/>
    <w:pPr>
      <w:widowControl/>
      <w:tabs>
        <w:tab w:val="left" w:pos="0"/>
      </w:tabs>
      <w:snapToGrid w:val="0"/>
      <w:spacing w:before="300" w:after="300" w:line="300" w:lineRule="auto"/>
      <w:ind w:left="1701"/>
      <w:jc w:val="center"/>
    </w:pPr>
    <w:rPr>
      <w:rFonts w:ascii="Arial" w:eastAsia="SimHei" w:hAnsi="Arial"/>
      <w:kern w:val="0"/>
      <w:sz w:val="36"/>
    </w:rPr>
  </w:style>
  <w:style w:type="paragraph" w:customStyle="1" w:styleId="affff3">
    <w:name w:val="附录四级条标题"/>
    <w:basedOn w:val="aff"/>
    <w:next w:val="a6"/>
    <w:pPr>
      <w:outlineLvl w:val="5"/>
    </w:pPr>
  </w:style>
  <w:style w:type="paragraph" w:customStyle="1" w:styleId="TableHeading0">
    <w:name w:val="Table Heading"/>
    <w:pPr>
      <w:keepNext/>
      <w:snapToGrid w:val="0"/>
      <w:spacing w:before="80" w:after="80"/>
      <w:jc w:val="center"/>
    </w:pPr>
    <w:rPr>
      <w:rFonts w:ascii="Arial" w:eastAsia="SimHei" w:hAnsi="Arial"/>
      <w:sz w:val="18"/>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4">
    <w:name w:val="标准书眉一"/>
    <w:pPr>
      <w:jc w:val="both"/>
    </w:pPr>
  </w:style>
  <w:style w:type="paragraph" w:customStyle="1" w:styleId="affff5">
    <w:name w:val="封面标准代替信息"/>
    <w:basedOn w:val="22"/>
    <w:pPr>
      <w:kinsoku/>
      <w:overflowPunct/>
      <w:autoSpaceDE/>
      <w:autoSpaceDN/>
      <w:adjustRightInd/>
      <w:spacing w:before="0" w:line="240" w:lineRule="auto"/>
      <w:jc w:val="both"/>
      <w:textAlignment w:val="auto"/>
    </w:pPr>
    <w:rPr>
      <w:kern w:val="2"/>
      <w:sz w:val="21"/>
    </w:rPr>
  </w:style>
  <w:style w:type="paragraph" w:customStyle="1" w:styleId="22">
    <w:name w:val="封面标准号2"/>
    <w:basedOn w:val="13"/>
    <w:pPr>
      <w:adjustRightInd w:val="0"/>
      <w:spacing w:before="357" w:line="280" w:lineRule="exact"/>
    </w:pPr>
  </w:style>
  <w:style w:type="paragraph" w:customStyle="1" w:styleId="HD1PI">
    <w:name w:val="样式 正文文本缩进正文文字首行缩进HD正文1特点标题上海中望标准PI正文普通文字正文小标题正文文字缩进 + 首行..."/>
    <w:basedOn w:val="BodyTextIndent"/>
    <w:pPr>
      <w:spacing w:line="360" w:lineRule="auto"/>
      <w:ind w:leftChars="0" w:left="0" w:firstLineChars="200" w:firstLine="200"/>
    </w:pPr>
    <w:rPr>
      <w:rFonts w:ascii="Times New Roman" w:hAnsi="Times New Roman"/>
      <w:b w:val="0"/>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05">
    <w:name w:val="样式 标题 2 + 段前: 0.5 行"/>
    <w:basedOn w:val="Heading2"/>
    <w:pPr>
      <w:tabs>
        <w:tab w:val="left" w:pos="927"/>
      </w:tabs>
      <w:spacing w:beforeLines="50" w:before="156" w:after="0" w:line="360" w:lineRule="auto"/>
      <w:ind w:left="927" w:hanging="567"/>
      <w:textAlignment w:val="auto"/>
    </w:pPr>
    <w:rPr>
      <w:rFonts w:eastAsia="宋体"/>
      <w:sz w:val="30"/>
    </w:rPr>
  </w:style>
  <w:style w:type="paragraph" w:customStyle="1" w:styleId="affff6">
    <w:name w:val="表头文本"/>
    <w:pPr>
      <w:jc w:val="center"/>
    </w:pPr>
    <w:rPr>
      <w:rFonts w:ascii="Arial" w:hAnsi="Arial"/>
      <w:b/>
      <w:sz w:val="21"/>
    </w:rPr>
  </w:style>
  <w:style w:type="paragraph" w:styleId="ListParagraph">
    <w:name w:val="List Paragraph"/>
    <w:basedOn w:val="Normal"/>
    <w:link w:val="ListParagraphChar"/>
    <w:uiPriority w:val="34"/>
    <w:qFormat/>
    <w:pPr>
      <w:ind w:firstLineChars="200" w:firstLine="420"/>
    </w:pPr>
  </w:style>
  <w:style w:type="paragraph" w:customStyle="1" w:styleId="affff7">
    <w:name w:val="附录五级条标题"/>
    <w:basedOn w:val="affff3"/>
    <w:next w:val="a6"/>
    <w:pPr>
      <w:outlineLvl w:val="6"/>
    </w:pPr>
  </w:style>
  <w:style w:type="paragraph" w:customStyle="1" w:styleId="font9">
    <w:name w:val="font9"/>
    <w:basedOn w:val="Normal"/>
    <w:pPr>
      <w:widowControl/>
      <w:spacing w:before="100" w:beforeAutospacing="1" w:after="100" w:afterAutospacing="1"/>
      <w:jc w:val="left"/>
    </w:pPr>
    <w:rPr>
      <w:rFonts w:ascii="新宋体" w:eastAsia="新宋体" w:hAnsi="新宋体" w:hint="eastAsia"/>
      <w:kern w:val="0"/>
      <w:sz w:val="24"/>
    </w:rPr>
  </w:style>
  <w:style w:type="paragraph" w:customStyle="1" w:styleId="CharChar2Char">
    <w:name w:val="Char Char2 Char"/>
    <w:basedOn w:val="Normal"/>
    <w:rPr>
      <w:rFonts w:ascii="宋体" w:hAnsi="宋体"/>
      <w:b/>
      <w:sz w:val="28"/>
      <w:szCs w:val="28"/>
    </w:rPr>
  </w:style>
  <w:style w:type="paragraph" w:customStyle="1" w:styleId="q2">
    <w:name w:val="q2"/>
    <w:basedOn w:val="Title"/>
    <w:pPr>
      <w:spacing w:line="360" w:lineRule="auto"/>
      <w:ind w:left="767" w:hanging="567"/>
      <w:jc w:val="left"/>
      <w:outlineLvl w:val="1"/>
    </w:pPr>
  </w:style>
  <w:style w:type="paragraph" w:customStyle="1" w:styleId="ItemListinTable">
    <w:name w:val="Item List in Table"/>
    <w:pPr>
      <w:tabs>
        <w:tab w:val="left" w:pos="284"/>
      </w:tabs>
      <w:spacing w:before="40" w:after="40"/>
      <w:ind w:left="284" w:hanging="284"/>
      <w:jc w:val="both"/>
    </w:pPr>
    <w:rPr>
      <w:rFonts w:ascii="Arial" w:hAnsi="Arial"/>
      <w:sz w:val="18"/>
    </w:rPr>
  </w:style>
  <w:style w:type="paragraph" w:customStyle="1" w:styleId="LED1">
    <w:name w:val="LED标题1"/>
    <w:basedOn w:val="Normal"/>
    <w:next w:val="Normal"/>
    <w:pPr>
      <w:spacing w:beforeLines="50" w:before="156" w:afterLines="50" w:after="156"/>
      <w:ind w:firstLineChars="100" w:firstLine="320"/>
      <w:jc w:val="center"/>
      <w:outlineLvl w:val="0"/>
    </w:pPr>
    <w:rPr>
      <w:rFonts w:ascii="Arial" w:eastAsia="SimHei" w:hAnsi="Arial"/>
      <w:color w:val="FF0000"/>
      <w:sz w:val="32"/>
    </w:rPr>
  </w:style>
  <w:style w:type="paragraph" w:customStyle="1" w:styleId="font0">
    <w:name w:val="font0"/>
    <w:basedOn w:val="Normal"/>
    <w:pPr>
      <w:widowControl/>
      <w:spacing w:before="100" w:beforeAutospacing="1" w:after="100" w:afterAutospacing="1"/>
      <w:jc w:val="left"/>
    </w:pPr>
    <w:rPr>
      <w:rFonts w:ascii="宋体" w:hAnsi="宋体" w:hint="eastAsia"/>
      <w:kern w:val="0"/>
      <w:sz w:val="24"/>
    </w:rPr>
  </w:style>
  <w:style w:type="paragraph" w:customStyle="1" w:styleId="affff8">
    <w:name w:val="封面文档标题"/>
    <w:basedOn w:val="Normal"/>
    <w:pPr>
      <w:widowControl/>
      <w:snapToGrid w:val="0"/>
      <w:spacing w:before="80" w:after="80" w:line="360" w:lineRule="auto"/>
      <w:ind w:left="-103" w:firstLineChars="200" w:firstLine="480"/>
      <w:jc w:val="center"/>
    </w:pPr>
    <w:rPr>
      <w:rFonts w:ascii="宋体" w:hAnsi="宋体"/>
      <w:b/>
      <w:kern w:val="0"/>
      <w:sz w:val="56"/>
    </w:rPr>
  </w:style>
  <w:style w:type="paragraph" w:customStyle="1" w:styleId="affff9">
    <w:name w:val="技术报告表标题"/>
    <w:basedOn w:val="aa"/>
    <w:next w:val="aa"/>
    <w:pPr>
      <w:ind w:firstLineChars="0" w:firstLine="0"/>
      <w:jc w:val="center"/>
    </w:pPr>
    <w:rPr>
      <w:rFonts w:ascii="楷体_GB2312" w:eastAsia="楷体_GB2312"/>
      <w:b/>
      <w:kern w:val="0"/>
    </w:rPr>
  </w:style>
  <w:style w:type="paragraph" w:customStyle="1" w:styleId="affffa">
    <w:name w:val="封面标准文稿编辑信息"/>
    <w:pPr>
      <w:spacing w:before="180" w:line="180" w:lineRule="exact"/>
      <w:jc w:val="center"/>
    </w:pPr>
    <w:rPr>
      <w:rFonts w:ascii="宋体"/>
      <w:sz w:val="21"/>
    </w:rPr>
  </w:style>
  <w:style w:type="paragraph" w:customStyle="1" w:styleId="ParaCharCharCharCharCharCharCharCharChar2CharCharCharCharCharCharChar">
    <w:name w:val="默认段落字体 Para Char Char Char Char Char Char Char Char Char2 Char Char Char Char Char Char Char"/>
    <w:basedOn w:val="Normal"/>
    <w:rPr>
      <w:rFonts w:ascii="Tahoma" w:hAnsi="Tahoma"/>
      <w:sz w:val="24"/>
    </w:rPr>
  </w:style>
  <w:style w:type="paragraph" w:customStyle="1" w:styleId="q4">
    <w:name w:val="q4"/>
    <w:basedOn w:val="Title"/>
    <w:next w:val="Normal"/>
    <w:pPr>
      <w:tabs>
        <w:tab w:val="left" w:pos="1280"/>
      </w:tabs>
      <w:spacing w:line="360" w:lineRule="auto"/>
      <w:ind w:left="1280" w:hanging="1080"/>
      <w:jc w:val="left"/>
      <w:outlineLvl w:val="3"/>
    </w:pPr>
    <w:rPr>
      <w:sz w:val="24"/>
    </w:rPr>
  </w:style>
  <w:style w:type="paragraph" w:customStyle="1" w:styleId="ParaChar">
    <w:name w:val="默认段落字体 Para Char"/>
    <w:basedOn w:val="Normal"/>
    <w:rPr>
      <w:rFonts w:ascii="Tahoma" w:hAnsi="Tahoma"/>
      <w:sz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0"/>
    </w:rPr>
  </w:style>
  <w:style w:type="paragraph" w:customStyle="1" w:styleId="affffb">
    <w:name w:val="注示文本"/>
    <w:basedOn w:val="Normal"/>
    <w:pPr>
      <w:widowControl/>
      <w:pBdr>
        <w:bottom w:val="single" w:sz="4" w:space="1" w:color="000000"/>
      </w:pBdr>
      <w:snapToGrid w:val="0"/>
      <w:spacing w:before="80" w:after="80" w:line="300" w:lineRule="auto"/>
      <w:ind w:left="1701" w:firstLine="360"/>
    </w:pPr>
    <w:rPr>
      <w:rFonts w:ascii="Arial" w:eastAsia="楷体_GB2312" w:hAnsi="Arial"/>
      <w:kern w:val="0"/>
      <w:sz w:val="18"/>
    </w:rPr>
  </w:style>
  <w:style w:type="paragraph" w:customStyle="1" w:styleId="14">
    <w:name w:val="正文1"/>
    <w:basedOn w:val="Normal"/>
    <w:pPr>
      <w:spacing w:before="60" w:after="60" w:line="360" w:lineRule="auto"/>
      <w:outlineLvl w:val="6"/>
    </w:pPr>
    <w:rPr>
      <w:rFonts w:eastAsia="仿宋_GB2312"/>
      <w:sz w:val="24"/>
    </w:rPr>
  </w:style>
  <w:style w:type="paragraph" w:customStyle="1" w:styleId="xl40">
    <w:name w:val="xl40"/>
    <w:basedOn w:val="Normal"/>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c">
    <w:name w:val="ÕýÎÄÊ×ÐÐËõ½ø"/>
    <w:basedOn w:val="Normal"/>
    <w:pPr>
      <w:widowControl/>
      <w:overflowPunct w:val="0"/>
      <w:autoSpaceDE w:val="0"/>
      <w:autoSpaceDN w:val="0"/>
      <w:adjustRightInd w:val="0"/>
      <w:spacing w:line="360" w:lineRule="auto"/>
      <w:ind w:left="1134"/>
      <w:jc w:val="left"/>
      <w:textAlignment w:val="baseline"/>
    </w:pPr>
    <w:rPr>
      <w:kern w:val="0"/>
    </w:rPr>
  </w:style>
  <w:style w:type="paragraph" w:customStyle="1" w:styleId="StyleBefore05line">
    <w:name w:val="Style 技术报告正文 + Before:  0.5 line"/>
    <w:basedOn w:val="aa"/>
    <w:pPr>
      <w:spacing w:line="300" w:lineRule="auto"/>
      <w:ind w:firstLineChars="200" w:firstLine="560"/>
    </w:pPr>
    <w:rPr>
      <w:color w:val="000000"/>
    </w:rPr>
  </w:style>
  <w:style w:type="paragraph" w:customStyle="1" w:styleId="Style3">
    <w:name w:val="_Style 3"/>
    <w:basedOn w:val="Normal"/>
    <w:pPr>
      <w:ind w:firstLineChars="200" w:firstLine="420"/>
    </w:pPr>
  </w:style>
  <w:style w:type="paragraph" w:customStyle="1" w:styleId="affffd">
    <w:name w:val="示例"/>
    <w:next w:val="a6"/>
    <w:pPr>
      <w:tabs>
        <w:tab w:val="left" w:pos="816"/>
      </w:tabs>
      <w:ind w:left="360" w:firstLineChars="233" w:firstLine="419"/>
      <w:jc w:val="both"/>
    </w:pPr>
    <w:rPr>
      <w:rFonts w:ascii="宋体"/>
      <w:sz w:val="18"/>
    </w:rPr>
  </w:style>
  <w:style w:type="paragraph" w:customStyle="1" w:styleId="CharChar1CharCharCharCharCharCharCharCharCharCharCharCharCharCharChar">
    <w:name w:val="Char Char1 Char Char Char Char Char Char Char Char Char Char Char Char Char Char Char"/>
    <w:basedOn w:val="Normal"/>
    <w:pPr>
      <w:widowControl/>
      <w:spacing w:after="160" w:line="240" w:lineRule="exact"/>
      <w:jc w:val="left"/>
    </w:pPr>
    <w:rPr>
      <w:rFonts w:ascii="Verdana" w:hAnsi="Verdana"/>
      <w:kern w:val="0"/>
      <w:sz w:val="20"/>
      <w:lang w:eastAsia="en-US"/>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4"/>
    </w:rPr>
  </w:style>
  <w:style w:type="paragraph" w:customStyle="1" w:styleId="affffe">
    <w:name w:val="文档正文"/>
    <w:basedOn w:val="Normal"/>
    <w:qFormat/>
    <w:pPr>
      <w:spacing w:line="360" w:lineRule="auto"/>
      <w:jc w:val="center"/>
    </w:pPr>
    <w:rPr>
      <w:rFonts w:ascii="宋体" w:hAnsi="宋体"/>
      <w:b/>
    </w:rPr>
  </w:style>
  <w:style w:type="paragraph" w:customStyle="1" w:styleId="afffff">
    <w:name w:val="附录标识"/>
    <w:basedOn w:val="afe"/>
    <w:pPr>
      <w:tabs>
        <w:tab w:val="left" w:pos="6405"/>
      </w:tabs>
      <w:spacing w:after="200"/>
      <w:ind w:left="0" w:firstLine="0"/>
    </w:pPr>
    <w:rPr>
      <w:sz w:val="21"/>
    </w:rPr>
  </w:style>
  <w:style w:type="paragraph" w:customStyle="1" w:styleId="CharCharCharChar0">
    <w:name w:val="Char Char Char Char0"/>
    <w:basedOn w:val="DocumentMap"/>
    <w:pPr>
      <w:adjustRightInd w:val="0"/>
      <w:snapToGrid w:val="0"/>
      <w:spacing w:line="360" w:lineRule="auto"/>
    </w:pPr>
    <w:rPr>
      <w:rFonts w:ascii="Tahoma" w:hAnsi="Tahoma"/>
      <w:sz w:val="24"/>
      <w:szCs w:val="24"/>
    </w:rPr>
  </w:style>
  <w:style w:type="paragraph" w:customStyle="1" w:styleId="25">
    <w:name w:val="样式 正文缩进 + 首行缩进:  2 字符"/>
    <w:basedOn w:val="NormalIndent"/>
    <w:pPr>
      <w:spacing w:line="360" w:lineRule="auto"/>
      <w:ind w:firstLineChars="200" w:firstLine="480"/>
    </w:pPr>
    <w:rPr>
      <w:sz w:val="24"/>
    </w:rPr>
  </w:style>
  <w:style w:type="paragraph" w:customStyle="1" w:styleId="NewNewNewNewNewNew">
    <w:name w:val="正文 New New New New New New"/>
    <w:pPr>
      <w:widowControl w:val="0"/>
      <w:jc w:val="both"/>
    </w:pPr>
    <w:rPr>
      <w:kern w:val="2"/>
      <w:sz w:val="21"/>
      <w:szCs w:val="24"/>
    </w:rPr>
  </w:style>
  <w:style w:type="paragraph" w:customStyle="1" w:styleId="afffff0">
    <w:name w:val="正文图标题"/>
    <w:next w:val="a6"/>
    <w:pPr>
      <w:tabs>
        <w:tab w:val="left" w:pos="720"/>
      </w:tabs>
      <w:ind w:left="720" w:hanging="720"/>
      <w:jc w:val="center"/>
    </w:pPr>
    <w:rPr>
      <w:rFonts w:ascii="SimHei" w:eastAsia="SimHei"/>
      <w:sz w:val="21"/>
    </w:rPr>
  </w:style>
  <w:style w:type="paragraph" w:customStyle="1" w:styleId="afffff1">
    <w:name w:val="字母编号列项（一级）"/>
    <w:pPr>
      <w:ind w:leftChars="200" w:left="840" w:hangingChars="200" w:hanging="420"/>
      <w:jc w:val="both"/>
    </w:pPr>
    <w:rPr>
      <w:rFonts w:ascii="宋体"/>
      <w:sz w:val="21"/>
    </w:rPr>
  </w:style>
  <w:style w:type="paragraph" w:customStyle="1" w:styleId="ParaCharCharCharCharCharCharCharCharChar1Char">
    <w:name w:val="默认段落字体 Para Char Char Char Char Char Char Char Char Char1 Char"/>
    <w:basedOn w:val="Normal"/>
    <w:rPr>
      <w:rFonts w:ascii="Tahoma" w:hAnsi="Tahoma"/>
      <w:sz w:val="24"/>
    </w:rPr>
  </w:style>
  <w:style w:type="paragraph" w:customStyle="1" w:styleId="afffff2">
    <w:name w:val="表格题注"/>
    <w:next w:val="Normal"/>
    <w:pPr>
      <w:keepLines/>
      <w:tabs>
        <w:tab w:val="left" w:pos="3360"/>
      </w:tabs>
      <w:spacing w:beforeLines="100" w:before="312"/>
      <w:ind w:left="1089" w:hanging="369"/>
      <w:jc w:val="center"/>
    </w:pPr>
    <w:rPr>
      <w:rFonts w:ascii="Arial" w:hAnsi="Arial"/>
      <w:sz w:val="18"/>
    </w:rPr>
  </w:style>
  <w:style w:type="paragraph" w:customStyle="1" w:styleId="font8">
    <w:name w:val="font8"/>
    <w:basedOn w:val="Normal"/>
    <w:pPr>
      <w:widowControl/>
      <w:spacing w:before="100" w:beforeAutospacing="1" w:after="100" w:afterAutospacing="1"/>
      <w:jc w:val="left"/>
    </w:pPr>
    <w:rPr>
      <w:rFonts w:ascii="Verdana" w:hAnsi="Verdana"/>
      <w:kern w:val="0"/>
      <w:sz w:val="24"/>
    </w:rPr>
  </w:style>
  <w:style w:type="paragraph" w:customStyle="1" w:styleId="215">
    <w:name w:val="样式 正文文本缩进 + 首行缩进:  2 字符 行距: 1.5 倍行距"/>
    <w:basedOn w:val="BodyTextIndent"/>
    <w:pPr>
      <w:spacing w:beforeLines="50" w:before="156" w:line="360" w:lineRule="auto"/>
      <w:ind w:leftChars="0" w:left="0" w:firstLineChars="200" w:firstLine="480"/>
    </w:pPr>
    <w:rPr>
      <w:rFonts w:ascii="Times New Roman" w:hAnsi="Times New Roman"/>
      <w:b w:val="0"/>
      <w:sz w:val="24"/>
    </w:rPr>
  </w:style>
  <w:style w:type="paragraph" w:customStyle="1" w:styleId="110">
    <w:name w:val="1册标题1"/>
    <w:basedOn w:val="Normal"/>
    <w:next w:val="Normal"/>
    <w:pPr>
      <w:spacing w:beforeLines="50" w:before="156" w:afterLines="50" w:after="156"/>
      <w:jc w:val="center"/>
      <w:outlineLvl w:val="0"/>
    </w:pPr>
    <w:rPr>
      <w:rFonts w:ascii="Arial" w:eastAsia="SimHei" w:hAnsi="Arial"/>
      <w:b/>
      <w:sz w:val="48"/>
    </w:rPr>
  </w:style>
  <w:style w:type="paragraph" w:customStyle="1" w:styleId="xl48">
    <w:name w:val="xl48"/>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ParaCharCharCharCharCharCharCharCharChar">
    <w:name w:val="默认段落字体 Para Char Char Char Char Char Char Char Char Char"/>
    <w:basedOn w:val="Normal"/>
    <w:rPr>
      <w:rFonts w:ascii="Tahoma" w:hAnsi="Tahoma"/>
      <w:sz w:val="24"/>
    </w:rPr>
  </w:style>
  <w:style w:type="paragraph" w:customStyle="1" w:styleId="Cover">
    <w:name w:val="Cover"/>
    <w:basedOn w:val="Normal"/>
    <w:pPr>
      <w:widowControl/>
      <w:spacing w:before="40" w:after="40" w:line="240" w:lineRule="atLeast"/>
      <w:jc w:val="left"/>
    </w:pPr>
    <w:rPr>
      <w:rFonts w:ascii="Arial" w:hAnsi="Arial"/>
      <w:kern w:val="20"/>
      <w:sz w:val="18"/>
      <w:szCs w:val="24"/>
      <w:lang w:eastAsia="en-US"/>
    </w:rPr>
  </w:style>
  <w:style w:type="paragraph" w:customStyle="1" w:styleId="pa-0">
    <w:name w:val="pa-0"/>
    <w:basedOn w:val="Normal"/>
    <w:pPr>
      <w:widowControl/>
      <w:spacing w:line="240" w:lineRule="atLeast"/>
    </w:pPr>
    <w:rPr>
      <w:rFonts w:ascii="宋体" w:hAnsi="宋体" w:cs="宋体"/>
      <w:kern w:val="0"/>
      <w:sz w:val="24"/>
      <w:szCs w:val="24"/>
    </w:rPr>
  </w:style>
  <w:style w:type="paragraph" w:customStyle="1" w:styleId="afffff3">
    <w:name w:val="标准称谓"/>
    <w:next w:val="Normal"/>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f4">
    <w:name w:val="列表项目"/>
    <w:basedOn w:val="Normal"/>
    <w:pPr>
      <w:tabs>
        <w:tab w:val="left" w:pos="420"/>
        <w:tab w:val="left" w:pos="980"/>
      </w:tabs>
      <w:spacing w:line="288" w:lineRule="auto"/>
      <w:ind w:left="980" w:hanging="360"/>
    </w:pPr>
    <w:rPr>
      <w:sz w:val="24"/>
    </w:rPr>
  </w:style>
  <w:style w:type="paragraph" w:customStyle="1" w:styleId="5">
    <w:name w:val="标题5"/>
    <w:basedOn w:val="Normal"/>
    <w:pPr>
      <w:spacing w:line="360" w:lineRule="auto"/>
    </w:pPr>
    <w:rPr>
      <w:rFonts w:ascii="宋体"/>
      <w:b/>
      <w:sz w:val="24"/>
    </w:rPr>
  </w:style>
  <w:style w:type="paragraph" w:customStyle="1" w:styleId="xl50">
    <w:name w:val="xl5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Char00">
    <w:name w:val="Char0"/>
    <w:basedOn w:val="DocumentMap"/>
    <w:rPr>
      <w:rFonts w:ascii="Tahoma" w:hAnsi="Tahoma"/>
      <w:sz w:val="24"/>
    </w:rPr>
  </w:style>
  <w:style w:type="paragraph" w:customStyle="1" w:styleId="xl51">
    <w:name w:val="xl51"/>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hint="eastAsia"/>
      <w:kern w:val="0"/>
      <w:sz w:val="24"/>
    </w:rPr>
  </w:style>
  <w:style w:type="paragraph" w:customStyle="1" w:styleId="xl52">
    <w:name w:val="xl52"/>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rPr>
  </w:style>
  <w:style w:type="paragraph" w:customStyle="1" w:styleId="Char1CharCharCharCharCharChar">
    <w:name w:val="Char1 Char Char Char Char Char Char"/>
    <w:basedOn w:val="Normal"/>
    <w:rPr>
      <w:rFonts w:ascii="Tahoma" w:hAnsi="Tahoma"/>
      <w:sz w:val="24"/>
    </w:rPr>
  </w:style>
  <w:style w:type="paragraph" w:customStyle="1" w:styleId="05">
    <w:name w:val="样式 段后: 0.5 行"/>
    <w:basedOn w:val="Normal"/>
    <w:pPr>
      <w:tabs>
        <w:tab w:val="left" w:pos="840"/>
      </w:tabs>
      <w:spacing w:line="360" w:lineRule="auto"/>
      <w:ind w:left="840" w:hanging="420"/>
    </w:pPr>
    <w:rPr>
      <w:rFonts w:ascii="SimHei" w:eastAsia="SimHei" w:hAnsi="宋体"/>
      <w:sz w:val="24"/>
    </w:rPr>
  </w:style>
  <w:style w:type="paragraph" w:customStyle="1" w:styleId="220">
    <w:name w:val="2册标题2"/>
    <w:basedOn w:val="Normal"/>
    <w:next w:val="Normal"/>
    <w:pPr>
      <w:spacing w:beforeLines="50" w:before="156" w:afterLines="50" w:after="156"/>
      <w:outlineLvl w:val="1"/>
    </w:pPr>
    <w:rPr>
      <w:rFonts w:ascii="Arial" w:eastAsia="SimHei" w:hAnsi="Arial"/>
      <w:sz w:val="30"/>
    </w:rPr>
  </w:style>
  <w:style w:type="paragraph" w:customStyle="1" w:styleId="CharChar10">
    <w:name w:val="Char Char1"/>
    <w:basedOn w:val="Normal"/>
    <w:pPr>
      <w:widowControl/>
      <w:spacing w:after="160" w:line="240" w:lineRule="exact"/>
      <w:jc w:val="left"/>
    </w:pPr>
    <w:rPr>
      <w:rFonts w:ascii="Verdana" w:hAnsi="Verdana"/>
      <w:kern w:val="0"/>
      <w:sz w:val="20"/>
      <w:lang w:eastAsia="en-US"/>
    </w:rPr>
  </w:style>
  <w:style w:type="paragraph" w:customStyle="1" w:styleId="afffff5">
    <w:name w:val="无标题条"/>
    <w:next w:val="a6"/>
    <w:pPr>
      <w:jc w:val="both"/>
    </w:pPr>
    <w:rPr>
      <w:sz w:val="21"/>
    </w:rPr>
  </w:style>
  <w:style w:type="paragraph" w:customStyle="1" w:styleId="250">
    <w:name w:val="2册标题5"/>
    <w:basedOn w:val="24"/>
    <w:next w:val="Normal"/>
    <w:pPr>
      <w:ind w:leftChars="300" w:left="720"/>
      <w:outlineLvl w:val="4"/>
    </w:pPr>
    <w:rPr>
      <w:rFonts w:eastAsia="楷体_GB2312"/>
      <w:b/>
    </w:rPr>
  </w:style>
  <w:style w:type="paragraph" w:customStyle="1" w:styleId="15">
    <w:name w:val="1级正文"/>
    <w:basedOn w:val="Normal"/>
    <w:pPr>
      <w:tabs>
        <w:tab w:val="left" w:pos="0"/>
        <w:tab w:val="left" w:pos="400"/>
      </w:tabs>
      <w:spacing w:line="360" w:lineRule="auto"/>
      <w:ind w:firstLineChars="200" w:firstLine="480"/>
      <w:jc w:val="left"/>
    </w:pPr>
  </w:style>
  <w:style w:type="paragraph" w:customStyle="1" w:styleId="afffff6">
    <w:name w:val="文献分类号"/>
    <w:pPr>
      <w:widowControl w:val="0"/>
      <w:textAlignment w:val="center"/>
    </w:pPr>
    <w:rPr>
      <w:rFonts w:eastAsia="SimHei"/>
      <w:sz w:val="21"/>
    </w:rPr>
  </w:style>
  <w:style w:type="paragraph" w:customStyle="1" w:styleId="afffff7">
    <w:name w:val="保留正文"/>
    <w:basedOn w:val="BodyText"/>
    <w:pPr>
      <w:keepNext/>
      <w:autoSpaceDE/>
      <w:autoSpaceDN/>
      <w:adjustRightInd/>
      <w:spacing w:after="160"/>
      <w:jc w:val="both"/>
    </w:pPr>
    <w:rPr>
      <w:rFonts w:ascii="Times New Roman"/>
      <w:sz w:val="21"/>
    </w:rPr>
  </w:style>
  <w:style w:type="paragraph" w:customStyle="1" w:styleId="afffff8">
    <w:name w:val="正文（首行不缩进）"/>
    <w:basedOn w:val="Normal"/>
    <w:pPr>
      <w:widowControl/>
      <w:snapToGrid w:val="0"/>
      <w:spacing w:before="80" w:after="80" w:line="300" w:lineRule="auto"/>
      <w:ind w:left="1701"/>
    </w:pPr>
    <w:rPr>
      <w:rFonts w:ascii="Arial" w:hAnsi="Arial"/>
      <w:kern w:val="0"/>
    </w:rPr>
  </w:style>
  <w:style w:type="paragraph" w:customStyle="1" w:styleId="xl54">
    <w:name w:val="xl54"/>
    <w:basedOn w:val="Normal"/>
    <w:pPr>
      <w:widowControl/>
      <w:spacing w:before="100" w:beforeAutospacing="1" w:after="100" w:afterAutospacing="1"/>
      <w:jc w:val="center"/>
    </w:pPr>
    <w:rPr>
      <w:rFonts w:ascii="华文中宋" w:eastAsia="华文中宋" w:hAnsi="华文中宋" w:hint="eastAsia"/>
      <w:b/>
      <w:kern w:val="0"/>
      <w:sz w:val="40"/>
    </w:rPr>
  </w:style>
  <w:style w:type="paragraph" w:customStyle="1" w:styleId="NewNewNewNewNew">
    <w:name w:val="正文 New New New New New"/>
    <w:pPr>
      <w:widowControl w:val="0"/>
      <w:jc w:val="both"/>
    </w:pPr>
    <w:rPr>
      <w:kern w:val="2"/>
      <w:sz w:val="21"/>
      <w:szCs w:val="24"/>
    </w:rPr>
  </w:style>
  <w:style w:type="character" w:customStyle="1" w:styleId="TableChar">
    <w:name w:val="Table Char"/>
    <w:link w:val="Table"/>
    <w:locked/>
    <w:rPr>
      <w:rFonts w:eastAsia="宋体"/>
      <w:sz w:val="21"/>
      <w:szCs w:val="21"/>
      <w:lang w:val="en-US" w:eastAsia="zh-CN" w:bidi="ar-SA"/>
    </w:rPr>
  </w:style>
  <w:style w:type="character" w:customStyle="1" w:styleId="ListParagraphChar">
    <w:name w:val="List Paragraph Char"/>
    <w:link w:val="ListParagraph"/>
    <w:uiPriority w:val="34"/>
    <w:rPr>
      <w:kern w:val="2"/>
      <w:sz w:val="21"/>
    </w:rPr>
  </w:style>
  <w:style w:type="character" w:customStyle="1" w:styleId="Mention1">
    <w:name w:val="Mention1"/>
    <w:basedOn w:val="DefaultParagraphFont"/>
    <w:uiPriority w:val="99"/>
    <w:unhideWhenUsed/>
    <w:rPr>
      <w:color w:val="2B579A"/>
      <w:shd w:val="clear" w:color="auto" w:fill="E6E6E6"/>
    </w:rPr>
  </w:style>
  <w:style w:type="paragraph" w:customStyle="1" w:styleId="Revision1">
    <w:name w:val="Revision1"/>
    <w:hidden/>
    <w:uiPriority w:val="99"/>
    <w:semiHidden/>
    <w:rPr>
      <w:kern w:val="2"/>
      <w:sz w:val="21"/>
    </w:rPr>
  </w:style>
  <w:style w:type="paragraph" w:styleId="Revision">
    <w:name w:val="Revision"/>
    <w:hidden/>
    <w:uiPriority w:val="99"/>
    <w:semiHidden/>
    <w:rsid w:val="000735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599BE2AEB41458AD9A1D57F649C6D" ma:contentTypeVersion="10" ma:contentTypeDescription="Create a new document." ma:contentTypeScope="" ma:versionID="5faf3436768482edf49fa4d0bd549b34">
  <xsd:schema xmlns:xsd="http://www.w3.org/2001/XMLSchema" xmlns:xs="http://www.w3.org/2001/XMLSchema" xmlns:p="http://schemas.microsoft.com/office/2006/metadata/properties" xmlns:ns2="af3f8d81-adca-43aa-a9eb-c0142e5c81cf" xmlns:ns3="e11107bb-8600-4471-bf71-5b20b719a8e2" targetNamespace="http://schemas.microsoft.com/office/2006/metadata/properties" ma:root="true" ma:fieldsID="727b32a4effe193bb0399999941f934d" ns2:_="" ns3:_="">
    <xsd:import namespace="af3f8d81-adca-43aa-a9eb-c0142e5c81cf"/>
    <xsd:import namespace="e11107bb-8600-4471-bf71-5b20b719a8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8d81-adca-43aa-a9eb-c0142e5c8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107bb-8600-4471-bf71-5b20b719a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11107bb-8600-4471-bf71-5b20b719a8e2">
      <UserInfo>
        <DisplayName>Michael ZHANG 张华</DisplayName>
        <AccountId>13</AccountId>
        <AccountType/>
      </UserInfo>
      <UserInfo>
        <DisplayName>Steven LI</DisplayName>
        <AccountId>16</AccountId>
        <AccountType/>
      </UserInfo>
      <UserInfo>
        <DisplayName>Eason ZHENG 郑育鑫</DisplayName>
        <AccountId>45</AccountId>
        <AccountType/>
      </UserInfo>
      <UserInfo>
        <DisplayName>Ian SHE 佘晓斌</DisplayName>
        <AccountId>49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447C-DE25-49B5-B9D7-DE2A02A04619}">
  <ds:schemaRefs>
    <ds:schemaRef ds:uri="http://schemas.microsoft.com/office/2006/metadata/longProperties"/>
  </ds:schemaRefs>
</ds:datastoreItem>
</file>

<file path=customXml/itemProps2.xml><?xml version="1.0" encoding="utf-8"?>
<ds:datastoreItem xmlns:ds="http://schemas.openxmlformats.org/officeDocument/2006/customXml" ds:itemID="{E0DBAA21-E1D7-4328-8F63-244D8173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8d81-adca-43aa-a9eb-c0142e5c81cf"/>
    <ds:schemaRef ds:uri="e11107bb-8600-4471-bf71-5b20b719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3FF98-CC3E-4D12-86D5-8CA4ED64E222}">
  <ds:schemaRefs>
    <ds:schemaRef ds:uri="http://schemas.microsoft.com/sharepoint/v3/contenttype/forms"/>
  </ds:schemaRefs>
</ds:datastoreItem>
</file>

<file path=customXml/itemProps4.xml><?xml version="1.0" encoding="utf-8"?>
<ds:datastoreItem xmlns:ds="http://schemas.openxmlformats.org/officeDocument/2006/customXml" ds:itemID="{A56A6CD3-1CF1-4C63-864D-35149587D471}">
  <ds:schemaRefs>
    <ds:schemaRef ds:uri="http://schemas.microsoft.com/office/2006/metadata/properties"/>
    <ds:schemaRef ds:uri="http://schemas.microsoft.com/office/infopath/2007/PartnerControls"/>
    <ds:schemaRef ds:uri="e11107bb-8600-4471-bf71-5b20b719a8e2"/>
  </ds:schemaRefs>
</ds:datastoreItem>
</file>

<file path=customXml/itemProps5.xml><?xml version="1.0" encoding="utf-8"?>
<ds:datastoreItem xmlns:ds="http://schemas.openxmlformats.org/officeDocument/2006/customXml" ds:itemID="{01704057-B4C3-40EC-823E-D6D35CD7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Elma XIE 谢心洁</cp:lastModifiedBy>
  <cp:revision>13</cp:revision>
  <cp:lastPrinted>2020-12-31T16:56:00Z</cp:lastPrinted>
  <dcterms:created xsi:type="dcterms:W3CDTF">2025-03-27T01:07:00Z</dcterms:created>
  <dcterms:modified xsi:type="dcterms:W3CDTF">2025-03-28T01:00:00Z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display_urn:schemas-microsoft-com:office:office#Editor">
    <vt:lpwstr>Michael ZHANG</vt:lpwstr>
  </property>
  <property fmtid="{D5CDD505-2E9C-101B-9397-08002B2CF9AE}" pid="4" name="GUID">
    <vt:lpwstr>469b6394-fe08-4c37-be6b-311fbf843b25</vt:lpwstr>
  </property>
  <property fmtid="{D5CDD505-2E9C-101B-9397-08002B2CF9AE}" pid="5" name="Order">
    <vt:lpwstr>973100.000000000</vt:lpwstr>
  </property>
  <property fmtid="{D5CDD505-2E9C-101B-9397-08002B2CF9AE}" pid="6" name="display_urn:schemas-microsoft-com:office:office#Author">
    <vt:lpwstr>Michael ZHANG</vt:lpwstr>
  </property>
  <property fmtid="{D5CDD505-2E9C-101B-9397-08002B2CF9AE}" pid="7" name="_dlc_DocId">
    <vt:lpwstr>EYQKJF6MWWUA-347277308-61483</vt:lpwstr>
  </property>
  <property fmtid="{D5CDD505-2E9C-101B-9397-08002B2CF9AE}" pid="8" name="_dlc_DocIdItemGuid">
    <vt:lpwstr>8a9ff033-222b-4653-a0a2-4f24ebe89817</vt:lpwstr>
  </property>
  <property fmtid="{D5CDD505-2E9C-101B-9397-08002B2CF9AE}" pid="9" name="_dlc_DocIdUrl">
    <vt:lpwstr>https://technionchina.sharepoint.com/sites/Files/_layouts/15/DocIdRedir.aspx?ID=EYQKJF6MWWUA-347277308-61483, EYQKJF6MWWUA-347277308-61483</vt:lpwstr>
  </property>
  <property fmtid="{D5CDD505-2E9C-101B-9397-08002B2CF9AE}" pid="10" name="ContentTypeId">
    <vt:lpwstr>0x010100921599BE2AEB41458AD9A1D57F649C6D</vt:lpwstr>
  </property>
  <property fmtid="{D5CDD505-2E9C-101B-9397-08002B2CF9AE}" pid="11" name="ICV">
    <vt:lpwstr>31204B9D32364791B950177B18EEBE66</vt:lpwstr>
  </property>
</Properties>
</file>