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E32BE3" w14:textId="77777777" w:rsidR="00F960F5" w:rsidRPr="00BB456D" w:rsidRDefault="00F960F5">
      <w:pPr>
        <w:jc w:val="center"/>
        <w:rPr>
          <w:rFonts w:ascii="SimHei" w:eastAsia="SimHei"/>
          <w:color w:val="000000" w:themeColor="text1"/>
          <w:sz w:val="32"/>
          <w:szCs w:val="32"/>
        </w:rPr>
      </w:pPr>
    </w:p>
    <w:p w14:paraId="4A17876B" w14:textId="77777777" w:rsidR="00F960F5" w:rsidRPr="005A4C66" w:rsidRDefault="00751D16">
      <w:pPr>
        <w:jc w:val="center"/>
        <w:rPr>
          <w:rFonts w:ascii="SimHei" w:eastAsia="SimHei"/>
          <w:color w:val="000000" w:themeColor="text1"/>
          <w:sz w:val="32"/>
          <w:szCs w:val="32"/>
        </w:rPr>
      </w:pPr>
      <w:r w:rsidRPr="005A4C66">
        <w:rPr>
          <w:rFonts w:ascii="SimHei" w:eastAsia="SimHei" w:hint="eastAsia"/>
          <w:color w:val="000000" w:themeColor="text1"/>
          <w:sz w:val="32"/>
          <w:szCs w:val="32"/>
        </w:rPr>
        <w:t>广东以色列理工学院电脑室家具采购项目招标文件</w:t>
      </w:r>
    </w:p>
    <w:p w14:paraId="03B2F9B4" w14:textId="77777777" w:rsidR="00F960F5" w:rsidRPr="005A4C66" w:rsidRDefault="00F960F5">
      <w:pPr>
        <w:jc w:val="center"/>
        <w:rPr>
          <w:rFonts w:ascii="SimHei" w:eastAsia="SimHei"/>
          <w:color w:val="000000" w:themeColor="text1"/>
          <w:sz w:val="32"/>
          <w:szCs w:val="32"/>
        </w:rPr>
      </w:pPr>
    </w:p>
    <w:p w14:paraId="04221C1A" w14:textId="77777777" w:rsidR="00F960F5" w:rsidRPr="005A4C66" w:rsidRDefault="00751D16">
      <w:pPr>
        <w:pStyle w:val="ab"/>
        <w:numPr>
          <w:ilvl w:val="0"/>
          <w:numId w:val="1"/>
        </w:numPr>
        <w:jc w:val="center"/>
        <w:rPr>
          <w:rFonts w:ascii="SimHei" w:eastAsia="SimHei"/>
          <w:color w:val="000000" w:themeColor="text1"/>
          <w:sz w:val="32"/>
          <w:szCs w:val="32"/>
        </w:rPr>
      </w:pPr>
      <w:r w:rsidRPr="005A4C66">
        <w:rPr>
          <w:rFonts w:ascii="SimHei" w:eastAsia="SimHei" w:hint="eastAsia"/>
          <w:color w:val="000000" w:themeColor="text1"/>
          <w:sz w:val="32"/>
          <w:szCs w:val="32"/>
        </w:rPr>
        <w:t>用户需求书</w:t>
      </w:r>
    </w:p>
    <w:p w14:paraId="2B9CBD48" w14:textId="77777777" w:rsidR="00F960F5" w:rsidRPr="005A4C66" w:rsidRDefault="00F960F5">
      <w:pPr>
        <w:pStyle w:val="2"/>
        <w:rPr>
          <w:color w:val="000000" w:themeColor="text1"/>
        </w:rPr>
      </w:pPr>
    </w:p>
    <w:p w14:paraId="37163099" w14:textId="77777777" w:rsidR="00F960F5" w:rsidRPr="005A4C66" w:rsidRDefault="00751D16">
      <w:pPr>
        <w:numPr>
          <w:ilvl w:val="0"/>
          <w:numId w:val="2"/>
        </w:numPr>
        <w:tabs>
          <w:tab w:val="left" w:pos="420"/>
          <w:tab w:val="left" w:pos="540"/>
          <w:tab w:val="left" w:pos="574"/>
        </w:tabs>
        <w:spacing w:line="440" w:lineRule="exact"/>
        <w:ind w:left="0" w:firstLine="0"/>
        <w:outlineLvl w:val="0"/>
        <w:rPr>
          <w:rFonts w:ascii="宋体" w:hAnsi="宋体" w:cs="宋体"/>
          <w:b/>
          <w:color w:val="000000" w:themeColor="text1"/>
          <w:sz w:val="24"/>
        </w:rPr>
      </w:pPr>
      <w:bookmarkStart w:id="0" w:name="_Toc9385"/>
      <w:bookmarkStart w:id="1" w:name="_Toc18338"/>
      <w:bookmarkStart w:id="2" w:name="_Toc9603"/>
      <w:bookmarkStart w:id="3" w:name="_Toc29876"/>
      <w:bookmarkStart w:id="4" w:name="_Toc9263"/>
      <w:bookmarkStart w:id="5" w:name="_Toc29485"/>
      <w:bookmarkStart w:id="6" w:name="_Toc4610"/>
      <w:bookmarkStart w:id="7" w:name="_Toc14942"/>
      <w:bookmarkStart w:id="8" w:name="_Toc20193"/>
      <w:bookmarkStart w:id="9" w:name="_Toc1906"/>
      <w:r w:rsidRPr="005A4C66">
        <w:rPr>
          <w:rFonts w:ascii="宋体" w:hAnsi="宋体" w:cs="宋体" w:hint="eastAsia"/>
          <w:b/>
          <w:color w:val="000000" w:themeColor="text1"/>
          <w:sz w:val="24"/>
        </w:rPr>
        <w:t>总体要求</w:t>
      </w:r>
      <w:bookmarkEnd w:id="0"/>
      <w:bookmarkEnd w:id="1"/>
      <w:bookmarkEnd w:id="2"/>
    </w:p>
    <w:p w14:paraId="69533552"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本项目最高限价为</w:t>
      </w:r>
      <w:r w:rsidRPr="005A4C66">
        <w:rPr>
          <w:rFonts w:ascii="宋体" w:hAnsi="宋体" w:cs="宋体" w:hint="eastAsia"/>
          <w:b/>
          <w:color w:val="000000" w:themeColor="text1"/>
          <w:sz w:val="24"/>
        </w:rPr>
        <w:t>人民币</w:t>
      </w:r>
      <w:r w:rsidRPr="005A4C66">
        <w:rPr>
          <w:rFonts w:ascii="宋体" w:hAnsi="宋体"/>
          <w:b/>
          <w:color w:val="000000" w:themeColor="text1"/>
          <w:sz w:val="24"/>
        </w:rPr>
        <w:t>19.87</w:t>
      </w:r>
      <w:r w:rsidRPr="005A4C66">
        <w:rPr>
          <w:rFonts w:ascii="宋体" w:hAnsi="宋体" w:hint="eastAsia"/>
          <w:b/>
          <w:color w:val="000000" w:themeColor="text1"/>
          <w:sz w:val="24"/>
        </w:rPr>
        <w:t>万元</w:t>
      </w:r>
      <w:r w:rsidRPr="005A4C66">
        <w:rPr>
          <w:rFonts w:ascii="宋体" w:hAnsi="宋体" w:cs="宋体" w:hint="eastAsia"/>
          <w:color w:val="000000" w:themeColor="text1"/>
          <w:sz w:val="24"/>
        </w:rPr>
        <w:t>，</w:t>
      </w:r>
      <w:r w:rsidRPr="005A4C66">
        <w:rPr>
          <w:rFonts w:ascii="宋体" w:hAnsi="宋体" w:cs="宋体" w:hint="eastAsia"/>
          <w:b/>
          <w:bCs/>
          <w:color w:val="000000" w:themeColor="text1"/>
          <w:sz w:val="24"/>
        </w:rPr>
        <w:t>投标总价不得超出最高限价，否则视为无效投标</w:t>
      </w:r>
      <w:r w:rsidRPr="005A4C66">
        <w:rPr>
          <w:rFonts w:ascii="宋体" w:hAnsi="宋体" w:cs="宋体" w:hint="eastAsia"/>
          <w:color w:val="000000" w:themeColor="text1"/>
          <w:sz w:val="24"/>
        </w:rPr>
        <w:t>。</w:t>
      </w:r>
      <w:bookmarkEnd w:id="3"/>
      <w:bookmarkEnd w:id="4"/>
      <w:bookmarkEnd w:id="5"/>
      <w:bookmarkEnd w:id="6"/>
      <w:bookmarkEnd w:id="7"/>
      <w:bookmarkEnd w:id="8"/>
      <w:bookmarkEnd w:id="9"/>
    </w:p>
    <w:p w14:paraId="38317F87"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投标人须对以本项目为单位的货物及服务进行整体响应，任何只对其中一部分内容进行的响应都被视为无效投标。</w:t>
      </w:r>
    </w:p>
    <w:p w14:paraId="5DF637BB"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投标总报价包括完成本项目的成本、利润、运费、税金等全部费用。投标人所投产品及材料应是原厂原装、全新的，并符合下列要求：国家标准、行业标准以及该产品的出厂标准。</w:t>
      </w:r>
    </w:p>
    <w:p w14:paraId="49C4EB08"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投标人应对投标产品列明其品牌、型号、制造商名称、产地、技术参数、功能介绍和使用说明。</w:t>
      </w:r>
    </w:p>
    <w:p w14:paraId="2279738A"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伴随服务（费用包含在投标总价内）：全部产品的技术设计、运输、安装调试、人员培训、售后服务、含税等费用。</w:t>
      </w:r>
    </w:p>
    <w:p w14:paraId="2852429C"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凡标有“★”号的为实质性条款，投标人如有任何一条没有响应或负偏离，将按无效投标处理。</w:t>
      </w:r>
    </w:p>
    <w:p w14:paraId="76D22D77"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投标人所提供的设备必须是未使用过的全新产品，投标人需</w:t>
      </w:r>
      <w:proofErr w:type="gramStart"/>
      <w:r w:rsidRPr="005A4C66">
        <w:rPr>
          <w:rFonts w:ascii="宋体" w:hAnsi="宋体" w:cs="宋体" w:hint="eastAsia"/>
          <w:color w:val="000000" w:themeColor="text1"/>
          <w:sz w:val="24"/>
        </w:rPr>
        <w:t>随设备</w:t>
      </w:r>
      <w:proofErr w:type="gramEnd"/>
      <w:r w:rsidRPr="005A4C66">
        <w:rPr>
          <w:rFonts w:ascii="宋体" w:hAnsi="宋体" w:cs="宋体" w:hint="eastAsia"/>
          <w:color w:val="000000" w:themeColor="text1"/>
          <w:sz w:val="24"/>
        </w:rPr>
        <w:t>装箱提供制造厂的产品检验/检测报告、产品合格证书、质量保证书和保修书等证明文件。</w:t>
      </w:r>
    </w:p>
    <w:p w14:paraId="7827236A" w14:textId="77777777" w:rsidR="00F960F5" w:rsidRPr="005A4C66" w:rsidRDefault="00751D16">
      <w:pPr>
        <w:numPr>
          <w:ilvl w:val="0"/>
          <w:numId w:val="3"/>
        </w:numPr>
        <w:tabs>
          <w:tab w:val="clear" w:pos="1260"/>
          <w:tab w:val="left" w:pos="720"/>
        </w:tabs>
        <w:spacing w:line="440" w:lineRule="exact"/>
        <w:ind w:left="0" w:firstLineChars="200" w:firstLine="480"/>
        <w:rPr>
          <w:rFonts w:ascii="宋体" w:hAnsi="宋体" w:cs="宋体"/>
          <w:color w:val="000000" w:themeColor="text1"/>
          <w:sz w:val="24"/>
        </w:rPr>
      </w:pPr>
      <w:r w:rsidRPr="005A4C66">
        <w:rPr>
          <w:rFonts w:ascii="宋体" w:hAnsi="宋体" w:cs="宋体" w:hint="eastAsia"/>
          <w:color w:val="000000" w:themeColor="text1"/>
          <w:sz w:val="24"/>
        </w:rPr>
        <w:t>投标人须在投标文件中填写《技术条款响应表》，当投标文件中技术参数与招标文件中技术参数有偏离时，须在“偏离”栏内如实注明是“正偏离”或“负偏离”，“正偏离”指投标产品的技术参数优于招标文件中要求，“负偏离”指投标产品的技术参数低于招标文件中要求。</w:t>
      </w:r>
    </w:p>
    <w:p w14:paraId="10869D03" w14:textId="77777777" w:rsidR="00F960F5" w:rsidRPr="005A4C66" w:rsidRDefault="00751D16">
      <w:pPr>
        <w:numPr>
          <w:ilvl w:val="0"/>
          <w:numId w:val="3"/>
        </w:numPr>
        <w:tabs>
          <w:tab w:val="clear" w:pos="1260"/>
          <w:tab w:val="left" w:pos="720"/>
        </w:tabs>
        <w:spacing w:line="440" w:lineRule="exact"/>
        <w:ind w:left="0" w:firstLineChars="200" w:firstLine="480"/>
        <w:rPr>
          <w:color w:val="000000" w:themeColor="text1"/>
        </w:rPr>
      </w:pPr>
      <w:r w:rsidRPr="005A4C66">
        <w:rPr>
          <w:rFonts w:ascii="宋体" w:hAnsi="宋体" w:cs="宋体" w:hint="eastAsia"/>
          <w:color w:val="000000" w:themeColor="text1"/>
          <w:sz w:val="24"/>
        </w:rPr>
        <w:t>属于环境标志产品的，优先采购国家财政部和国家环境保护部公布的最新《环境标志产品政府采购清单》所列产品。</w:t>
      </w:r>
    </w:p>
    <w:p w14:paraId="1742272D" w14:textId="77777777" w:rsidR="00F960F5" w:rsidRPr="005A4C66" w:rsidRDefault="00F960F5">
      <w:pPr>
        <w:pStyle w:val="2"/>
        <w:ind w:firstLineChars="150" w:firstLine="315"/>
        <w:rPr>
          <w:color w:val="000000" w:themeColor="text1"/>
        </w:rPr>
      </w:pPr>
    </w:p>
    <w:p w14:paraId="5FE5ADD5" w14:textId="77777777" w:rsidR="00F960F5" w:rsidRPr="005A4C66" w:rsidRDefault="00F960F5">
      <w:pPr>
        <w:pStyle w:val="2"/>
        <w:ind w:firstLineChars="150" w:firstLine="315"/>
        <w:rPr>
          <w:color w:val="000000" w:themeColor="text1"/>
        </w:rPr>
      </w:pPr>
    </w:p>
    <w:p w14:paraId="094A9EF9" w14:textId="77777777" w:rsidR="00F960F5" w:rsidRPr="005A4C66" w:rsidRDefault="00F960F5">
      <w:pPr>
        <w:pStyle w:val="2"/>
        <w:ind w:firstLineChars="150" w:firstLine="315"/>
        <w:rPr>
          <w:color w:val="000000" w:themeColor="text1"/>
        </w:rPr>
      </w:pPr>
    </w:p>
    <w:p w14:paraId="0EC15ABA" w14:textId="77777777" w:rsidR="00F960F5" w:rsidRPr="005A4C66" w:rsidRDefault="00F960F5">
      <w:pPr>
        <w:pStyle w:val="2"/>
        <w:ind w:firstLineChars="150" w:firstLine="315"/>
        <w:rPr>
          <w:color w:val="000000" w:themeColor="text1"/>
        </w:rPr>
      </w:pPr>
    </w:p>
    <w:p w14:paraId="2AC241C0" w14:textId="77777777" w:rsidR="00F960F5" w:rsidRPr="005A4C66" w:rsidRDefault="00F960F5">
      <w:pPr>
        <w:pStyle w:val="2"/>
        <w:ind w:firstLineChars="150" w:firstLine="315"/>
        <w:rPr>
          <w:color w:val="000000" w:themeColor="text1"/>
        </w:rPr>
      </w:pPr>
    </w:p>
    <w:p w14:paraId="796134B8" w14:textId="77777777" w:rsidR="00F960F5" w:rsidRPr="005A4C66" w:rsidRDefault="00F960F5">
      <w:pPr>
        <w:pStyle w:val="2"/>
        <w:ind w:firstLineChars="150" w:firstLine="315"/>
        <w:rPr>
          <w:color w:val="000000" w:themeColor="text1"/>
        </w:rPr>
      </w:pPr>
    </w:p>
    <w:p w14:paraId="21306C1C" w14:textId="77777777" w:rsidR="00F960F5" w:rsidRPr="005A4C66" w:rsidRDefault="00F960F5">
      <w:pPr>
        <w:pStyle w:val="2"/>
        <w:ind w:firstLineChars="150" w:firstLine="315"/>
        <w:rPr>
          <w:color w:val="000000" w:themeColor="text1"/>
        </w:rPr>
      </w:pPr>
    </w:p>
    <w:p w14:paraId="59B02BFD" w14:textId="77777777" w:rsidR="00F960F5" w:rsidRPr="005A4C66" w:rsidRDefault="00F960F5">
      <w:pPr>
        <w:pStyle w:val="2"/>
        <w:ind w:firstLineChars="150" w:firstLine="315"/>
        <w:rPr>
          <w:color w:val="000000" w:themeColor="text1"/>
        </w:rPr>
      </w:pPr>
    </w:p>
    <w:p w14:paraId="56945D21" w14:textId="77777777" w:rsidR="00F960F5" w:rsidRPr="005A4C66" w:rsidRDefault="00F960F5">
      <w:pPr>
        <w:pStyle w:val="2"/>
        <w:ind w:firstLineChars="150" w:firstLine="315"/>
        <w:rPr>
          <w:color w:val="000000" w:themeColor="text1"/>
        </w:rPr>
      </w:pPr>
    </w:p>
    <w:p w14:paraId="14C59B20" w14:textId="77777777" w:rsidR="00F960F5" w:rsidRPr="005A4C66" w:rsidRDefault="00F960F5">
      <w:pPr>
        <w:pStyle w:val="2"/>
        <w:ind w:firstLineChars="150" w:firstLine="315"/>
        <w:rPr>
          <w:color w:val="000000" w:themeColor="text1"/>
        </w:rPr>
      </w:pPr>
    </w:p>
    <w:p w14:paraId="7BDCCFD2" w14:textId="77777777" w:rsidR="00F960F5" w:rsidRPr="005A4C66" w:rsidRDefault="00F960F5">
      <w:pPr>
        <w:pStyle w:val="2"/>
        <w:ind w:firstLineChars="150" w:firstLine="315"/>
        <w:rPr>
          <w:color w:val="000000" w:themeColor="text1"/>
        </w:rPr>
      </w:pPr>
    </w:p>
    <w:p w14:paraId="73084A60" w14:textId="5E5FD9BD" w:rsidR="00CF119D" w:rsidRPr="00CF119D" w:rsidRDefault="00751D16" w:rsidP="00CF119D">
      <w:pPr>
        <w:pStyle w:val="2"/>
        <w:ind w:leftChars="0" w:left="0" w:firstLineChars="0" w:firstLine="0"/>
        <w:rPr>
          <w:rFonts w:ascii="宋体" w:eastAsia="宋体" w:hAnsi="宋体" w:cs="宋体"/>
          <w:b/>
          <w:bCs/>
          <w:color w:val="000000" w:themeColor="text1"/>
          <w:sz w:val="24"/>
        </w:rPr>
      </w:pPr>
      <w:r w:rsidRPr="005A4C66">
        <w:rPr>
          <w:rFonts w:ascii="宋体" w:eastAsia="宋体" w:hAnsi="宋体" w:cs="宋体" w:hint="eastAsia"/>
          <w:b/>
          <w:bCs/>
          <w:color w:val="000000" w:themeColor="text1"/>
          <w:sz w:val="24"/>
        </w:rPr>
        <w:lastRenderedPageBreak/>
        <w:t>二、需求清单</w:t>
      </w:r>
    </w:p>
    <w:tbl>
      <w:tblPr>
        <w:tblStyle w:val="aa"/>
        <w:tblW w:w="0" w:type="auto"/>
        <w:tblLayout w:type="fixed"/>
        <w:tblLook w:val="04A0" w:firstRow="1" w:lastRow="0" w:firstColumn="1" w:lastColumn="0" w:noHBand="0" w:noVBand="1"/>
      </w:tblPr>
      <w:tblGrid>
        <w:gridCol w:w="898"/>
        <w:gridCol w:w="1125"/>
        <w:gridCol w:w="1749"/>
        <w:gridCol w:w="2696"/>
        <w:gridCol w:w="658"/>
        <w:gridCol w:w="907"/>
        <w:gridCol w:w="2649"/>
      </w:tblGrid>
      <w:tr w:rsidR="00CF119D" w14:paraId="3DB67CCF" w14:textId="77777777" w:rsidTr="00C00D75">
        <w:tc>
          <w:tcPr>
            <w:tcW w:w="898" w:type="dxa"/>
            <w:vAlign w:val="center"/>
          </w:tcPr>
          <w:p w14:paraId="201A2935" w14:textId="77777777" w:rsidR="00CF119D" w:rsidRDefault="00CF119D" w:rsidP="00C00D75">
            <w:pPr>
              <w:tabs>
                <w:tab w:val="left" w:pos="420"/>
                <w:tab w:val="left" w:pos="540"/>
                <w:tab w:val="left" w:pos="574"/>
              </w:tabs>
              <w:spacing w:line="360" w:lineRule="auto"/>
              <w:outlineLvl w:val="0"/>
              <w:rPr>
                <w:rFonts w:ascii="宋体" w:hAnsi="宋体" w:cs="宋体"/>
                <w:b/>
                <w:color w:val="FF0000"/>
                <w:sz w:val="20"/>
                <w:szCs w:val="20"/>
              </w:rPr>
            </w:pPr>
            <w:r>
              <w:rPr>
                <w:rFonts w:ascii="Calibri" w:hAnsi="Calibri" w:cs="Calibri"/>
                <w:color w:val="000000"/>
                <w:sz w:val="20"/>
                <w:szCs w:val="20"/>
              </w:rPr>
              <w:t>序</w:t>
            </w:r>
            <w:r>
              <w:rPr>
                <w:rFonts w:ascii="微软雅黑" w:eastAsia="微软雅黑" w:hAnsi="微软雅黑" w:cs="微软雅黑" w:hint="eastAsia"/>
                <w:color w:val="000000"/>
                <w:sz w:val="20"/>
                <w:szCs w:val="20"/>
              </w:rPr>
              <w:t>号</w:t>
            </w:r>
          </w:p>
        </w:tc>
        <w:tc>
          <w:tcPr>
            <w:tcW w:w="1125" w:type="dxa"/>
            <w:vAlign w:val="center"/>
          </w:tcPr>
          <w:p w14:paraId="26AB9220" w14:textId="77777777" w:rsidR="00CF119D" w:rsidRDefault="00CF119D" w:rsidP="00C00D75">
            <w:pPr>
              <w:tabs>
                <w:tab w:val="left" w:pos="420"/>
                <w:tab w:val="left" w:pos="540"/>
                <w:tab w:val="left" w:pos="574"/>
              </w:tabs>
              <w:spacing w:line="360" w:lineRule="auto"/>
              <w:outlineLvl w:val="0"/>
              <w:rPr>
                <w:rFonts w:ascii="宋体" w:hAnsi="宋体" w:cs="宋体"/>
                <w:b/>
                <w:color w:val="FF0000"/>
                <w:sz w:val="20"/>
                <w:szCs w:val="20"/>
              </w:rPr>
            </w:pPr>
            <w:r>
              <w:rPr>
                <w:rFonts w:ascii="微软雅黑" w:eastAsia="微软雅黑" w:hAnsi="微软雅黑" w:cs="微软雅黑" w:hint="eastAsia"/>
                <w:color w:val="000000"/>
                <w:sz w:val="20"/>
                <w:szCs w:val="20"/>
              </w:rPr>
              <w:t>品名</w:t>
            </w:r>
          </w:p>
        </w:tc>
        <w:tc>
          <w:tcPr>
            <w:tcW w:w="1749" w:type="dxa"/>
            <w:vAlign w:val="center"/>
          </w:tcPr>
          <w:p w14:paraId="1F118E20" w14:textId="77777777" w:rsidR="00CF119D" w:rsidRDefault="00CF119D" w:rsidP="00C00D75">
            <w:pPr>
              <w:tabs>
                <w:tab w:val="left" w:pos="420"/>
                <w:tab w:val="left" w:pos="540"/>
                <w:tab w:val="left" w:pos="574"/>
              </w:tabs>
              <w:spacing w:line="360" w:lineRule="auto"/>
              <w:outlineLvl w:val="0"/>
              <w:rPr>
                <w:rFonts w:ascii="宋体" w:hAnsi="宋体" w:cs="宋体"/>
                <w:b/>
                <w:color w:val="FF0000"/>
                <w:sz w:val="20"/>
                <w:szCs w:val="20"/>
              </w:rPr>
            </w:pPr>
            <w:r>
              <w:rPr>
                <w:rFonts w:ascii="微软雅黑" w:eastAsia="微软雅黑" w:hAnsi="微软雅黑" w:cs="微软雅黑" w:hint="eastAsia"/>
                <w:color w:val="000000"/>
                <w:sz w:val="20"/>
                <w:szCs w:val="20"/>
              </w:rPr>
              <w:t>规格</w:t>
            </w:r>
          </w:p>
        </w:tc>
        <w:tc>
          <w:tcPr>
            <w:tcW w:w="2696" w:type="dxa"/>
            <w:vAlign w:val="center"/>
          </w:tcPr>
          <w:p w14:paraId="7F861373" w14:textId="77777777" w:rsidR="00CF119D" w:rsidRDefault="00CF119D" w:rsidP="00C00D75">
            <w:pPr>
              <w:tabs>
                <w:tab w:val="left" w:pos="420"/>
                <w:tab w:val="left" w:pos="540"/>
                <w:tab w:val="left" w:pos="574"/>
              </w:tabs>
              <w:spacing w:line="360" w:lineRule="auto"/>
              <w:outlineLvl w:val="0"/>
              <w:rPr>
                <w:rFonts w:ascii="宋体" w:hAnsi="宋体" w:cs="宋体"/>
                <w:b/>
                <w:color w:val="FF0000"/>
                <w:sz w:val="20"/>
                <w:szCs w:val="20"/>
              </w:rPr>
            </w:pPr>
            <w:r>
              <w:rPr>
                <w:rFonts w:ascii="微软雅黑" w:eastAsia="微软雅黑" w:hAnsi="微软雅黑" w:cs="微软雅黑" w:hint="eastAsia"/>
                <w:color w:val="000000"/>
                <w:sz w:val="20"/>
                <w:szCs w:val="20"/>
              </w:rPr>
              <w:t>图片</w:t>
            </w:r>
          </w:p>
        </w:tc>
        <w:tc>
          <w:tcPr>
            <w:tcW w:w="658" w:type="dxa"/>
            <w:vAlign w:val="center"/>
          </w:tcPr>
          <w:p w14:paraId="55A51AF6" w14:textId="77777777" w:rsidR="00CF119D" w:rsidRDefault="00CF119D" w:rsidP="00C00D75">
            <w:pPr>
              <w:tabs>
                <w:tab w:val="left" w:pos="420"/>
                <w:tab w:val="left" w:pos="540"/>
                <w:tab w:val="left" w:pos="574"/>
              </w:tabs>
              <w:spacing w:line="360" w:lineRule="auto"/>
              <w:outlineLvl w:val="0"/>
              <w:rPr>
                <w:rFonts w:ascii="宋体" w:hAnsi="宋体" w:cs="宋体"/>
                <w:b/>
                <w:color w:val="FF0000"/>
                <w:sz w:val="20"/>
                <w:szCs w:val="20"/>
              </w:rPr>
            </w:pPr>
            <w:r>
              <w:rPr>
                <w:rFonts w:ascii="微软雅黑" w:eastAsia="微软雅黑" w:hAnsi="微软雅黑" w:cs="微软雅黑" w:hint="eastAsia"/>
                <w:color w:val="000000"/>
                <w:sz w:val="20"/>
                <w:szCs w:val="20"/>
              </w:rPr>
              <w:t>数量</w:t>
            </w:r>
          </w:p>
        </w:tc>
        <w:tc>
          <w:tcPr>
            <w:tcW w:w="907" w:type="dxa"/>
            <w:vAlign w:val="center"/>
          </w:tcPr>
          <w:p w14:paraId="3A0836B2" w14:textId="77777777" w:rsidR="00CF119D" w:rsidRDefault="00CF119D" w:rsidP="00C00D75">
            <w:pPr>
              <w:tabs>
                <w:tab w:val="left" w:pos="420"/>
                <w:tab w:val="left" w:pos="540"/>
                <w:tab w:val="left" w:pos="574"/>
              </w:tabs>
              <w:spacing w:line="360" w:lineRule="auto"/>
              <w:outlineLvl w:val="0"/>
              <w:rPr>
                <w:rFonts w:ascii="宋体" w:hAnsi="宋体" w:cs="宋体"/>
                <w:b/>
                <w:color w:val="FF0000"/>
                <w:sz w:val="20"/>
                <w:szCs w:val="20"/>
              </w:rPr>
            </w:pPr>
            <w:r>
              <w:rPr>
                <w:rFonts w:ascii="微软雅黑" w:eastAsia="微软雅黑" w:hAnsi="微软雅黑" w:cs="微软雅黑" w:hint="eastAsia"/>
                <w:color w:val="000000"/>
                <w:sz w:val="20"/>
                <w:szCs w:val="20"/>
              </w:rPr>
              <w:t>单位</w:t>
            </w:r>
          </w:p>
        </w:tc>
        <w:tc>
          <w:tcPr>
            <w:tcW w:w="2649" w:type="dxa"/>
            <w:vAlign w:val="center"/>
          </w:tcPr>
          <w:p w14:paraId="682710A5" w14:textId="77777777" w:rsidR="00CF119D" w:rsidRDefault="00CF119D" w:rsidP="00C00D75">
            <w:pPr>
              <w:tabs>
                <w:tab w:val="left" w:pos="420"/>
                <w:tab w:val="left" w:pos="540"/>
                <w:tab w:val="left" w:pos="574"/>
              </w:tabs>
              <w:spacing w:line="360" w:lineRule="auto"/>
              <w:outlineLvl w:val="0"/>
              <w:rPr>
                <w:rFonts w:ascii="宋体" w:hAnsi="宋体" w:cs="宋体"/>
                <w:b/>
                <w:color w:val="FF0000"/>
                <w:sz w:val="20"/>
                <w:szCs w:val="20"/>
              </w:rPr>
            </w:pPr>
            <w:r>
              <w:rPr>
                <w:rFonts w:ascii="微软雅黑" w:eastAsia="微软雅黑" w:hAnsi="微软雅黑" w:cs="微软雅黑" w:hint="eastAsia"/>
                <w:color w:val="000000"/>
                <w:sz w:val="20"/>
                <w:szCs w:val="20"/>
              </w:rPr>
              <w:t>备注</w:t>
            </w:r>
          </w:p>
        </w:tc>
      </w:tr>
      <w:tr w:rsidR="00CF119D" w:rsidRPr="00CF119D" w14:paraId="2EDD1B9C" w14:textId="77777777" w:rsidTr="00C00D75">
        <w:trPr>
          <w:trHeight w:val="3669"/>
        </w:trPr>
        <w:tc>
          <w:tcPr>
            <w:tcW w:w="898" w:type="dxa"/>
            <w:vAlign w:val="center"/>
          </w:tcPr>
          <w:p w14:paraId="1CDED623" w14:textId="3A72EA60" w:rsidR="00CF119D" w:rsidRPr="00CF119D" w:rsidRDefault="00DA1011" w:rsidP="00C00D75">
            <w:pPr>
              <w:pStyle w:val="2"/>
              <w:ind w:firstLine="440"/>
              <w:rPr>
                <w:color w:val="000000" w:themeColor="text1"/>
              </w:rPr>
            </w:pPr>
            <w:r>
              <w:rPr>
                <w:rFonts w:ascii="Calibri" w:hAnsi="Calibri" w:cs="Calibri"/>
                <w:color w:val="000000" w:themeColor="text1"/>
                <w:sz w:val="22"/>
                <w:szCs w:val="22"/>
              </w:rPr>
              <w:t>11</w:t>
            </w:r>
          </w:p>
        </w:tc>
        <w:tc>
          <w:tcPr>
            <w:tcW w:w="1125" w:type="dxa"/>
            <w:vAlign w:val="center"/>
          </w:tcPr>
          <w:p w14:paraId="2BC9B463"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四位电脑桌</w:t>
            </w:r>
          </w:p>
        </w:tc>
        <w:tc>
          <w:tcPr>
            <w:tcW w:w="1749" w:type="dxa"/>
            <w:vAlign w:val="center"/>
          </w:tcPr>
          <w:p w14:paraId="741A123A" w14:textId="77777777" w:rsidR="00CF119D" w:rsidRPr="00CF119D" w:rsidRDefault="00CF119D" w:rsidP="00C00D75">
            <w:pPr>
              <w:tabs>
                <w:tab w:val="left" w:pos="420"/>
                <w:tab w:val="left" w:pos="540"/>
                <w:tab w:val="left" w:pos="574"/>
              </w:tabs>
              <w:spacing w:line="360" w:lineRule="auto"/>
              <w:outlineLvl w:val="0"/>
              <w:rPr>
                <w:rFonts w:ascii="宋体" w:eastAsia="宋体" w:hAnsi="宋体" w:cs="Calibri"/>
                <w:color w:val="000000" w:themeColor="text1"/>
              </w:rPr>
            </w:pPr>
            <w:r w:rsidRPr="00CF119D">
              <w:rPr>
                <w:rFonts w:ascii="宋体" w:eastAsia="宋体" w:hAnsi="宋体" w:cs="Calibri" w:hint="eastAsia"/>
                <w:color w:val="000000" w:themeColor="text1"/>
              </w:rPr>
              <w:t>3200*550*750</w:t>
            </w:r>
          </w:p>
          <w:p w14:paraId="273A3A3A" w14:textId="77777777" w:rsidR="00CF119D" w:rsidRPr="00CF119D" w:rsidRDefault="00CF119D" w:rsidP="00C00D75">
            <w:pPr>
              <w:pStyle w:val="2"/>
              <w:ind w:leftChars="0" w:left="0" w:firstLineChars="0" w:firstLine="0"/>
              <w:rPr>
                <w:color w:val="000000" w:themeColor="text1"/>
              </w:rPr>
            </w:pPr>
            <w:r w:rsidRPr="00CF119D">
              <w:rPr>
                <w:rFonts w:ascii="宋体" w:eastAsia="宋体" w:hAnsi="宋体" w:cs="Calibri" w:hint="eastAsia"/>
                <w:color w:val="000000" w:themeColor="text1"/>
              </w:rPr>
              <w:t>（根据场地实际情况为准）</w:t>
            </w:r>
          </w:p>
        </w:tc>
        <w:tc>
          <w:tcPr>
            <w:tcW w:w="2696" w:type="dxa"/>
            <w:vAlign w:val="center"/>
          </w:tcPr>
          <w:p w14:paraId="7FD87FFC"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noProof/>
                <w:color w:val="000000" w:themeColor="text1"/>
              </w:rPr>
              <w:drawing>
                <wp:inline distT="0" distB="0" distL="114300" distR="114300" wp14:anchorId="302DB4F1" wp14:editId="64834F06">
                  <wp:extent cx="1574800" cy="1265555"/>
                  <wp:effectExtent l="0" t="0" r="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574800" cy="1265555"/>
                          </a:xfrm>
                          <a:prstGeom prst="rect">
                            <a:avLst/>
                          </a:prstGeom>
                          <a:noFill/>
                          <a:ln>
                            <a:noFill/>
                          </a:ln>
                        </pic:spPr>
                      </pic:pic>
                    </a:graphicData>
                  </a:graphic>
                </wp:inline>
              </w:drawing>
            </w:r>
          </w:p>
        </w:tc>
        <w:tc>
          <w:tcPr>
            <w:tcW w:w="658" w:type="dxa"/>
            <w:vAlign w:val="center"/>
          </w:tcPr>
          <w:p w14:paraId="2FB2DA3D"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Calibri" w:hAnsi="Calibri" w:cs="Calibri"/>
                <w:color w:val="000000" w:themeColor="text1"/>
                <w:sz w:val="22"/>
                <w:szCs w:val="22"/>
              </w:rPr>
              <w:t>27</w:t>
            </w:r>
          </w:p>
        </w:tc>
        <w:tc>
          <w:tcPr>
            <w:tcW w:w="907" w:type="dxa"/>
            <w:vAlign w:val="center"/>
          </w:tcPr>
          <w:p w14:paraId="7B6B1B04"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张</w:t>
            </w:r>
          </w:p>
        </w:tc>
        <w:tc>
          <w:tcPr>
            <w:tcW w:w="2649" w:type="dxa"/>
            <w:vMerge w:val="restart"/>
            <w:vAlign w:val="center"/>
          </w:tcPr>
          <w:p w14:paraId="56F865E2"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图片仅供参考，中标后需制作大货样品确认。</w:t>
            </w:r>
          </w:p>
          <w:p w14:paraId="12696BA4"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1. 桌面采用基材厚度≥25mm E1级实木颗粒板，双面压贴阻燃耐磨环保饰面板，表面防污易清洁。桌面四周安全圆弧角，采用环保胶同色PVC封边，具有高低温差不脱胶，边沿圆滑；</w:t>
            </w:r>
          </w:p>
          <w:p w14:paraId="71533290"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2.桌架主体采用≥50*50*1.5冷轧钢管经激光切割二氧化碳气体保护焊接成型，并经打磨、除锈、磷化、</w:t>
            </w:r>
            <w:proofErr w:type="gramStart"/>
            <w:r w:rsidRPr="00CF119D">
              <w:rPr>
                <w:rFonts w:ascii="宋体" w:hAnsi="宋体" w:cs="宋体" w:hint="eastAsia"/>
                <w:color w:val="000000" w:themeColor="text1"/>
                <w:sz w:val="20"/>
                <w:szCs w:val="20"/>
              </w:rPr>
              <w:t>静电喷粉等防锈处理工序,具备防锈功能</w:t>
            </w:r>
            <w:proofErr w:type="gramEnd"/>
            <w:r w:rsidRPr="00CF119D">
              <w:rPr>
                <w:rFonts w:ascii="宋体" w:hAnsi="宋体" w:cs="宋体" w:hint="eastAsia"/>
                <w:color w:val="000000" w:themeColor="text1"/>
                <w:sz w:val="20"/>
                <w:szCs w:val="20"/>
              </w:rPr>
              <w:t>。桌脚需加防滑垫。桌架整体拆装结构；下沉横拉杆加支撑采用专用定位连接固定，整体美观稳固不晃动；桌腿需具备走线功能。桌前需加前挡板，高度≥600mm。（三位及四位桌由于桌面较长，且每个位都吊装主机，需考虑承重，必要时需加装承重结构，三位及四位桌面承重需≥200kg），</w:t>
            </w:r>
          </w:p>
          <w:p w14:paraId="1FC7C32A"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3.主机架：每个位下方配置一个前置式吊装主机架，单个承重≥10kg（主机架需根据主机大小定制）。</w:t>
            </w:r>
          </w:p>
          <w:p w14:paraId="4D96D7AE"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hAnsi="宋体" w:cs="宋体" w:hint="eastAsia"/>
                <w:color w:val="000000" w:themeColor="text1"/>
                <w:sz w:val="20"/>
                <w:szCs w:val="20"/>
              </w:rPr>
              <w:t>4.桌面每个位需开一个方形</w:t>
            </w:r>
            <w:r w:rsidRPr="00CF119D">
              <w:rPr>
                <w:rFonts w:ascii="宋体" w:hAnsi="宋体" w:cs="宋体" w:hint="eastAsia"/>
                <w:color w:val="000000" w:themeColor="text1"/>
                <w:sz w:val="20"/>
                <w:szCs w:val="20"/>
              </w:rPr>
              <w:lastRenderedPageBreak/>
              <w:t>上线孔。每个位需配备插座及插座支架，并固定于桌下；插座要求：电源220V，10A；每个坐位需配两个五孔插座加一个网线口（双孔插座需为圆插孔，网线孔需配合IT部门提供符合需求的网络端口模块）。同时，每两个位中间配置一个五孔插座作为备用共享插座（双孔插座需为圆插孔，两位桌配一个共享插座，三位和四位桌配两个共享插座。）</w:t>
            </w:r>
            <w:r w:rsidRPr="00CF119D">
              <w:rPr>
                <w:rFonts w:ascii="宋体" w:hAnsi="宋体" w:cs="宋体" w:hint="eastAsia"/>
                <w:color w:val="000000" w:themeColor="text1"/>
                <w:sz w:val="20"/>
                <w:szCs w:val="20"/>
              </w:rPr>
              <w:br/>
              <w:t>桌子功能：符合不同使用要求，方便舒适，整体美观大方牢固不摇晃。</w:t>
            </w:r>
          </w:p>
        </w:tc>
      </w:tr>
      <w:tr w:rsidR="00CF119D" w:rsidRPr="00CF119D" w14:paraId="547A3EA8" w14:textId="77777777" w:rsidTr="00C00D75">
        <w:trPr>
          <w:trHeight w:val="2261"/>
        </w:trPr>
        <w:tc>
          <w:tcPr>
            <w:tcW w:w="898" w:type="dxa"/>
            <w:vAlign w:val="center"/>
          </w:tcPr>
          <w:p w14:paraId="7378EAA3" w14:textId="09F8604E" w:rsidR="00CF119D" w:rsidRPr="00CF119D" w:rsidRDefault="00CF119D" w:rsidP="00C00D75">
            <w:pPr>
              <w:pStyle w:val="2"/>
              <w:ind w:firstLine="440"/>
              <w:rPr>
                <w:color w:val="000000" w:themeColor="text1"/>
              </w:rPr>
            </w:pPr>
            <w:r w:rsidRPr="00CF119D">
              <w:rPr>
                <w:rFonts w:ascii="Calibri" w:hAnsi="Calibri" w:cs="Calibri" w:hint="eastAsia"/>
                <w:color w:val="000000" w:themeColor="text1"/>
                <w:sz w:val="22"/>
                <w:szCs w:val="22"/>
              </w:rPr>
              <w:t>2</w:t>
            </w:r>
            <w:r w:rsidR="00DA1011">
              <w:rPr>
                <w:rFonts w:ascii="Calibri" w:hAnsi="Calibri" w:cs="Calibri"/>
                <w:color w:val="000000" w:themeColor="text1"/>
                <w:sz w:val="22"/>
                <w:szCs w:val="22"/>
              </w:rPr>
              <w:t>2</w:t>
            </w:r>
            <w:r w:rsidRPr="00CF119D">
              <w:rPr>
                <w:rFonts w:ascii="Calibri" w:hAnsi="Calibri" w:cs="Calibri"/>
                <w:color w:val="000000" w:themeColor="text1"/>
                <w:sz w:val="22"/>
                <w:szCs w:val="22"/>
              </w:rPr>
              <w:t> </w:t>
            </w:r>
          </w:p>
        </w:tc>
        <w:tc>
          <w:tcPr>
            <w:tcW w:w="1125" w:type="dxa"/>
            <w:vAlign w:val="center"/>
          </w:tcPr>
          <w:p w14:paraId="00CE6D8C"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三位电脑桌</w:t>
            </w:r>
          </w:p>
        </w:tc>
        <w:tc>
          <w:tcPr>
            <w:tcW w:w="1749" w:type="dxa"/>
            <w:vAlign w:val="center"/>
          </w:tcPr>
          <w:p w14:paraId="0A4D50EE" w14:textId="77777777" w:rsidR="00CF119D" w:rsidRPr="00CF119D" w:rsidRDefault="00CF119D" w:rsidP="00C00D75">
            <w:pPr>
              <w:tabs>
                <w:tab w:val="left" w:pos="420"/>
                <w:tab w:val="left" w:pos="540"/>
                <w:tab w:val="left" w:pos="574"/>
              </w:tabs>
              <w:spacing w:line="360" w:lineRule="auto"/>
              <w:outlineLvl w:val="0"/>
              <w:rPr>
                <w:rFonts w:ascii="宋体" w:eastAsia="宋体" w:hAnsi="宋体" w:cs="Calibri"/>
                <w:color w:val="000000" w:themeColor="text1"/>
              </w:rPr>
            </w:pPr>
            <w:r w:rsidRPr="00CF119D">
              <w:rPr>
                <w:rFonts w:ascii="宋体" w:eastAsia="宋体" w:hAnsi="宋体" w:cs="Calibri" w:hint="eastAsia"/>
                <w:color w:val="000000" w:themeColor="text1"/>
              </w:rPr>
              <w:t>2400*550*750</w:t>
            </w:r>
          </w:p>
          <w:p w14:paraId="53266F5C" w14:textId="77777777" w:rsidR="00CF119D" w:rsidRPr="00CF119D" w:rsidRDefault="00CF119D" w:rsidP="00C00D75">
            <w:pPr>
              <w:pStyle w:val="2"/>
              <w:ind w:leftChars="0" w:left="0" w:firstLineChars="0" w:firstLine="0"/>
              <w:rPr>
                <w:color w:val="000000" w:themeColor="text1"/>
              </w:rPr>
            </w:pPr>
            <w:r w:rsidRPr="00CF119D">
              <w:rPr>
                <w:rFonts w:ascii="宋体" w:eastAsia="宋体" w:hAnsi="宋体" w:cs="Calibri" w:hint="eastAsia"/>
                <w:color w:val="000000" w:themeColor="text1"/>
              </w:rPr>
              <w:t>（根据场地实际情况为准）</w:t>
            </w:r>
          </w:p>
        </w:tc>
        <w:tc>
          <w:tcPr>
            <w:tcW w:w="2696" w:type="dxa"/>
            <w:vAlign w:val="center"/>
          </w:tcPr>
          <w:p w14:paraId="048B0AE8"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noProof/>
                <w:color w:val="000000" w:themeColor="text1"/>
              </w:rPr>
              <w:drawing>
                <wp:inline distT="0" distB="0" distL="114300" distR="114300" wp14:anchorId="1C7B9257" wp14:editId="4BA9E26E">
                  <wp:extent cx="1440815" cy="1339215"/>
                  <wp:effectExtent l="0" t="0" r="698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tretch>
                            <a:fillRect/>
                          </a:stretch>
                        </pic:blipFill>
                        <pic:spPr>
                          <a:xfrm>
                            <a:off x="0" y="0"/>
                            <a:ext cx="1440815" cy="1339215"/>
                          </a:xfrm>
                          <a:prstGeom prst="rect">
                            <a:avLst/>
                          </a:prstGeom>
                          <a:noFill/>
                          <a:ln>
                            <a:noFill/>
                          </a:ln>
                        </pic:spPr>
                      </pic:pic>
                    </a:graphicData>
                  </a:graphic>
                </wp:inline>
              </w:drawing>
            </w:r>
          </w:p>
        </w:tc>
        <w:tc>
          <w:tcPr>
            <w:tcW w:w="658" w:type="dxa"/>
            <w:vAlign w:val="center"/>
          </w:tcPr>
          <w:p w14:paraId="652E266B"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Calibri" w:hAnsi="Calibri" w:cs="Calibri"/>
                <w:color w:val="000000" w:themeColor="text1"/>
                <w:sz w:val="22"/>
                <w:szCs w:val="22"/>
              </w:rPr>
              <w:t>26</w:t>
            </w:r>
          </w:p>
        </w:tc>
        <w:tc>
          <w:tcPr>
            <w:tcW w:w="907" w:type="dxa"/>
            <w:vAlign w:val="center"/>
          </w:tcPr>
          <w:p w14:paraId="3684C34B"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张</w:t>
            </w:r>
          </w:p>
        </w:tc>
        <w:tc>
          <w:tcPr>
            <w:tcW w:w="2649" w:type="dxa"/>
            <w:vMerge/>
            <w:vAlign w:val="center"/>
          </w:tcPr>
          <w:p w14:paraId="1E44E7B8"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p>
        </w:tc>
      </w:tr>
      <w:tr w:rsidR="00CF119D" w:rsidRPr="00CF119D" w14:paraId="442C3E7E" w14:textId="77777777" w:rsidTr="00C00D75">
        <w:trPr>
          <w:trHeight w:val="5493"/>
        </w:trPr>
        <w:tc>
          <w:tcPr>
            <w:tcW w:w="898" w:type="dxa"/>
            <w:vAlign w:val="center"/>
          </w:tcPr>
          <w:p w14:paraId="70C29170" w14:textId="6D0EDFD7" w:rsidR="00CF119D" w:rsidRPr="00CF119D" w:rsidRDefault="00DA1011" w:rsidP="00C00D75">
            <w:pPr>
              <w:pStyle w:val="2"/>
              <w:ind w:firstLine="440"/>
              <w:rPr>
                <w:color w:val="000000" w:themeColor="text1"/>
              </w:rPr>
            </w:pPr>
            <w:r>
              <w:rPr>
                <w:rFonts w:ascii="Calibri" w:hAnsi="Calibri" w:cs="Calibri"/>
                <w:color w:val="000000" w:themeColor="text1"/>
                <w:sz w:val="22"/>
                <w:szCs w:val="22"/>
              </w:rPr>
              <w:t>33</w:t>
            </w:r>
            <w:r w:rsidR="00CF119D" w:rsidRPr="00CF119D">
              <w:rPr>
                <w:rFonts w:ascii="Calibri" w:hAnsi="Calibri" w:cs="Calibri"/>
                <w:color w:val="000000" w:themeColor="text1"/>
                <w:sz w:val="22"/>
                <w:szCs w:val="22"/>
              </w:rPr>
              <w:t> </w:t>
            </w:r>
          </w:p>
        </w:tc>
        <w:tc>
          <w:tcPr>
            <w:tcW w:w="1125" w:type="dxa"/>
            <w:vAlign w:val="center"/>
          </w:tcPr>
          <w:p w14:paraId="735270CB"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两位电脑桌</w:t>
            </w:r>
          </w:p>
        </w:tc>
        <w:tc>
          <w:tcPr>
            <w:tcW w:w="1749" w:type="dxa"/>
            <w:vAlign w:val="center"/>
          </w:tcPr>
          <w:p w14:paraId="3CBE065F" w14:textId="77777777" w:rsidR="00CF119D" w:rsidRPr="00CF119D" w:rsidRDefault="00CF119D" w:rsidP="00C00D75">
            <w:pPr>
              <w:tabs>
                <w:tab w:val="left" w:pos="420"/>
                <w:tab w:val="left" w:pos="540"/>
                <w:tab w:val="left" w:pos="574"/>
              </w:tabs>
              <w:spacing w:line="360" w:lineRule="auto"/>
              <w:outlineLvl w:val="0"/>
              <w:rPr>
                <w:rFonts w:ascii="宋体" w:eastAsia="宋体" w:hAnsi="宋体" w:cs="Calibri"/>
                <w:color w:val="000000" w:themeColor="text1"/>
              </w:rPr>
            </w:pPr>
            <w:r w:rsidRPr="00CF119D">
              <w:rPr>
                <w:rFonts w:ascii="宋体" w:eastAsia="宋体" w:hAnsi="宋体" w:cs="Calibri" w:hint="eastAsia"/>
                <w:color w:val="000000" w:themeColor="text1"/>
              </w:rPr>
              <w:t>1600*550*750</w:t>
            </w:r>
          </w:p>
          <w:p w14:paraId="61073045" w14:textId="77777777" w:rsidR="00CF119D" w:rsidRPr="00CF119D" w:rsidRDefault="00CF119D" w:rsidP="00C00D75">
            <w:pPr>
              <w:pStyle w:val="2"/>
              <w:ind w:leftChars="0" w:left="0" w:firstLineChars="0" w:firstLine="0"/>
              <w:rPr>
                <w:color w:val="000000" w:themeColor="text1"/>
              </w:rPr>
            </w:pPr>
            <w:r w:rsidRPr="00CF119D">
              <w:rPr>
                <w:rFonts w:ascii="宋体" w:eastAsia="宋体" w:hAnsi="宋体" w:cs="Calibri" w:hint="eastAsia"/>
                <w:color w:val="000000" w:themeColor="text1"/>
              </w:rPr>
              <w:t>（根据场地实际情况为准）</w:t>
            </w:r>
          </w:p>
        </w:tc>
        <w:tc>
          <w:tcPr>
            <w:tcW w:w="2696" w:type="dxa"/>
            <w:vAlign w:val="center"/>
          </w:tcPr>
          <w:p w14:paraId="6BD3A506" w14:textId="77777777" w:rsidR="00CF119D" w:rsidRPr="00CF119D" w:rsidRDefault="00CF119D" w:rsidP="00C00D75">
            <w:pPr>
              <w:tabs>
                <w:tab w:val="left" w:pos="420"/>
                <w:tab w:val="left" w:pos="540"/>
                <w:tab w:val="left" w:pos="574"/>
              </w:tabs>
              <w:spacing w:line="360" w:lineRule="auto"/>
              <w:outlineLvl w:val="0"/>
              <w:rPr>
                <w:color w:val="000000" w:themeColor="text1"/>
              </w:rPr>
            </w:pPr>
            <w:r w:rsidRPr="00CF119D">
              <w:rPr>
                <w:rFonts w:hint="eastAsia"/>
                <w:noProof/>
                <w:color w:val="000000" w:themeColor="text1"/>
              </w:rPr>
              <w:drawing>
                <wp:anchor distT="0" distB="0" distL="114300" distR="114300" simplePos="0" relativeHeight="251662848" behindDoc="1" locked="0" layoutInCell="1" allowOverlap="1" wp14:anchorId="4F607319" wp14:editId="422C5774">
                  <wp:simplePos x="0" y="0"/>
                  <wp:positionH relativeFrom="column">
                    <wp:posOffset>-30480</wp:posOffset>
                  </wp:positionH>
                  <wp:positionV relativeFrom="paragraph">
                    <wp:posOffset>334010</wp:posOffset>
                  </wp:positionV>
                  <wp:extent cx="1558290" cy="1169035"/>
                  <wp:effectExtent l="0" t="0" r="3810" b="12065"/>
                  <wp:wrapTight wrapText="bothSides">
                    <wp:wrapPolygon edited="0">
                      <wp:start x="0" y="0"/>
                      <wp:lineTo x="0" y="21354"/>
                      <wp:lineTo x="21477" y="21354"/>
                      <wp:lineTo x="21477" y="0"/>
                      <wp:lineTo x="0" y="0"/>
                    </wp:wrapPolygon>
                  </wp:wrapTight>
                  <wp:docPr id="3" name="图片 3" descr="aa057ebe8b3032930148607ce606b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a057ebe8b3032930148607ce606b0f"/>
                          <pic:cNvPicPr>
                            <a:picLocks noChangeAspect="1"/>
                          </pic:cNvPicPr>
                        </pic:nvPicPr>
                        <pic:blipFill>
                          <a:blip r:embed="rId13"/>
                          <a:stretch>
                            <a:fillRect/>
                          </a:stretch>
                        </pic:blipFill>
                        <pic:spPr>
                          <a:xfrm>
                            <a:off x="0" y="0"/>
                            <a:ext cx="1558290" cy="1169035"/>
                          </a:xfrm>
                          <a:prstGeom prst="rect">
                            <a:avLst/>
                          </a:prstGeom>
                        </pic:spPr>
                      </pic:pic>
                    </a:graphicData>
                  </a:graphic>
                </wp:anchor>
              </w:drawing>
            </w:r>
          </w:p>
          <w:p w14:paraId="316ECED7" w14:textId="77777777" w:rsidR="00CF119D" w:rsidRPr="00CF119D" w:rsidRDefault="00CF119D" w:rsidP="00C00D75">
            <w:pPr>
              <w:pStyle w:val="2"/>
              <w:ind w:leftChars="0" w:left="0" w:firstLineChars="0" w:firstLine="0"/>
              <w:jc w:val="left"/>
              <w:rPr>
                <w:color w:val="000000" w:themeColor="text1"/>
              </w:rPr>
            </w:pPr>
          </w:p>
          <w:p w14:paraId="0301EB18" w14:textId="77777777" w:rsidR="00CF119D" w:rsidRPr="00CF119D" w:rsidRDefault="00CF119D" w:rsidP="00C00D75">
            <w:pPr>
              <w:pStyle w:val="2"/>
              <w:ind w:leftChars="0" w:left="0" w:firstLineChars="0" w:firstLine="0"/>
              <w:jc w:val="left"/>
              <w:rPr>
                <w:color w:val="000000" w:themeColor="text1"/>
              </w:rPr>
            </w:pPr>
          </w:p>
          <w:p w14:paraId="7BA4BB27" w14:textId="77777777" w:rsidR="00CF119D" w:rsidRPr="00CF119D" w:rsidRDefault="00CF119D" w:rsidP="00C00D75">
            <w:pPr>
              <w:pStyle w:val="2"/>
              <w:ind w:leftChars="0" w:left="0" w:firstLineChars="0" w:firstLine="0"/>
              <w:jc w:val="left"/>
              <w:rPr>
                <w:color w:val="000000" w:themeColor="text1"/>
              </w:rPr>
            </w:pPr>
            <w:r w:rsidRPr="00CF119D">
              <w:rPr>
                <w:noProof/>
                <w:color w:val="000000" w:themeColor="text1"/>
              </w:rPr>
              <w:drawing>
                <wp:anchor distT="0" distB="0" distL="114300" distR="114300" simplePos="0" relativeHeight="251659776" behindDoc="1" locked="0" layoutInCell="1" allowOverlap="1" wp14:anchorId="3A23E105" wp14:editId="0D7C5B87">
                  <wp:simplePos x="0" y="0"/>
                  <wp:positionH relativeFrom="column">
                    <wp:posOffset>10795</wp:posOffset>
                  </wp:positionH>
                  <wp:positionV relativeFrom="paragraph">
                    <wp:posOffset>366395</wp:posOffset>
                  </wp:positionV>
                  <wp:extent cx="1456690" cy="755650"/>
                  <wp:effectExtent l="0" t="0" r="0" b="0"/>
                  <wp:wrapTight wrapText="bothSides">
                    <wp:wrapPolygon edited="0">
                      <wp:start x="0" y="0"/>
                      <wp:lineTo x="0" y="21418"/>
                      <wp:lineTo x="21468" y="21418"/>
                      <wp:lineTo x="214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a:stretch>
                            <a:fillRect/>
                          </a:stretch>
                        </pic:blipFill>
                        <pic:spPr>
                          <a:xfrm>
                            <a:off x="0" y="0"/>
                            <a:ext cx="1456690" cy="755650"/>
                          </a:xfrm>
                          <a:prstGeom prst="rect">
                            <a:avLst/>
                          </a:prstGeom>
                          <a:noFill/>
                          <a:ln>
                            <a:noFill/>
                          </a:ln>
                        </pic:spPr>
                      </pic:pic>
                    </a:graphicData>
                  </a:graphic>
                </wp:anchor>
              </w:drawing>
            </w:r>
            <w:r w:rsidRPr="00CF119D">
              <w:rPr>
                <w:rFonts w:hint="eastAsia"/>
                <w:color w:val="000000" w:themeColor="text1"/>
              </w:rPr>
              <w:t>插座布局图：</w:t>
            </w:r>
          </w:p>
        </w:tc>
        <w:tc>
          <w:tcPr>
            <w:tcW w:w="658" w:type="dxa"/>
            <w:vAlign w:val="center"/>
          </w:tcPr>
          <w:p w14:paraId="79ACB34A"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Calibri" w:hAnsi="Calibri" w:cs="Calibri"/>
                <w:color w:val="000000" w:themeColor="text1"/>
                <w:sz w:val="22"/>
                <w:szCs w:val="22"/>
              </w:rPr>
              <w:t>1</w:t>
            </w:r>
          </w:p>
        </w:tc>
        <w:tc>
          <w:tcPr>
            <w:tcW w:w="907" w:type="dxa"/>
            <w:vAlign w:val="center"/>
          </w:tcPr>
          <w:p w14:paraId="716712D8"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张</w:t>
            </w:r>
          </w:p>
        </w:tc>
        <w:tc>
          <w:tcPr>
            <w:tcW w:w="2649" w:type="dxa"/>
            <w:vMerge/>
            <w:vAlign w:val="center"/>
          </w:tcPr>
          <w:p w14:paraId="1A4AD724"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p>
        </w:tc>
      </w:tr>
      <w:tr w:rsidR="00CF119D" w:rsidRPr="00CF119D" w14:paraId="3CBA510A" w14:textId="77777777" w:rsidTr="00C00D75">
        <w:trPr>
          <w:trHeight w:val="2370"/>
        </w:trPr>
        <w:tc>
          <w:tcPr>
            <w:tcW w:w="898" w:type="dxa"/>
            <w:vAlign w:val="center"/>
          </w:tcPr>
          <w:p w14:paraId="70664D60" w14:textId="510D5759" w:rsidR="00CF119D" w:rsidRPr="00CF119D" w:rsidRDefault="00DA1011" w:rsidP="00C00D75">
            <w:pPr>
              <w:tabs>
                <w:tab w:val="left" w:pos="420"/>
                <w:tab w:val="left" w:pos="540"/>
                <w:tab w:val="left" w:pos="574"/>
              </w:tabs>
              <w:spacing w:line="360" w:lineRule="auto"/>
              <w:outlineLvl w:val="0"/>
              <w:rPr>
                <w:rFonts w:ascii="宋体" w:hAnsi="宋体" w:cs="宋体"/>
                <w:b/>
                <w:color w:val="000000" w:themeColor="text1"/>
                <w:sz w:val="24"/>
              </w:rPr>
            </w:pPr>
            <w:r>
              <w:rPr>
                <w:rFonts w:ascii="宋体" w:hAnsi="宋体" w:cs="宋体"/>
                <w:b/>
                <w:color w:val="000000" w:themeColor="text1"/>
                <w:sz w:val="24"/>
              </w:rPr>
              <w:t xml:space="preserve">  </w:t>
            </w:r>
            <w:r w:rsidR="00CF119D" w:rsidRPr="00CF119D">
              <w:rPr>
                <w:rFonts w:ascii="宋体" w:hAnsi="宋体" w:cs="宋体" w:hint="eastAsia"/>
                <w:b/>
                <w:color w:val="000000" w:themeColor="text1"/>
                <w:sz w:val="24"/>
              </w:rPr>
              <w:t>4</w:t>
            </w:r>
          </w:p>
        </w:tc>
        <w:tc>
          <w:tcPr>
            <w:tcW w:w="1125" w:type="dxa"/>
            <w:vAlign w:val="center"/>
          </w:tcPr>
          <w:p w14:paraId="1FB34168"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电脑椅</w:t>
            </w:r>
          </w:p>
        </w:tc>
        <w:tc>
          <w:tcPr>
            <w:tcW w:w="1749" w:type="dxa"/>
            <w:vAlign w:val="center"/>
          </w:tcPr>
          <w:p w14:paraId="3AE0EB0E"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常规 黑色</w:t>
            </w:r>
          </w:p>
        </w:tc>
        <w:tc>
          <w:tcPr>
            <w:tcW w:w="2696" w:type="dxa"/>
            <w:vAlign w:val="center"/>
          </w:tcPr>
          <w:p w14:paraId="61A63B5F" w14:textId="75CF5F3C"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Calibri" w:eastAsia="Times New Roman" w:hAnsi="Calibri" w:cs="Calibri"/>
                <w:noProof/>
                <w:color w:val="000000" w:themeColor="text1"/>
                <w:sz w:val="22"/>
                <w:szCs w:val="22"/>
              </w:rPr>
              <w:drawing>
                <wp:anchor distT="0" distB="0" distL="114300" distR="114300" simplePos="0" relativeHeight="251656704" behindDoc="0" locked="0" layoutInCell="1" allowOverlap="1" wp14:anchorId="4AFD508F" wp14:editId="41911495">
                  <wp:simplePos x="0" y="0"/>
                  <wp:positionH relativeFrom="column">
                    <wp:posOffset>76200</wp:posOffset>
                  </wp:positionH>
                  <wp:positionV relativeFrom="paragraph">
                    <wp:posOffset>212090</wp:posOffset>
                  </wp:positionV>
                  <wp:extent cx="1247775" cy="1609725"/>
                  <wp:effectExtent l="0" t="0" r="0" b="9525"/>
                  <wp:wrapNone/>
                  <wp:docPr id="9" name="图片 9">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图片 4">
                            <a:extLst>
                              <a:ext uri="{FF2B5EF4-FFF2-40B4-BE49-F238E27FC236}">
                                <a16:creationId xmlns:a16="http://schemas.microsoft.com/office/drawing/2014/main" id="{00000000-0008-0000-0000-000005000000}"/>
                              </a:ext>
                            </a:extLst>
                          </pic:cNvPr>
                          <pic:cNvPicPr>
                            <a:picLocks noChangeAspect="1"/>
                          </pic:cNvPicPr>
                        </pic:nvPicPr>
                        <pic:blipFill>
                          <a:blip r:embed="rId15"/>
                          <a:stretch>
                            <a:fillRect/>
                          </a:stretch>
                        </pic:blipFill>
                        <pic:spPr>
                          <a:xfrm>
                            <a:off x="0" y="0"/>
                            <a:ext cx="984885" cy="1273810"/>
                          </a:xfrm>
                          <a:prstGeom prst="rect">
                            <a:avLst/>
                          </a:prstGeom>
                        </pic:spPr>
                      </pic:pic>
                    </a:graphicData>
                  </a:graphic>
                  <wp14:sizeRelH relativeFrom="page">
                    <wp14:pctWidth>0</wp14:pctWidth>
                  </wp14:sizeRelH>
                  <wp14:sizeRelV relativeFrom="page">
                    <wp14:pctHeight>0</wp14:pctHeight>
                  </wp14:sizeRelV>
                </wp:anchor>
              </w:drawing>
            </w:r>
          </w:p>
        </w:tc>
        <w:tc>
          <w:tcPr>
            <w:tcW w:w="658" w:type="dxa"/>
            <w:vAlign w:val="center"/>
          </w:tcPr>
          <w:p w14:paraId="414089B2"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Calibri" w:hAnsi="Calibri" w:cs="Calibri"/>
                <w:color w:val="000000" w:themeColor="text1"/>
                <w:sz w:val="22"/>
                <w:szCs w:val="22"/>
              </w:rPr>
              <w:t>188</w:t>
            </w:r>
          </w:p>
        </w:tc>
        <w:tc>
          <w:tcPr>
            <w:tcW w:w="907" w:type="dxa"/>
            <w:vAlign w:val="center"/>
          </w:tcPr>
          <w:p w14:paraId="63EF57DD" w14:textId="77777777" w:rsidR="00CF119D" w:rsidRPr="00CF119D" w:rsidRDefault="00CF119D" w:rsidP="00C00D75">
            <w:pPr>
              <w:tabs>
                <w:tab w:val="left" w:pos="420"/>
                <w:tab w:val="left" w:pos="540"/>
                <w:tab w:val="left" w:pos="574"/>
              </w:tabs>
              <w:spacing w:line="360" w:lineRule="auto"/>
              <w:outlineLvl w:val="0"/>
              <w:rPr>
                <w:rFonts w:ascii="宋体" w:hAnsi="宋体" w:cs="宋体"/>
                <w:b/>
                <w:color w:val="000000" w:themeColor="text1"/>
                <w:sz w:val="24"/>
              </w:rPr>
            </w:pPr>
            <w:r w:rsidRPr="00CF119D">
              <w:rPr>
                <w:rFonts w:ascii="宋体" w:eastAsia="宋体" w:hAnsi="宋体" w:cs="Calibri" w:hint="eastAsia"/>
                <w:color w:val="000000" w:themeColor="text1"/>
              </w:rPr>
              <w:t>张</w:t>
            </w:r>
          </w:p>
        </w:tc>
        <w:tc>
          <w:tcPr>
            <w:tcW w:w="2649" w:type="dxa"/>
            <w:vAlign w:val="center"/>
          </w:tcPr>
          <w:p w14:paraId="700AB032"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1.座板：采用厚度12mm多层实木定型板；</w:t>
            </w:r>
          </w:p>
          <w:p w14:paraId="6516521E"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2.背板：采用双面中夹工艺定型板；</w:t>
            </w:r>
          </w:p>
          <w:p w14:paraId="24592EBA"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3.座面：采用优质人造西皮，厚度≥1.2mm；</w:t>
            </w:r>
          </w:p>
          <w:p w14:paraId="0C6269A5"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4.海绵：采用高密度原生52#高回弹海绵 ；</w:t>
            </w:r>
          </w:p>
          <w:p w14:paraId="367B8AC6"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5.椅架：采用电镀直径25mm壁厚1.5mm圆管弓形架</w:t>
            </w:r>
          </w:p>
          <w:p w14:paraId="3C87B1BC"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0"/>
                <w:szCs w:val="20"/>
              </w:rPr>
            </w:pPr>
            <w:r w:rsidRPr="00CF119D">
              <w:rPr>
                <w:rFonts w:ascii="宋体" w:hAnsi="宋体" w:cs="宋体" w:hint="eastAsia"/>
                <w:color w:val="000000" w:themeColor="text1"/>
                <w:sz w:val="20"/>
                <w:szCs w:val="20"/>
              </w:rPr>
              <w:t>整体须符合人体工学，舒适耐用</w:t>
            </w:r>
          </w:p>
        </w:tc>
      </w:tr>
      <w:tr w:rsidR="00CF119D" w:rsidRPr="00CF119D" w14:paraId="39EA156B" w14:textId="77777777" w:rsidTr="00C00D75">
        <w:trPr>
          <w:trHeight w:val="674"/>
        </w:trPr>
        <w:tc>
          <w:tcPr>
            <w:tcW w:w="10682" w:type="dxa"/>
            <w:gridSpan w:val="7"/>
          </w:tcPr>
          <w:p w14:paraId="52C3BB02" w14:textId="77777777" w:rsidR="00CF119D" w:rsidRPr="00CF119D" w:rsidRDefault="00CF119D" w:rsidP="00C00D75">
            <w:pPr>
              <w:tabs>
                <w:tab w:val="left" w:pos="420"/>
                <w:tab w:val="left" w:pos="540"/>
                <w:tab w:val="left" w:pos="574"/>
              </w:tabs>
              <w:spacing w:line="360" w:lineRule="auto"/>
              <w:outlineLvl w:val="0"/>
              <w:rPr>
                <w:rFonts w:ascii="宋体" w:hAnsi="宋体" w:cs="宋体"/>
                <w:color w:val="000000" w:themeColor="text1"/>
                <w:sz w:val="24"/>
              </w:rPr>
            </w:pPr>
            <w:r w:rsidRPr="00CF119D">
              <w:rPr>
                <w:rFonts w:ascii="宋体" w:hAnsi="宋体" w:cs="宋体" w:hint="eastAsia"/>
                <w:color w:val="000000" w:themeColor="text1"/>
                <w:sz w:val="24"/>
              </w:rPr>
              <w:t>备注：质保期5年。</w:t>
            </w:r>
          </w:p>
        </w:tc>
      </w:tr>
    </w:tbl>
    <w:p w14:paraId="64446D9B" w14:textId="77777777" w:rsidR="00CF119D" w:rsidRPr="00CF119D" w:rsidRDefault="00CF119D" w:rsidP="00CF119D">
      <w:pPr>
        <w:tabs>
          <w:tab w:val="left" w:pos="420"/>
          <w:tab w:val="left" w:pos="540"/>
          <w:tab w:val="left" w:pos="574"/>
        </w:tabs>
        <w:spacing w:line="360" w:lineRule="auto"/>
        <w:outlineLvl w:val="0"/>
        <w:rPr>
          <w:rFonts w:ascii="宋体" w:hAnsi="宋体" w:cs="宋体"/>
          <w:b/>
          <w:color w:val="000000" w:themeColor="text1"/>
          <w:sz w:val="24"/>
        </w:rPr>
      </w:pPr>
    </w:p>
    <w:p w14:paraId="29A1412E" w14:textId="2A4E461F" w:rsidR="00CF119D" w:rsidRDefault="00CF119D">
      <w:pPr>
        <w:pStyle w:val="2"/>
        <w:ind w:leftChars="0" w:left="0" w:firstLineChars="0" w:firstLine="0"/>
        <w:rPr>
          <w:rFonts w:ascii="宋体" w:eastAsia="宋体" w:hAnsi="宋体" w:cs="宋体"/>
          <w:b/>
          <w:bCs/>
          <w:color w:val="000000" w:themeColor="text1"/>
          <w:sz w:val="24"/>
        </w:rPr>
      </w:pPr>
    </w:p>
    <w:p w14:paraId="17E4E6E2" w14:textId="37B9834C" w:rsidR="00CF119D" w:rsidRDefault="00CF119D">
      <w:pPr>
        <w:pStyle w:val="2"/>
        <w:ind w:leftChars="0" w:left="0" w:firstLineChars="0" w:firstLine="0"/>
        <w:rPr>
          <w:rFonts w:ascii="宋体" w:eastAsia="宋体" w:hAnsi="宋体" w:cs="宋体"/>
          <w:b/>
          <w:bCs/>
          <w:color w:val="000000" w:themeColor="text1"/>
          <w:sz w:val="24"/>
        </w:rPr>
      </w:pPr>
    </w:p>
    <w:p w14:paraId="6EBE9BF0" w14:textId="77777777" w:rsidR="00F960F5" w:rsidRPr="005A4C66" w:rsidRDefault="00F960F5">
      <w:pPr>
        <w:pStyle w:val="2"/>
        <w:rPr>
          <w:color w:val="000000" w:themeColor="text1"/>
        </w:rPr>
      </w:pPr>
      <w:bookmarkStart w:id="10" w:name="_Toc19423"/>
      <w:bookmarkStart w:id="11" w:name="_Toc3530"/>
      <w:bookmarkStart w:id="12" w:name="_Toc12148"/>
    </w:p>
    <w:p w14:paraId="217129EB" w14:textId="77777777" w:rsidR="00F960F5" w:rsidRPr="005A4C66" w:rsidRDefault="00751D16">
      <w:pPr>
        <w:pStyle w:val="ab"/>
        <w:numPr>
          <w:ilvl w:val="0"/>
          <w:numId w:val="4"/>
        </w:numPr>
        <w:tabs>
          <w:tab w:val="left" w:pos="420"/>
          <w:tab w:val="left" w:pos="540"/>
          <w:tab w:val="left" w:pos="574"/>
        </w:tabs>
        <w:spacing w:line="360" w:lineRule="auto"/>
        <w:outlineLvl w:val="0"/>
        <w:rPr>
          <w:rFonts w:ascii="宋体" w:hAnsi="宋体" w:cs="宋体"/>
          <w:b/>
          <w:color w:val="000000" w:themeColor="text1"/>
          <w:sz w:val="24"/>
        </w:rPr>
      </w:pPr>
      <w:r w:rsidRPr="005A4C66">
        <w:rPr>
          <w:rFonts w:ascii="宋体" w:hAnsi="宋体" w:cs="宋体" w:hint="eastAsia"/>
          <w:b/>
          <w:color w:val="000000" w:themeColor="text1"/>
          <w:sz w:val="24"/>
        </w:rPr>
        <w:t>样品提交要求</w:t>
      </w:r>
      <w:bookmarkEnd w:id="10"/>
      <w:bookmarkEnd w:id="11"/>
      <w:bookmarkEnd w:id="12"/>
    </w:p>
    <w:p w14:paraId="0D61ED39" w14:textId="77777777" w:rsidR="00F960F5" w:rsidRPr="005A4C66" w:rsidRDefault="00F960F5">
      <w:pPr>
        <w:tabs>
          <w:tab w:val="left" w:pos="420"/>
          <w:tab w:val="left" w:pos="540"/>
          <w:tab w:val="left" w:pos="574"/>
        </w:tabs>
        <w:spacing w:line="360" w:lineRule="auto"/>
        <w:outlineLvl w:val="0"/>
        <w:rPr>
          <w:rFonts w:ascii="宋体" w:hAnsi="宋体" w:cs="宋体"/>
          <w:bCs/>
          <w:color w:val="000000" w:themeColor="text1"/>
          <w:sz w:val="24"/>
        </w:rPr>
      </w:pPr>
    </w:p>
    <w:p w14:paraId="00D656D0" w14:textId="77777777" w:rsidR="00F960F5" w:rsidRPr="005A4C66" w:rsidRDefault="00751D16">
      <w:pPr>
        <w:tabs>
          <w:tab w:val="left" w:pos="420"/>
          <w:tab w:val="left" w:pos="540"/>
          <w:tab w:val="left" w:pos="574"/>
        </w:tabs>
        <w:spacing w:line="360" w:lineRule="auto"/>
        <w:outlineLvl w:val="0"/>
        <w:rPr>
          <w:rFonts w:ascii="宋体" w:hAnsi="宋体" w:cs="宋体"/>
          <w:b/>
          <w:color w:val="000000" w:themeColor="text1"/>
          <w:sz w:val="24"/>
        </w:rPr>
      </w:pPr>
      <w:r w:rsidRPr="005A4C66">
        <w:rPr>
          <w:rFonts w:ascii="宋体" w:hAnsi="宋体" w:cs="宋体" w:hint="eastAsia"/>
          <w:bCs/>
          <w:color w:val="000000" w:themeColor="text1"/>
          <w:sz w:val="24"/>
        </w:rPr>
        <w:t xml:space="preserve"> </w:t>
      </w:r>
      <w:r w:rsidRPr="005A4C66">
        <w:rPr>
          <w:rFonts w:ascii="宋体" w:hAnsi="宋体" w:cs="宋体"/>
          <w:bCs/>
          <w:color w:val="000000" w:themeColor="text1"/>
          <w:sz w:val="24"/>
        </w:rPr>
        <w:t xml:space="preserve"> </w:t>
      </w:r>
      <w:r w:rsidRPr="005A4C66">
        <w:rPr>
          <w:rFonts w:ascii="宋体" w:hAnsi="宋体" w:cs="宋体" w:hint="eastAsia"/>
          <w:color w:val="000000" w:themeColor="text1"/>
          <w:sz w:val="24"/>
        </w:rPr>
        <w:t>（一）</w:t>
      </w:r>
      <w:r w:rsidRPr="005A4C66">
        <w:rPr>
          <w:rFonts w:ascii="宋体" w:hAnsi="宋体" w:cs="宋体"/>
          <w:bCs/>
          <w:color w:val="000000" w:themeColor="text1"/>
          <w:sz w:val="24"/>
        </w:rPr>
        <w:t xml:space="preserve"> </w:t>
      </w:r>
      <w:r w:rsidRPr="005A4C66">
        <w:rPr>
          <w:rFonts w:ascii="宋体" w:hAnsi="宋体" w:cs="宋体" w:hint="eastAsia"/>
          <w:bCs/>
          <w:color w:val="000000" w:themeColor="text1"/>
          <w:sz w:val="24"/>
        </w:rPr>
        <w:t>所有投标人均需提交以下实物样品：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1754"/>
        <w:gridCol w:w="780"/>
        <w:gridCol w:w="2850"/>
        <w:gridCol w:w="2236"/>
      </w:tblGrid>
      <w:tr w:rsidR="00BB456D" w:rsidRPr="005A4C66" w14:paraId="3836EA16" w14:textId="77777777">
        <w:trPr>
          <w:trHeight w:val="699"/>
          <w:jc w:val="center"/>
        </w:trPr>
        <w:tc>
          <w:tcPr>
            <w:tcW w:w="797" w:type="dxa"/>
            <w:vAlign w:val="center"/>
          </w:tcPr>
          <w:p w14:paraId="39CD1865"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序号</w:t>
            </w:r>
          </w:p>
        </w:tc>
        <w:tc>
          <w:tcPr>
            <w:tcW w:w="1754" w:type="dxa"/>
            <w:vAlign w:val="center"/>
          </w:tcPr>
          <w:p w14:paraId="0C2DA254"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样品名称</w:t>
            </w:r>
          </w:p>
        </w:tc>
        <w:tc>
          <w:tcPr>
            <w:tcW w:w="780" w:type="dxa"/>
            <w:vAlign w:val="center"/>
          </w:tcPr>
          <w:p w14:paraId="4DB921F8"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数量</w:t>
            </w:r>
          </w:p>
        </w:tc>
        <w:tc>
          <w:tcPr>
            <w:tcW w:w="2850" w:type="dxa"/>
            <w:vAlign w:val="center"/>
          </w:tcPr>
          <w:p w14:paraId="5258FC70"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样品规格</w:t>
            </w:r>
          </w:p>
        </w:tc>
        <w:tc>
          <w:tcPr>
            <w:tcW w:w="2236" w:type="dxa"/>
            <w:vAlign w:val="center"/>
          </w:tcPr>
          <w:p w14:paraId="3AD92A42"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技术说明</w:t>
            </w:r>
          </w:p>
        </w:tc>
        <w:bookmarkStart w:id="13" w:name="_GoBack"/>
        <w:bookmarkEnd w:id="13"/>
      </w:tr>
      <w:tr w:rsidR="00BB456D" w:rsidRPr="005A4C66" w14:paraId="55E6AD7F" w14:textId="77777777">
        <w:trPr>
          <w:trHeight w:val="937"/>
          <w:jc w:val="center"/>
        </w:trPr>
        <w:tc>
          <w:tcPr>
            <w:tcW w:w="797" w:type="dxa"/>
            <w:vAlign w:val="center"/>
          </w:tcPr>
          <w:p w14:paraId="2DBF2C1B"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2</w:t>
            </w:r>
          </w:p>
        </w:tc>
        <w:tc>
          <w:tcPr>
            <w:tcW w:w="1754" w:type="dxa"/>
            <w:vAlign w:val="center"/>
          </w:tcPr>
          <w:p w14:paraId="1A0BC0AF" w14:textId="77777777" w:rsidR="00F960F5" w:rsidRPr="005A4C66" w:rsidRDefault="00751D16">
            <w:pPr>
              <w:pStyle w:val="Other1"/>
              <w:spacing w:line="240" w:lineRule="auto"/>
              <w:jc w:val="center"/>
              <w:rPr>
                <w:bCs/>
                <w:color w:val="000000" w:themeColor="text1"/>
                <w:sz w:val="24"/>
                <w:lang w:eastAsia="zh-CN"/>
              </w:rPr>
            </w:pPr>
            <w:r w:rsidRPr="005A4C66">
              <w:rPr>
                <w:rFonts w:hint="eastAsia"/>
                <w:bCs/>
                <w:color w:val="000000" w:themeColor="text1"/>
                <w:sz w:val="24"/>
                <w:lang w:val="en-US" w:eastAsia="zh-CN" w:bidi="ar-SA"/>
              </w:rPr>
              <w:t>三位电脑桌</w:t>
            </w:r>
          </w:p>
        </w:tc>
        <w:tc>
          <w:tcPr>
            <w:tcW w:w="780" w:type="dxa"/>
            <w:vAlign w:val="center"/>
          </w:tcPr>
          <w:p w14:paraId="4FEBA7E1" w14:textId="77777777" w:rsidR="00F960F5" w:rsidRPr="005A4C66" w:rsidRDefault="00751D16">
            <w:pPr>
              <w:pStyle w:val="Other1"/>
              <w:spacing w:line="240" w:lineRule="auto"/>
              <w:jc w:val="center"/>
              <w:rPr>
                <w:bCs/>
                <w:color w:val="000000" w:themeColor="text1"/>
                <w:sz w:val="24"/>
                <w:lang w:val="en-US" w:eastAsia="zh-CN" w:bidi="ar-SA"/>
              </w:rPr>
            </w:pPr>
            <w:r w:rsidRPr="005A4C66">
              <w:rPr>
                <w:rFonts w:hint="eastAsia"/>
                <w:bCs/>
                <w:color w:val="000000" w:themeColor="text1"/>
                <w:sz w:val="24"/>
                <w:lang w:val="en-US" w:eastAsia="zh-CN" w:bidi="ar-SA"/>
              </w:rPr>
              <w:t>1</w:t>
            </w:r>
          </w:p>
        </w:tc>
        <w:tc>
          <w:tcPr>
            <w:tcW w:w="2850" w:type="dxa"/>
            <w:vAlign w:val="center"/>
          </w:tcPr>
          <w:p w14:paraId="1E944652"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2400*550*750</w:t>
            </w:r>
          </w:p>
          <w:p w14:paraId="395A7AA0"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（详见项目清单与技术参数要求）</w:t>
            </w:r>
          </w:p>
        </w:tc>
        <w:tc>
          <w:tcPr>
            <w:tcW w:w="2236" w:type="dxa"/>
            <w:vMerge w:val="restart"/>
            <w:vAlign w:val="center"/>
          </w:tcPr>
          <w:p w14:paraId="5F1F26DD"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详见项目清单与技术参数要</w:t>
            </w:r>
          </w:p>
          <w:p w14:paraId="4922C4DA"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求</w:t>
            </w:r>
          </w:p>
        </w:tc>
      </w:tr>
      <w:tr w:rsidR="00F960F5" w:rsidRPr="005A4C66" w14:paraId="4C564AA2" w14:textId="77777777">
        <w:trPr>
          <w:trHeight w:val="1102"/>
          <w:jc w:val="center"/>
        </w:trPr>
        <w:tc>
          <w:tcPr>
            <w:tcW w:w="797" w:type="dxa"/>
            <w:vAlign w:val="center"/>
          </w:tcPr>
          <w:p w14:paraId="0D9AB3DC" w14:textId="77777777" w:rsidR="00F960F5" w:rsidRPr="005A4C66" w:rsidRDefault="00751D16">
            <w:pPr>
              <w:widowControl/>
              <w:jc w:val="center"/>
              <w:rPr>
                <w:rFonts w:ascii="宋体" w:eastAsia="宋体" w:hAnsi="宋体" w:cs="宋体"/>
                <w:bCs/>
                <w:color w:val="000000" w:themeColor="text1"/>
                <w:sz w:val="24"/>
              </w:rPr>
            </w:pPr>
            <w:r w:rsidRPr="005A4C66">
              <w:rPr>
                <w:rFonts w:ascii="宋体" w:eastAsia="宋体" w:hAnsi="宋体" w:cs="宋体" w:hint="eastAsia"/>
                <w:bCs/>
                <w:color w:val="000000" w:themeColor="text1"/>
                <w:sz w:val="24"/>
              </w:rPr>
              <w:t>4</w:t>
            </w:r>
          </w:p>
        </w:tc>
        <w:tc>
          <w:tcPr>
            <w:tcW w:w="1754" w:type="dxa"/>
            <w:vAlign w:val="center"/>
          </w:tcPr>
          <w:p w14:paraId="02F2C6C8" w14:textId="77777777" w:rsidR="00F960F5" w:rsidRPr="005A4C66" w:rsidRDefault="00751D16">
            <w:pPr>
              <w:pStyle w:val="Other1"/>
              <w:spacing w:line="240" w:lineRule="auto"/>
              <w:jc w:val="center"/>
              <w:rPr>
                <w:bCs/>
                <w:color w:val="000000" w:themeColor="text1"/>
                <w:sz w:val="24"/>
                <w:lang w:eastAsia="zh-CN"/>
              </w:rPr>
            </w:pPr>
            <w:r w:rsidRPr="005A4C66">
              <w:rPr>
                <w:rFonts w:hint="eastAsia"/>
                <w:bCs/>
                <w:color w:val="000000" w:themeColor="text1"/>
                <w:sz w:val="24"/>
                <w:lang w:val="en-US" w:eastAsia="zh-CN" w:bidi="ar-SA"/>
              </w:rPr>
              <w:t>电脑椅</w:t>
            </w:r>
          </w:p>
        </w:tc>
        <w:tc>
          <w:tcPr>
            <w:tcW w:w="780" w:type="dxa"/>
            <w:vAlign w:val="center"/>
          </w:tcPr>
          <w:p w14:paraId="36C0A18D" w14:textId="77777777" w:rsidR="00F960F5" w:rsidRPr="005A4C66" w:rsidRDefault="00751D16">
            <w:pPr>
              <w:pStyle w:val="Other1"/>
              <w:spacing w:line="240" w:lineRule="auto"/>
              <w:jc w:val="center"/>
              <w:rPr>
                <w:bCs/>
                <w:color w:val="000000" w:themeColor="text1"/>
                <w:sz w:val="24"/>
                <w:lang w:val="en-US" w:eastAsia="zh-CN"/>
              </w:rPr>
            </w:pPr>
            <w:r w:rsidRPr="005A4C66">
              <w:rPr>
                <w:rFonts w:hint="eastAsia"/>
                <w:bCs/>
                <w:color w:val="000000" w:themeColor="text1"/>
                <w:sz w:val="24"/>
                <w:lang w:val="en-US" w:eastAsia="zh-CN"/>
              </w:rPr>
              <w:t>1</w:t>
            </w:r>
          </w:p>
        </w:tc>
        <w:tc>
          <w:tcPr>
            <w:tcW w:w="2850" w:type="dxa"/>
            <w:vAlign w:val="center"/>
          </w:tcPr>
          <w:p w14:paraId="17026F3A" w14:textId="77777777" w:rsidR="00F960F5" w:rsidRPr="005A4C66" w:rsidRDefault="00751D16">
            <w:pPr>
              <w:widowControl/>
              <w:jc w:val="center"/>
              <w:rPr>
                <w:rFonts w:ascii="宋体" w:hAnsi="宋体" w:cs="宋体"/>
                <w:bCs/>
                <w:color w:val="000000" w:themeColor="text1"/>
                <w:sz w:val="24"/>
              </w:rPr>
            </w:pPr>
            <w:r w:rsidRPr="005A4C66">
              <w:rPr>
                <w:rFonts w:ascii="宋体" w:hAnsi="宋体" w:cs="宋体" w:hint="eastAsia"/>
                <w:bCs/>
                <w:color w:val="000000" w:themeColor="text1"/>
                <w:sz w:val="24"/>
              </w:rPr>
              <w:t>1张（详见项目清单与技术参数要求）</w:t>
            </w:r>
          </w:p>
        </w:tc>
        <w:tc>
          <w:tcPr>
            <w:tcW w:w="2236" w:type="dxa"/>
            <w:vMerge/>
            <w:vAlign w:val="center"/>
          </w:tcPr>
          <w:p w14:paraId="5371B5BF" w14:textId="77777777" w:rsidR="00F960F5" w:rsidRPr="005A4C66" w:rsidRDefault="00F960F5">
            <w:pPr>
              <w:widowControl/>
              <w:jc w:val="center"/>
              <w:rPr>
                <w:rFonts w:ascii="宋体" w:hAnsi="宋体" w:cs="宋体"/>
                <w:bCs/>
                <w:color w:val="000000" w:themeColor="text1"/>
                <w:sz w:val="24"/>
              </w:rPr>
            </w:pPr>
          </w:p>
        </w:tc>
      </w:tr>
    </w:tbl>
    <w:p w14:paraId="257A186C" w14:textId="77777777" w:rsidR="00F960F5" w:rsidRPr="005A4C66" w:rsidRDefault="00F960F5">
      <w:pPr>
        <w:tabs>
          <w:tab w:val="left" w:pos="420"/>
          <w:tab w:val="left" w:pos="540"/>
          <w:tab w:val="left" w:pos="574"/>
        </w:tabs>
        <w:spacing w:line="360" w:lineRule="auto"/>
        <w:outlineLvl w:val="0"/>
        <w:rPr>
          <w:rFonts w:ascii="宋体" w:hAnsi="宋体" w:cs="宋体"/>
          <w:b/>
          <w:color w:val="000000" w:themeColor="text1"/>
          <w:sz w:val="24"/>
        </w:rPr>
      </w:pPr>
      <w:bookmarkStart w:id="14" w:name="OLE_LINK5"/>
    </w:p>
    <w:p w14:paraId="5807AC78" w14:textId="77777777" w:rsidR="00F960F5" w:rsidRPr="005A4C66" w:rsidRDefault="00751D16">
      <w:pPr>
        <w:adjustRightInd w:val="0"/>
        <w:snapToGrid w:val="0"/>
        <w:spacing w:line="360" w:lineRule="auto"/>
        <w:rPr>
          <w:rFonts w:ascii="宋体" w:hAnsi="宋体" w:cs="宋体"/>
          <w:color w:val="000000" w:themeColor="text1"/>
          <w:sz w:val="24"/>
        </w:rPr>
      </w:pPr>
      <w:r w:rsidRPr="005A4C66">
        <w:rPr>
          <w:rFonts w:ascii="宋体" w:hAnsi="宋体" w:cs="宋体" w:hint="eastAsia"/>
          <w:color w:val="000000" w:themeColor="text1"/>
          <w:sz w:val="24"/>
        </w:rPr>
        <w:t xml:space="preserve">（二）投标前实物样品送达要求： </w:t>
      </w:r>
    </w:p>
    <w:p w14:paraId="39704B24" w14:textId="77777777" w:rsidR="00F960F5" w:rsidRPr="005A4C66" w:rsidRDefault="00751D16">
      <w:pPr>
        <w:adjustRightInd w:val="0"/>
        <w:snapToGrid w:val="0"/>
        <w:spacing w:line="360" w:lineRule="auto"/>
        <w:rPr>
          <w:rFonts w:ascii="宋体" w:hAnsi="宋体" w:cs="宋体"/>
          <w:color w:val="000000" w:themeColor="text1"/>
          <w:sz w:val="24"/>
        </w:rPr>
      </w:pPr>
      <w:r w:rsidRPr="005A4C66">
        <w:rPr>
          <w:rFonts w:ascii="宋体" w:hAnsi="宋体" w:cs="宋体" w:hint="eastAsia"/>
          <w:color w:val="000000" w:themeColor="text1"/>
          <w:sz w:val="24"/>
        </w:rPr>
        <w:t xml:space="preserve">1、未提交实物样品的，将严重影响技术部分相关评分。 </w:t>
      </w:r>
    </w:p>
    <w:p w14:paraId="23FF6BDD" w14:textId="77777777" w:rsidR="00F960F5" w:rsidRPr="005A4C66" w:rsidRDefault="00751D16">
      <w:pPr>
        <w:adjustRightInd w:val="0"/>
        <w:snapToGrid w:val="0"/>
        <w:spacing w:line="360" w:lineRule="auto"/>
        <w:rPr>
          <w:rFonts w:ascii="宋体" w:hAnsi="宋体" w:cs="宋体"/>
          <w:color w:val="000000" w:themeColor="text1"/>
          <w:sz w:val="24"/>
        </w:rPr>
      </w:pPr>
      <w:r w:rsidRPr="005A4C66">
        <w:rPr>
          <w:rFonts w:ascii="宋体" w:hAnsi="宋体" w:cs="宋体" w:hint="eastAsia"/>
          <w:color w:val="000000" w:themeColor="text1"/>
          <w:sz w:val="24"/>
        </w:rPr>
        <w:t>2、实物样品附带标签内容包括：项目名称、投标人名称、样品名称（实物样品）、材质名称及规格及其他必要的信息。</w:t>
      </w:r>
    </w:p>
    <w:p w14:paraId="18D9B137" w14:textId="77777777" w:rsidR="00F960F5" w:rsidRPr="005A4C66" w:rsidRDefault="00751D16">
      <w:pPr>
        <w:autoSpaceDE w:val="0"/>
        <w:autoSpaceDN w:val="0"/>
        <w:adjustRightInd w:val="0"/>
        <w:spacing w:line="360" w:lineRule="auto"/>
        <w:rPr>
          <w:rFonts w:ascii="宋体" w:cs="宋体"/>
          <w:color w:val="000000" w:themeColor="text1"/>
          <w:sz w:val="24"/>
          <w:lang w:val="zh-CN"/>
        </w:rPr>
      </w:pPr>
      <w:r w:rsidRPr="005A4C66">
        <w:rPr>
          <w:rFonts w:ascii="宋体" w:cs="宋体" w:hint="eastAsia"/>
          <w:color w:val="000000" w:themeColor="text1"/>
          <w:sz w:val="24"/>
          <w:lang w:val="zh-CN"/>
        </w:rPr>
        <w:t xml:space="preserve">（三）样品退回： </w:t>
      </w:r>
    </w:p>
    <w:p w14:paraId="727039BC" w14:textId="77777777" w:rsidR="00F960F5" w:rsidRPr="005A4C66" w:rsidRDefault="00751D16">
      <w:pPr>
        <w:autoSpaceDE w:val="0"/>
        <w:autoSpaceDN w:val="0"/>
        <w:adjustRightInd w:val="0"/>
        <w:spacing w:line="360" w:lineRule="auto"/>
        <w:rPr>
          <w:rFonts w:ascii="宋体" w:cs="宋体"/>
          <w:color w:val="000000" w:themeColor="text1"/>
          <w:sz w:val="24"/>
          <w:lang w:val="zh-CN"/>
        </w:rPr>
      </w:pPr>
      <w:r w:rsidRPr="005A4C66">
        <w:rPr>
          <w:rFonts w:ascii="宋体" w:cs="宋体" w:hint="eastAsia"/>
          <w:color w:val="000000" w:themeColor="text1"/>
          <w:sz w:val="24"/>
          <w:lang w:val="zh-CN"/>
        </w:rPr>
        <w:t xml:space="preserve"> </w:t>
      </w:r>
      <w:r w:rsidRPr="005A4C66">
        <w:rPr>
          <w:rFonts w:ascii="宋体" w:cs="宋体"/>
          <w:color w:val="000000" w:themeColor="text1"/>
          <w:sz w:val="24"/>
          <w:lang w:val="zh-CN"/>
        </w:rPr>
        <w:t xml:space="preserve">  </w:t>
      </w:r>
      <w:r w:rsidRPr="005A4C66">
        <w:rPr>
          <w:rFonts w:ascii="宋体" w:cs="宋体" w:hint="eastAsia"/>
          <w:color w:val="000000" w:themeColor="text1"/>
          <w:sz w:val="24"/>
          <w:lang w:val="zh-CN"/>
        </w:rPr>
        <w:t xml:space="preserve">项目中标公告发布后五个工作日内，未中标的投标单位领回样品，逾期未领，则由相关部门负责处理，在此期间出现的丢失或损坏，采购人概不负任何责任。 </w:t>
      </w:r>
    </w:p>
    <w:p w14:paraId="5663C852" w14:textId="77777777" w:rsidR="00F960F5" w:rsidRPr="005A4C66" w:rsidRDefault="00F960F5">
      <w:pPr>
        <w:pStyle w:val="ab"/>
        <w:tabs>
          <w:tab w:val="left" w:pos="420"/>
          <w:tab w:val="left" w:pos="540"/>
          <w:tab w:val="left" w:pos="574"/>
        </w:tabs>
        <w:spacing w:line="360" w:lineRule="auto"/>
        <w:ind w:left="1080"/>
        <w:outlineLvl w:val="0"/>
        <w:rPr>
          <w:rFonts w:ascii="宋体" w:hAnsi="宋体" w:cs="宋体"/>
          <w:b/>
          <w:color w:val="000000" w:themeColor="text1"/>
          <w:sz w:val="24"/>
        </w:rPr>
      </w:pPr>
    </w:p>
    <w:p w14:paraId="4D08E8B3" w14:textId="77777777" w:rsidR="00F960F5" w:rsidRPr="005A4C66" w:rsidRDefault="00751D16">
      <w:pPr>
        <w:pStyle w:val="ab"/>
        <w:numPr>
          <w:ilvl w:val="0"/>
          <w:numId w:val="4"/>
        </w:numPr>
        <w:tabs>
          <w:tab w:val="left" w:pos="420"/>
          <w:tab w:val="left" w:pos="540"/>
          <w:tab w:val="left" w:pos="574"/>
        </w:tabs>
        <w:spacing w:line="360" w:lineRule="auto"/>
        <w:outlineLvl w:val="0"/>
        <w:rPr>
          <w:rFonts w:ascii="宋体" w:hAnsi="宋体" w:cs="宋体"/>
          <w:b/>
          <w:color w:val="000000" w:themeColor="text1"/>
          <w:sz w:val="24"/>
        </w:rPr>
      </w:pPr>
      <w:r w:rsidRPr="005A4C66">
        <w:rPr>
          <w:rFonts w:ascii="宋体" w:hAnsi="宋体" w:cs="宋体" w:hint="eastAsia"/>
          <w:b/>
          <w:color w:val="000000" w:themeColor="text1"/>
          <w:sz w:val="24"/>
        </w:rPr>
        <w:t>双方确认样板</w:t>
      </w:r>
    </w:p>
    <w:bookmarkEnd w:id="14"/>
    <w:p w14:paraId="635F8B59" w14:textId="790FB9F2" w:rsidR="00CF119D" w:rsidRDefault="00CF119D" w:rsidP="00CF119D">
      <w:pPr>
        <w:tabs>
          <w:tab w:val="left" w:pos="420"/>
          <w:tab w:val="left" w:pos="540"/>
          <w:tab w:val="left" w:pos="574"/>
        </w:tabs>
        <w:spacing w:line="360" w:lineRule="auto"/>
        <w:ind w:firstLineChars="200" w:firstLine="480"/>
        <w:rPr>
          <w:rFonts w:ascii="宋体" w:hAnsi="宋体" w:cs="宋体"/>
          <w:bCs/>
          <w:color w:val="000000" w:themeColor="text1"/>
          <w:sz w:val="24"/>
        </w:rPr>
      </w:pPr>
      <w:r w:rsidRPr="00CF119D">
        <w:rPr>
          <w:rFonts w:ascii="宋体" w:hAnsi="宋体" w:cs="宋体" w:hint="eastAsia"/>
          <w:bCs/>
          <w:color w:val="000000" w:themeColor="text1"/>
          <w:sz w:val="24"/>
        </w:rPr>
        <w:t>确定中标人后，采购者可根据实际情况对颜色、尺寸及款式细节进行微调。中标后中标者需到现场踏勘场地，并根据采购者修改意见制作一张四位电脑桌大货样品放置到现场，采购者确认后方可进行大货制作，大货所用材料需与确认样品一致。</w:t>
      </w:r>
    </w:p>
    <w:p w14:paraId="6B5D6350" w14:textId="77777777" w:rsidR="00CF119D" w:rsidRPr="00CF119D" w:rsidRDefault="00CF119D" w:rsidP="00CF119D">
      <w:pPr>
        <w:pStyle w:val="2"/>
      </w:pPr>
    </w:p>
    <w:p w14:paraId="17CB8C6C" w14:textId="77777777" w:rsidR="00F960F5" w:rsidRPr="005A4C66" w:rsidRDefault="00751D16">
      <w:pPr>
        <w:numPr>
          <w:ilvl w:val="0"/>
          <w:numId w:val="4"/>
        </w:numPr>
        <w:tabs>
          <w:tab w:val="left" w:pos="420"/>
          <w:tab w:val="left" w:pos="540"/>
          <w:tab w:val="left" w:pos="574"/>
        </w:tabs>
        <w:spacing w:line="360" w:lineRule="auto"/>
        <w:ind w:left="0" w:firstLine="0"/>
        <w:outlineLvl w:val="0"/>
        <w:rPr>
          <w:rFonts w:ascii="宋体" w:hAnsi="宋体" w:cs="宋体"/>
          <w:b/>
          <w:color w:val="000000" w:themeColor="text1"/>
          <w:sz w:val="24"/>
        </w:rPr>
      </w:pPr>
      <w:bookmarkStart w:id="15" w:name="_Toc12699"/>
      <w:bookmarkStart w:id="16" w:name="_Toc17117"/>
      <w:bookmarkStart w:id="17" w:name="_Toc31840"/>
      <w:r w:rsidRPr="005A4C66">
        <w:rPr>
          <w:rFonts w:ascii="宋体" w:hAnsi="宋体" w:cs="宋体" w:hint="eastAsia"/>
          <w:b/>
          <w:color w:val="000000" w:themeColor="text1"/>
          <w:sz w:val="24"/>
        </w:rPr>
        <w:t>商务要求</w:t>
      </w:r>
      <w:bookmarkEnd w:id="15"/>
      <w:bookmarkEnd w:id="16"/>
      <w:bookmarkEnd w:id="17"/>
    </w:p>
    <w:p w14:paraId="76D6BF4E" w14:textId="77777777" w:rsidR="00F960F5" w:rsidRPr="005A4C66" w:rsidRDefault="00751D16">
      <w:pPr>
        <w:pStyle w:val="a5"/>
        <w:numPr>
          <w:ilvl w:val="0"/>
          <w:numId w:val="5"/>
        </w:numPr>
        <w:spacing w:after="0" w:line="360" w:lineRule="auto"/>
        <w:ind w:firstLineChars="200" w:firstLine="482"/>
        <w:rPr>
          <w:b/>
          <w:bCs/>
          <w:color w:val="000000" w:themeColor="text1"/>
          <w:sz w:val="24"/>
          <w:szCs w:val="32"/>
        </w:rPr>
      </w:pPr>
      <w:r w:rsidRPr="005A4C66">
        <w:rPr>
          <w:rFonts w:hint="eastAsia"/>
          <w:b/>
          <w:bCs/>
          <w:color w:val="000000" w:themeColor="text1"/>
          <w:sz w:val="24"/>
          <w:szCs w:val="32"/>
        </w:rPr>
        <w:t>交货期及交货地点：</w:t>
      </w:r>
    </w:p>
    <w:p w14:paraId="27761CC2" w14:textId="77777777" w:rsidR="00F960F5" w:rsidRPr="005A4C66" w:rsidRDefault="00751D16">
      <w:pPr>
        <w:pStyle w:val="a5"/>
        <w:numPr>
          <w:ilvl w:val="0"/>
          <w:numId w:val="6"/>
        </w:numPr>
        <w:spacing w:after="0" w:line="360" w:lineRule="auto"/>
        <w:rPr>
          <w:rFonts w:ascii="宋体" w:hAnsi="宋体" w:cs="宋体"/>
          <w:color w:val="000000" w:themeColor="text1"/>
          <w:sz w:val="24"/>
        </w:rPr>
      </w:pPr>
      <w:r w:rsidRPr="005A4C66">
        <w:rPr>
          <w:rFonts w:ascii="宋体" w:hAnsi="宋体" w:cs="宋体" w:hint="eastAsia"/>
          <w:color w:val="000000" w:themeColor="text1"/>
          <w:sz w:val="24"/>
        </w:rPr>
        <w:t>1</w:t>
      </w:r>
      <w:r w:rsidRPr="005A4C66">
        <w:rPr>
          <w:rFonts w:ascii="宋体" w:hAnsi="宋体" w:cs="宋体"/>
          <w:color w:val="000000" w:themeColor="text1"/>
          <w:sz w:val="24"/>
        </w:rPr>
        <w:t>.</w:t>
      </w:r>
      <w:r w:rsidRPr="005A4C66">
        <w:rPr>
          <w:rFonts w:ascii="宋体" w:hAnsi="宋体" w:cs="宋体" w:hint="eastAsia"/>
          <w:color w:val="000000" w:themeColor="text1"/>
          <w:sz w:val="24"/>
        </w:rPr>
        <w:t>交货期：所有大货需在2024年5月7日完成安装。</w:t>
      </w:r>
    </w:p>
    <w:p w14:paraId="7939F70B" w14:textId="78B7D6BD" w:rsidR="00F960F5" w:rsidRDefault="00751D16">
      <w:pPr>
        <w:pStyle w:val="a5"/>
        <w:numPr>
          <w:ilvl w:val="0"/>
          <w:numId w:val="7"/>
        </w:numPr>
        <w:spacing w:after="0" w:line="360" w:lineRule="auto"/>
        <w:ind w:left="400"/>
        <w:rPr>
          <w:rFonts w:ascii="宋体" w:hAnsi="宋体" w:cs="宋体"/>
          <w:color w:val="000000" w:themeColor="text1"/>
          <w:sz w:val="24"/>
        </w:rPr>
      </w:pPr>
      <w:r w:rsidRPr="005A4C66">
        <w:rPr>
          <w:rFonts w:ascii="宋体" w:hAnsi="宋体" w:cs="宋体" w:hint="eastAsia"/>
          <w:color w:val="000000" w:themeColor="text1"/>
          <w:sz w:val="24"/>
        </w:rPr>
        <w:t>交货地点：广东以色列理工学院内采购人指定地点。</w:t>
      </w:r>
    </w:p>
    <w:p w14:paraId="3FB61968" w14:textId="77777777" w:rsidR="00CF119D" w:rsidRPr="00CF119D" w:rsidRDefault="00CF119D" w:rsidP="00CF119D">
      <w:pPr>
        <w:pStyle w:val="20"/>
      </w:pPr>
    </w:p>
    <w:p w14:paraId="3FC76685" w14:textId="77777777" w:rsidR="00F960F5" w:rsidRPr="005A4C66" w:rsidRDefault="00751D16">
      <w:pPr>
        <w:pStyle w:val="a5"/>
        <w:numPr>
          <w:ilvl w:val="1"/>
          <w:numId w:val="4"/>
        </w:numPr>
        <w:spacing w:after="0" w:line="360" w:lineRule="auto"/>
        <w:rPr>
          <w:rFonts w:ascii="宋体" w:hAnsi="宋体" w:cs="宋体"/>
          <w:b/>
          <w:color w:val="000000" w:themeColor="text1"/>
          <w:sz w:val="24"/>
        </w:rPr>
      </w:pPr>
      <w:r w:rsidRPr="005A4C66">
        <w:rPr>
          <w:rFonts w:ascii="宋体" w:hAnsi="宋体" w:cs="宋体" w:hint="eastAsia"/>
          <w:b/>
          <w:color w:val="000000" w:themeColor="text1"/>
          <w:sz w:val="24"/>
        </w:rPr>
        <w:t>付款方式：</w:t>
      </w:r>
    </w:p>
    <w:p w14:paraId="5FB4CA2A" w14:textId="77777777" w:rsidR="00F960F5" w:rsidRPr="00664C36" w:rsidRDefault="00751D16">
      <w:pPr>
        <w:pStyle w:val="a5"/>
        <w:rPr>
          <w:rFonts w:ascii="宋体" w:hAnsi="宋体" w:cs="宋体"/>
          <w:bCs/>
          <w:color w:val="000000" w:themeColor="text1"/>
          <w:sz w:val="24"/>
        </w:rPr>
      </w:pPr>
      <w:r w:rsidRPr="005A4C66">
        <w:rPr>
          <w:color w:val="000000" w:themeColor="text1"/>
          <w:sz w:val="28"/>
          <w:szCs w:val="28"/>
        </w:rPr>
        <w:t xml:space="preserve">    </w:t>
      </w:r>
      <w:r w:rsidRPr="005A4C66">
        <w:rPr>
          <w:rFonts w:hint="eastAsia"/>
          <w:color w:val="000000" w:themeColor="text1"/>
          <w:sz w:val="28"/>
          <w:szCs w:val="28"/>
        </w:rPr>
        <w:t>1</w:t>
      </w:r>
      <w:r w:rsidRPr="005A4C66">
        <w:rPr>
          <w:rFonts w:hint="eastAsia"/>
          <w:color w:val="000000" w:themeColor="text1"/>
          <w:sz w:val="28"/>
          <w:szCs w:val="28"/>
        </w:rPr>
        <w:t>）</w:t>
      </w:r>
      <w:r w:rsidRPr="00664C36">
        <w:rPr>
          <w:rFonts w:ascii="宋体" w:hAnsi="宋体" w:cs="宋体" w:hint="eastAsia"/>
          <w:bCs/>
          <w:color w:val="000000" w:themeColor="text1"/>
          <w:sz w:val="24"/>
        </w:rPr>
        <w:t>履约保证金：</w:t>
      </w:r>
      <w:r w:rsidR="00664C36" w:rsidRPr="00664C36">
        <w:rPr>
          <w:rFonts w:ascii="宋体" w:hAnsi="宋体" w:cs="宋体" w:hint="eastAsia"/>
          <w:bCs/>
          <w:color w:val="000000" w:themeColor="text1"/>
          <w:sz w:val="24"/>
        </w:rPr>
        <w:t>货物验收合格后</w:t>
      </w:r>
      <w:r w:rsidRPr="00664C36">
        <w:rPr>
          <w:rFonts w:ascii="宋体" w:hAnsi="宋体" w:cs="宋体" w:hint="eastAsia"/>
          <w:bCs/>
          <w:color w:val="000000" w:themeColor="text1"/>
          <w:sz w:val="24"/>
        </w:rPr>
        <w:t>，中标人</w:t>
      </w:r>
      <w:r w:rsidRPr="00664C36">
        <w:rPr>
          <w:rFonts w:ascii="宋体" w:hAnsi="宋体" w:cs="宋体"/>
          <w:bCs/>
          <w:color w:val="000000" w:themeColor="text1"/>
          <w:sz w:val="24"/>
        </w:rPr>
        <w:t>支付</w:t>
      </w:r>
      <w:r w:rsidRPr="00664C36">
        <w:rPr>
          <w:rFonts w:ascii="宋体" w:hAnsi="宋体" w:cs="宋体" w:hint="eastAsia"/>
          <w:bCs/>
          <w:color w:val="000000" w:themeColor="text1"/>
          <w:sz w:val="24"/>
        </w:rPr>
        <w:t>采购人</w:t>
      </w:r>
      <w:r w:rsidRPr="00664C36">
        <w:rPr>
          <w:rFonts w:ascii="宋体" w:hAnsi="宋体" w:cs="宋体"/>
          <w:bCs/>
          <w:color w:val="000000" w:themeColor="text1"/>
          <w:sz w:val="24"/>
        </w:rPr>
        <w:t>相当于中标金额的3%作为货物履约保证金。在保修期内，</w:t>
      </w:r>
      <w:r w:rsidRPr="00664C36">
        <w:rPr>
          <w:rFonts w:ascii="宋体" w:hAnsi="宋体" w:cs="宋体" w:hint="eastAsia"/>
          <w:bCs/>
          <w:color w:val="000000" w:themeColor="text1"/>
          <w:sz w:val="24"/>
        </w:rPr>
        <w:t>乙</w:t>
      </w:r>
      <w:r w:rsidRPr="00664C36">
        <w:rPr>
          <w:rFonts w:ascii="宋体" w:hAnsi="宋体" w:cs="宋体"/>
          <w:bCs/>
          <w:color w:val="000000" w:themeColor="text1"/>
          <w:sz w:val="24"/>
        </w:rPr>
        <w:t>方按合同要求履行售后服务职责，若无质量及违约问题，在验收</w:t>
      </w:r>
      <w:r w:rsidRPr="00CF119D">
        <w:rPr>
          <w:rFonts w:ascii="宋体" w:hAnsi="宋体" w:cs="宋体"/>
          <w:bCs/>
          <w:color w:val="000000" w:themeColor="text1"/>
          <w:sz w:val="24"/>
        </w:rPr>
        <w:t>合格满3年后的</w:t>
      </w:r>
      <w:r w:rsidRPr="00664C36">
        <w:rPr>
          <w:rFonts w:ascii="宋体" w:hAnsi="宋体" w:cs="宋体"/>
          <w:bCs/>
          <w:color w:val="000000" w:themeColor="text1"/>
          <w:sz w:val="24"/>
        </w:rPr>
        <w:t>10个工作日内履约保证金无息返还</w:t>
      </w:r>
      <w:r w:rsidRPr="00664C36">
        <w:rPr>
          <w:rFonts w:ascii="宋体" w:hAnsi="宋体" w:cs="宋体" w:hint="eastAsia"/>
          <w:bCs/>
          <w:color w:val="000000" w:themeColor="text1"/>
          <w:sz w:val="24"/>
        </w:rPr>
        <w:t>中标人</w:t>
      </w:r>
      <w:r w:rsidRPr="00664C36">
        <w:rPr>
          <w:rFonts w:ascii="宋体" w:hAnsi="宋体" w:cs="宋体"/>
          <w:bCs/>
          <w:color w:val="000000" w:themeColor="text1"/>
          <w:sz w:val="24"/>
        </w:rPr>
        <w:t>。</w:t>
      </w:r>
    </w:p>
    <w:p w14:paraId="35BCA2E5" w14:textId="77777777" w:rsidR="00F960F5" w:rsidRPr="005A4C66" w:rsidRDefault="00751D16">
      <w:pPr>
        <w:spacing w:line="360" w:lineRule="auto"/>
        <w:rPr>
          <w:rFonts w:ascii="宋体" w:hAnsi="宋体" w:cs="宋体"/>
          <w:color w:val="000000" w:themeColor="text1"/>
          <w:sz w:val="24"/>
        </w:rPr>
      </w:pPr>
      <w:r w:rsidRPr="005A4C66">
        <w:rPr>
          <w:rFonts w:ascii="宋体" w:hAnsi="宋体" w:cs="宋体"/>
          <w:color w:val="000000" w:themeColor="text1"/>
          <w:sz w:val="24"/>
        </w:rPr>
        <w:t xml:space="preserve"> </w:t>
      </w:r>
      <w:r w:rsidR="00A70799">
        <w:rPr>
          <w:rFonts w:ascii="宋体" w:hAnsi="宋体" w:cs="宋体"/>
          <w:color w:val="000000" w:themeColor="text1"/>
          <w:sz w:val="24"/>
        </w:rPr>
        <w:t xml:space="preserve">  </w:t>
      </w:r>
      <w:r w:rsidRPr="005A4C66">
        <w:rPr>
          <w:rFonts w:ascii="宋体" w:hAnsi="宋体" w:cs="宋体" w:hint="eastAsia"/>
          <w:color w:val="000000" w:themeColor="text1"/>
          <w:sz w:val="24"/>
        </w:rPr>
        <w:t>2</w:t>
      </w:r>
      <w:r w:rsidRPr="005A4C66">
        <w:rPr>
          <w:rFonts w:ascii="宋体" w:hAnsi="宋体" w:cs="宋体"/>
          <w:color w:val="000000" w:themeColor="text1"/>
          <w:sz w:val="24"/>
        </w:rPr>
        <w:t xml:space="preserve">) </w:t>
      </w:r>
      <w:r w:rsidRPr="005A4C66">
        <w:rPr>
          <w:rFonts w:ascii="宋体" w:hAnsi="宋体" w:cs="宋体" w:hint="eastAsia"/>
          <w:color w:val="000000" w:themeColor="text1"/>
          <w:sz w:val="24"/>
        </w:rPr>
        <w:t>货物送到指定交货地点并验收合格后</w:t>
      </w:r>
      <w:r w:rsidRPr="005A4C66">
        <w:rPr>
          <w:rFonts w:ascii="宋体" w:hAnsi="宋体" w:cs="宋体"/>
          <w:color w:val="000000" w:themeColor="text1"/>
          <w:sz w:val="24"/>
        </w:rPr>
        <w:t>15</w:t>
      </w:r>
      <w:r w:rsidRPr="005A4C66">
        <w:rPr>
          <w:rFonts w:ascii="宋体" w:hAnsi="宋体" w:cs="宋体" w:hint="eastAsia"/>
          <w:color w:val="000000" w:themeColor="text1"/>
          <w:sz w:val="24"/>
        </w:rPr>
        <w:t>个工作日内支付1</w:t>
      </w:r>
      <w:r w:rsidRPr="005A4C66">
        <w:rPr>
          <w:rFonts w:ascii="宋体" w:hAnsi="宋体" w:cs="宋体"/>
          <w:color w:val="000000" w:themeColor="text1"/>
          <w:sz w:val="24"/>
        </w:rPr>
        <w:t>00%</w:t>
      </w:r>
      <w:r w:rsidRPr="005A4C66">
        <w:rPr>
          <w:rFonts w:ascii="宋体" w:hAnsi="宋体" w:cs="宋体" w:hint="eastAsia"/>
          <w:color w:val="000000" w:themeColor="text1"/>
          <w:sz w:val="24"/>
        </w:rPr>
        <w:t>合同款。</w:t>
      </w:r>
    </w:p>
    <w:p w14:paraId="20C20BC7" w14:textId="77777777" w:rsidR="00F960F5" w:rsidRPr="005A4C66" w:rsidRDefault="00751D16">
      <w:pPr>
        <w:pStyle w:val="a5"/>
        <w:spacing w:after="0" w:line="360" w:lineRule="auto"/>
        <w:ind w:left="345"/>
        <w:rPr>
          <w:b/>
          <w:bCs/>
          <w:color w:val="000000" w:themeColor="text1"/>
          <w:sz w:val="24"/>
          <w:szCs w:val="32"/>
        </w:rPr>
      </w:pPr>
      <w:bookmarkStart w:id="18" w:name="_Toc258577760"/>
      <w:r w:rsidRPr="005A4C66">
        <w:rPr>
          <w:rFonts w:hint="eastAsia"/>
          <w:b/>
          <w:bCs/>
          <w:color w:val="000000" w:themeColor="text1"/>
          <w:sz w:val="24"/>
          <w:szCs w:val="32"/>
        </w:rPr>
        <w:t>（三）供货要求：</w:t>
      </w:r>
    </w:p>
    <w:p w14:paraId="4F4A89F0" w14:textId="77777777" w:rsidR="00F960F5" w:rsidRPr="005A4C66" w:rsidRDefault="00751D16">
      <w:pPr>
        <w:numPr>
          <w:ilvl w:val="0"/>
          <w:numId w:val="8"/>
        </w:num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货物应为全新、表面无明显划痕的产品，并符合国家与行业标准、该产品的出厂标准；同时满足用户需求书中的数量及质量要求。</w:t>
      </w:r>
    </w:p>
    <w:p w14:paraId="799AA250" w14:textId="77777777" w:rsidR="00F960F5" w:rsidRPr="005A4C66" w:rsidRDefault="00751D16">
      <w:pPr>
        <w:numPr>
          <w:ilvl w:val="0"/>
          <w:numId w:val="8"/>
        </w:num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中标人提供的产品实物必须与投标时所报产品品牌、规格型号、制造商名称一致，否则采购人拒收所供产品。</w:t>
      </w:r>
    </w:p>
    <w:p w14:paraId="3C51C702" w14:textId="77777777" w:rsidR="00F960F5" w:rsidRPr="005A4C66" w:rsidRDefault="00751D16">
      <w:pPr>
        <w:numPr>
          <w:ilvl w:val="0"/>
          <w:numId w:val="8"/>
        </w:num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同一种产品出现不合格的，则视该类产品为不合格，对不合格产品必须更换直至合格为止。</w:t>
      </w:r>
    </w:p>
    <w:p w14:paraId="284C5997" w14:textId="77777777" w:rsidR="00F960F5" w:rsidRPr="005A4C66" w:rsidRDefault="00751D16">
      <w:pPr>
        <w:pStyle w:val="a5"/>
        <w:spacing w:after="0" w:line="360" w:lineRule="auto"/>
        <w:ind w:left="345"/>
        <w:rPr>
          <w:b/>
          <w:bCs/>
          <w:color w:val="000000" w:themeColor="text1"/>
          <w:sz w:val="24"/>
          <w:szCs w:val="32"/>
        </w:rPr>
      </w:pPr>
      <w:r w:rsidRPr="005A4C66">
        <w:rPr>
          <w:rFonts w:hint="eastAsia"/>
          <w:b/>
          <w:bCs/>
          <w:color w:val="000000" w:themeColor="text1"/>
          <w:sz w:val="24"/>
          <w:szCs w:val="32"/>
        </w:rPr>
        <w:t>（四）货物安装及调试：</w:t>
      </w:r>
    </w:p>
    <w:p w14:paraId="1415C2BC" w14:textId="77777777" w:rsidR="00F960F5" w:rsidRPr="005A4C66" w:rsidRDefault="00751D16">
      <w:p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1.中标人在签订合同后应对安装现场进行详细勘察，确保所供家具能安装到位。</w:t>
      </w:r>
    </w:p>
    <w:p w14:paraId="21DC67B6" w14:textId="77777777" w:rsidR="00F960F5" w:rsidRPr="005A4C66" w:rsidRDefault="00751D16">
      <w:pPr>
        <w:spacing w:line="360" w:lineRule="auto"/>
        <w:ind w:firstLineChars="200" w:firstLine="480"/>
        <w:rPr>
          <w:rFonts w:ascii="宋体" w:hAnsi="宋体" w:cs="宋体"/>
          <w:b/>
          <w:bCs/>
          <w:color w:val="000000" w:themeColor="text1"/>
          <w:sz w:val="24"/>
        </w:rPr>
      </w:pPr>
      <w:r w:rsidRPr="005A4C66">
        <w:rPr>
          <w:rFonts w:ascii="宋体" w:hAnsi="宋体" w:cs="宋体" w:hint="eastAsia"/>
          <w:color w:val="000000" w:themeColor="text1"/>
          <w:sz w:val="24"/>
        </w:rPr>
        <w:t>2.</w:t>
      </w:r>
      <w:r w:rsidRPr="005A4C66">
        <w:rPr>
          <w:rFonts w:ascii="宋体" w:hAnsi="宋体" w:cs="宋体" w:hint="eastAsia"/>
          <w:b/>
          <w:bCs/>
          <w:color w:val="000000" w:themeColor="text1"/>
          <w:sz w:val="24"/>
        </w:rPr>
        <w:t>中标人应按进度计划安排，确保家具能够在合同交货期内完成安装，并派出技术人员负责现场安装家具、接电和调试工作。同时安装完成后中标者需通电测试插座是否连接到位。</w:t>
      </w:r>
    </w:p>
    <w:p w14:paraId="1F837A8D" w14:textId="77777777" w:rsidR="00F960F5" w:rsidRPr="005A4C66" w:rsidRDefault="00751D16">
      <w:p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 xml:space="preserve">3.在安装施工期间，中标人须严格遵守采购人的有关制度。 </w:t>
      </w:r>
    </w:p>
    <w:p w14:paraId="12012700" w14:textId="77777777" w:rsidR="00F960F5" w:rsidRPr="005A4C66" w:rsidRDefault="00751D16">
      <w:p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 xml:space="preserve">4.中标人必须按照相关规范要求安装作业，因未按规范要求作业造成的人员、财产的损失均由中标人负责，采购人可视情追究其法律责任。 </w:t>
      </w:r>
    </w:p>
    <w:p w14:paraId="5141F22E" w14:textId="77777777" w:rsidR="00F960F5" w:rsidRPr="005A4C66" w:rsidRDefault="00751D16">
      <w:p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5.现场堆放材料须按要求统一地点堆放，当天安装材料、工具、垃圾应及时清理，保证做到工完场清。</w:t>
      </w:r>
    </w:p>
    <w:p w14:paraId="69F4BDFA" w14:textId="77777777" w:rsidR="00F960F5" w:rsidRPr="005A4C66" w:rsidRDefault="00751D16">
      <w:pPr>
        <w:spacing w:line="360" w:lineRule="auto"/>
        <w:ind w:firstLineChars="200" w:firstLine="480"/>
        <w:rPr>
          <w:rFonts w:ascii="宋体" w:hAnsi="宋体" w:cs="宋体"/>
          <w:color w:val="000000" w:themeColor="text1"/>
          <w:sz w:val="24"/>
        </w:rPr>
      </w:pPr>
      <w:r w:rsidRPr="005A4C66">
        <w:rPr>
          <w:rFonts w:ascii="宋体" w:hAnsi="宋体" w:cs="宋体" w:hint="eastAsia"/>
          <w:color w:val="000000" w:themeColor="text1"/>
          <w:sz w:val="24"/>
        </w:rPr>
        <w:t>6.中标人应充分考虑现场的安装条件，安装现场工作和生活条件由中标人自行解决。</w:t>
      </w:r>
    </w:p>
    <w:p w14:paraId="6D2915E8" w14:textId="77777777" w:rsidR="00F960F5" w:rsidRPr="005A4C66" w:rsidRDefault="00F960F5">
      <w:pPr>
        <w:pStyle w:val="2"/>
        <w:rPr>
          <w:color w:val="000000" w:themeColor="text1"/>
        </w:rPr>
      </w:pPr>
    </w:p>
    <w:p w14:paraId="5C3A494F" w14:textId="77777777" w:rsidR="00F960F5" w:rsidRPr="005A4C66" w:rsidRDefault="00751D16">
      <w:pPr>
        <w:spacing w:line="360" w:lineRule="auto"/>
        <w:rPr>
          <w:color w:val="000000" w:themeColor="text1"/>
          <w:sz w:val="24"/>
        </w:rPr>
      </w:pPr>
      <w:r w:rsidRPr="005A4C66">
        <w:rPr>
          <w:rFonts w:hint="eastAsia"/>
          <w:b/>
          <w:color w:val="000000" w:themeColor="text1"/>
          <w:sz w:val="24"/>
        </w:rPr>
        <w:t>六、</w:t>
      </w:r>
      <w:r w:rsidRPr="005A4C66">
        <w:rPr>
          <w:b/>
          <w:color w:val="000000" w:themeColor="text1"/>
          <w:sz w:val="24"/>
        </w:rPr>
        <w:t>质保期及售后服务要求</w:t>
      </w:r>
    </w:p>
    <w:p w14:paraId="431B486C" w14:textId="77777777" w:rsidR="00F960F5" w:rsidRPr="005A4C66" w:rsidRDefault="00751D16">
      <w:pPr>
        <w:spacing w:line="360" w:lineRule="auto"/>
        <w:ind w:firstLineChars="200" w:firstLine="480"/>
        <w:rPr>
          <w:color w:val="000000" w:themeColor="text1"/>
          <w:sz w:val="24"/>
        </w:rPr>
      </w:pPr>
      <w:r w:rsidRPr="005A4C66">
        <w:rPr>
          <w:rFonts w:ascii="宋体" w:hAnsi="宋体" w:cs="宋体" w:hint="eastAsia"/>
          <w:color w:val="000000" w:themeColor="text1"/>
          <w:sz w:val="24"/>
        </w:rPr>
        <w:t>★</w:t>
      </w:r>
      <w:r w:rsidRPr="005A4C66">
        <w:rPr>
          <w:color w:val="000000" w:themeColor="text1"/>
          <w:sz w:val="24"/>
        </w:rPr>
        <w:t>1</w:t>
      </w:r>
      <w:r w:rsidRPr="005A4C66">
        <w:rPr>
          <w:rFonts w:hint="eastAsia"/>
          <w:color w:val="000000" w:themeColor="text1"/>
          <w:sz w:val="24"/>
        </w:rPr>
        <w:t>、</w:t>
      </w:r>
      <w:r w:rsidRPr="005A4C66">
        <w:rPr>
          <w:color w:val="000000" w:themeColor="text1"/>
          <w:sz w:val="24"/>
        </w:rPr>
        <w:t>质保期：</w:t>
      </w:r>
      <w:r w:rsidRPr="005A4C66">
        <w:rPr>
          <w:rFonts w:hint="eastAsia"/>
          <w:color w:val="000000" w:themeColor="text1"/>
          <w:sz w:val="24"/>
          <w:u w:val="single"/>
        </w:rPr>
        <w:t xml:space="preserve"> 5 </w:t>
      </w:r>
      <w:r w:rsidRPr="005A4C66">
        <w:rPr>
          <w:color w:val="000000" w:themeColor="text1"/>
          <w:sz w:val="24"/>
        </w:rPr>
        <w:t>年。自项目验收合格交付使用之日起开始计算，在质保期内，乙方须全额包安装、包正常使用、包维修、包更换或退换。质保期内，免费更换正常使用情况下损坏的零件及上门服务。产品保修期按厂家标准保修条款执行。保修期满后，提供终身有偿售后服务。</w:t>
      </w:r>
    </w:p>
    <w:p w14:paraId="08B62038" w14:textId="77777777" w:rsidR="00F960F5" w:rsidRPr="005A4C66" w:rsidRDefault="00751D16">
      <w:pPr>
        <w:spacing w:line="360" w:lineRule="auto"/>
        <w:ind w:firstLineChars="200" w:firstLine="480"/>
        <w:rPr>
          <w:color w:val="000000" w:themeColor="text1"/>
          <w:sz w:val="24"/>
        </w:rPr>
      </w:pPr>
      <w:r w:rsidRPr="005A4C66">
        <w:rPr>
          <w:color w:val="000000" w:themeColor="text1"/>
          <w:sz w:val="24"/>
        </w:rPr>
        <w:t>2</w:t>
      </w:r>
      <w:r w:rsidRPr="005A4C66">
        <w:rPr>
          <w:rFonts w:hint="eastAsia"/>
          <w:color w:val="000000" w:themeColor="text1"/>
          <w:sz w:val="24"/>
        </w:rPr>
        <w:t>、</w:t>
      </w:r>
      <w:r w:rsidRPr="005A4C66">
        <w:rPr>
          <w:color w:val="000000" w:themeColor="text1"/>
          <w:sz w:val="24"/>
        </w:rPr>
        <w:t>质保期内，如产品或零部件因非人为因素出现故障而造成短期停用时，则质保期和免费维修期相应顺延。如停用时间累计超过</w:t>
      </w:r>
      <w:r w:rsidRPr="005A4C66">
        <w:rPr>
          <w:color w:val="000000" w:themeColor="text1"/>
          <w:sz w:val="24"/>
        </w:rPr>
        <w:t>60</w:t>
      </w:r>
      <w:r w:rsidRPr="005A4C66">
        <w:rPr>
          <w:color w:val="000000" w:themeColor="text1"/>
          <w:sz w:val="24"/>
        </w:rPr>
        <w:t>天则质保期重新计算。</w:t>
      </w:r>
    </w:p>
    <w:p w14:paraId="4DFEB4AC" w14:textId="77777777" w:rsidR="00F960F5" w:rsidRPr="005A4C66" w:rsidRDefault="00751D16">
      <w:pPr>
        <w:pStyle w:val="2"/>
        <w:ind w:leftChars="0" w:left="0" w:firstLine="480"/>
        <w:rPr>
          <w:color w:val="000000" w:themeColor="text1"/>
        </w:rPr>
      </w:pPr>
      <w:r w:rsidRPr="005A4C66">
        <w:rPr>
          <w:color w:val="000000" w:themeColor="text1"/>
          <w:sz w:val="24"/>
        </w:rPr>
        <w:t>3</w:t>
      </w:r>
      <w:r w:rsidRPr="005A4C66">
        <w:rPr>
          <w:rFonts w:hint="eastAsia"/>
          <w:color w:val="000000" w:themeColor="text1"/>
          <w:sz w:val="24"/>
        </w:rPr>
        <w:t>、</w:t>
      </w:r>
      <w:r w:rsidRPr="005A4C66">
        <w:rPr>
          <w:color w:val="000000" w:themeColor="text1"/>
          <w:sz w:val="24"/>
        </w:rPr>
        <w:t>质保期内，上门、维修、更换配件以及退货的实际费用由乙方承担。</w:t>
      </w:r>
    </w:p>
    <w:bookmarkEnd w:id="18"/>
    <w:p w14:paraId="3F660A65" w14:textId="77777777" w:rsidR="00F960F5" w:rsidRPr="005A4C66" w:rsidRDefault="00F960F5">
      <w:pPr>
        <w:pStyle w:val="2"/>
        <w:rPr>
          <w:color w:val="000000" w:themeColor="text1"/>
        </w:rPr>
      </w:pPr>
    </w:p>
    <w:p w14:paraId="48A98B59" w14:textId="77777777" w:rsidR="00F960F5" w:rsidRPr="005A4C66" w:rsidRDefault="00751D16">
      <w:pPr>
        <w:pStyle w:val="2"/>
        <w:ind w:firstLine="643"/>
        <w:rPr>
          <w:b/>
          <w:color w:val="000000" w:themeColor="text1"/>
          <w:sz w:val="32"/>
          <w:szCs w:val="32"/>
        </w:rPr>
      </w:pPr>
      <w:r w:rsidRPr="005A4C66">
        <w:rPr>
          <w:b/>
          <w:color w:val="000000" w:themeColor="text1"/>
          <w:sz w:val="32"/>
          <w:szCs w:val="32"/>
        </w:rPr>
        <w:t xml:space="preserve">        </w:t>
      </w:r>
    </w:p>
    <w:p w14:paraId="2B53BA30" w14:textId="77777777" w:rsidR="00F960F5" w:rsidRPr="005A4C66" w:rsidRDefault="00751D16">
      <w:pPr>
        <w:pStyle w:val="2"/>
        <w:ind w:firstLine="643"/>
        <w:rPr>
          <w:b/>
          <w:color w:val="000000" w:themeColor="text1"/>
          <w:sz w:val="32"/>
          <w:szCs w:val="32"/>
        </w:rPr>
      </w:pPr>
      <w:r w:rsidRPr="005A4C66">
        <w:rPr>
          <w:rFonts w:hint="eastAsia"/>
          <w:b/>
          <w:color w:val="000000" w:themeColor="text1"/>
          <w:sz w:val="32"/>
          <w:szCs w:val="32"/>
        </w:rPr>
        <w:t xml:space="preserve"> </w:t>
      </w:r>
      <w:r w:rsidRPr="005A4C66">
        <w:rPr>
          <w:b/>
          <w:color w:val="000000" w:themeColor="text1"/>
          <w:sz w:val="32"/>
          <w:szCs w:val="32"/>
        </w:rPr>
        <w:t xml:space="preserve">                 </w:t>
      </w:r>
      <w:r w:rsidRPr="005A4C66">
        <w:rPr>
          <w:rFonts w:hint="eastAsia"/>
          <w:b/>
          <w:color w:val="000000" w:themeColor="text1"/>
          <w:sz w:val="32"/>
          <w:szCs w:val="32"/>
        </w:rPr>
        <w:t>第二章</w:t>
      </w:r>
      <w:r w:rsidRPr="005A4C66">
        <w:rPr>
          <w:rFonts w:hint="eastAsia"/>
          <w:b/>
          <w:color w:val="000000" w:themeColor="text1"/>
          <w:sz w:val="32"/>
          <w:szCs w:val="32"/>
        </w:rPr>
        <w:t xml:space="preserve"> </w:t>
      </w:r>
      <w:r w:rsidRPr="005A4C66">
        <w:rPr>
          <w:b/>
          <w:color w:val="000000" w:themeColor="text1"/>
          <w:sz w:val="32"/>
          <w:szCs w:val="32"/>
        </w:rPr>
        <w:t xml:space="preserve">  </w:t>
      </w:r>
      <w:r w:rsidRPr="005A4C66">
        <w:rPr>
          <w:rFonts w:hint="eastAsia"/>
          <w:b/>
          <w:color w:val="000000" w:themeColor="text1"/>
          <w:sz w:val="32"/>
          <w:szCs w:val="32"/>
        </w:rPr>
        <w:t>评标标准</w:t>
      </w:r>
    </w:p>
    <w:p w14:paraId="461A89A5" w14:textId="77777777" w:rsidR="00F960F5" w:rsidRPr="005A4C66" w:rsidRDefault="00F960F5">
      <w:pPr>
        <w:pStyle w:val="2"/>
        <w:rPr>
          <w:color w:val="000000" w:themeColor="text1"/>
        </w:rPr>
      </w:pPr>
    </w:p>
    <w:p w14:paraId="031F605A" w14:textId="77777777" w:rsidR="00F960F5" w:rsidRPr="005A4C66" w:rsidRDefault="00751D16">
      <w:pPr>
        <w:spacing w:line="440" w:lineRule="exact"/>
        <w:rPr>
          <w:rFonts w:ascii="宋体" w:hAnsi="宋体"/>
          <w:b/>
          <w:color w:val="000000" w:themeColor="text1"/>
          <w:sz w:val="24"/>
        </w:rPr>
      </w:pPr>
      <w:r w:rsidRPr="005A4C66">
        <w:rPr>
          <w:rFonts w:ascii="宋体" w:hAnsi="宋体" w:hint="eastAsia"/>
          <w:b/>
          <w:color w:val="000000" w:themeColor="text1"/>
          <w:sz w:val="24"/>
        </w:rPr>
        <w:t>一、</w:t>
      </w:r>
      <w:r w:rsidRPr="005A4C66">
        <w:rPr>
          <w:rFonts w:ascii="宋体" w:hAnsi="宋体"/>
          <w:b/>
          <w:color w:val="000000" w:themeColor="text1"/>
          <w:sz w:val="24"/>
        </w:rPr>
        <w:t>评标项目的</w:t>
      </w:r>
      <w:r w:rsidRPr="005A4C66">
        <w:rPr>
          <w:rFonts w:ascii="宋体" w:hAnsi="宋体" w:hint="eastAsia"/>
          <w:b/>
          <w:color w:val="000000" w:themeColor="text1"/>
          <w:sz w:val="24"/>
        </w:rPr>
        <w:t>分值分配表</w:t>
      </w:r>
    </w:p>
    <w:tbl>
      <w:tblPr>
        <w:tblW w:w="44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090"/>
        <w:gridCol w:w="2092"/>
        <w:gridCol w:w="2092"/>
        <w:gridCol w:w="1273"/>
      </w:tblGrid>
      <w:tr w:rsidR="00BB456D" w:rsidRPr="005A4C66" w14:paraId="75A131A0" w14:textId="77777777">
        <w:trPr>
          <w:trHeight w:val="456"/>
          <w:jc w:val="center"/>
        </w:trPr>
        <w:tc>
          <w:tcPr>
            <w:tcW w:w="905" w:type="pct"/>
            <w:shd w:val="clear" w:color="auto" w:fill="D9D9D9"/>
            <w:vAlign w:val="center"/>
          </w:tcPr>
          <w:p w14:paraId="65C01544" w14:textId="77777777" w:rsidR="00F960F5" w:rsidRPr="005A4C66" w:rsidRDefault="00751D16">
            <w:pPr>
              <w:jc w:val="center"/>
              <w:rPr>
                <w:rFonts w:ascii="宋体" w:hAnsi="宋体"/>
                <w:b/>
                <w:color w:val="000000" w:themeColor="text1"/>
                <w:sz w:val="24"/>
              </w:rPr>
            </w:pPr>
            <w:bookmarkStart w:id="19" w:name="OLE_LINK13"/>
            <w:r w:rsidRPr="005A4C66">
              <w:rPr>
                <w:rFonts w:ascii="宋体" w:hAnsi="宋体"/>
                <w:b/>
                <w:color w:val="000000" w:themeColor="text1"/>
                <w:sz w:val="24"/>
              </w:rPr>
              <w:t>评分项目</w:t>
            </w:r>
          </w:p>
        </w:tc>
        <w:tc>
          <w:tcPr>
            <w:tcW w:w="1134" w:type="pct"/>
            <w:shd w:val="clear" w:color="auto" w:fill="D9D9D9"/>
            <w:vAlign w:val="center"/>
          </w:tcPr>
          <w:p w14:paraId="14FCB0DE" w14:textId="77777777" w:rsidR="00F960F5" w:rsidRPr="005A4C66" w:rsidRDefault="00751D16">
            <w:pPr>
              <w:jc w:val="center"/>
              <w:rPr>
                <w:rFonts w:ascii="宋体" w:hAnsi="宋体"/>
                <w:b/>
                <w:color w:val="000000" w:themeColor="text1"/>
                <w:sz w:val="24"/>
              </w:rPr>
            </w:pPr>
            <w:r w:rsidRPr="005A4C66">
              <w:rPr>
                <w:rFonts w:ascii="宋体" w:hAnsi="宋体" w:hint="eastAsia"/>
                <w:b/>
                <w:color w:val="000000" w:themeColor="text1"/>
                <w:sz w:val="24"/>
              </w:rPr>
              <w:t>商务</w:t>
            </w:r>
            <w:r w:rsidRPr="005A4C66">
              <w:rPr>
                <w:rFonts w:ascii="宋体" w:hAnsi="宋体"/>
                <w:b/>
                <w:color w:val="000000" w:themeColor="text1"/>
                <w:sz w:val="24"/>
              </w:rPr>
              <w:t>部分</w:t>
            </w:r>
          </w:p>
        </w:tc>
        <w:tc>
          <w:tcPr>
            <w:tcW w:w="1135" w:type="pct"/>
            <w:shd w:val="clear" w:color="auto" w:fill="D9D9D9"/>
            <w:vAlign w:val="center"/>
          </w:tcPr>
          <w:p w14:paraId="3D19F2FD" w14:textId="77777777" w:rsidR="00F960F5" w:rsidRPr="005A4C66" w:rsidRDefault="00751D16">
            <w:pPr>
              <w:jc w:val="center"/>
              <w:rPr>
                <w:rFonts w:ascii="宋体" w:hAnsi="宋体"/>
                <w:b/>
                <w:color w:val="000000" w:themeColor="text1"/>
                <w:sz w:val="24"/>
              </w:rPr>
            </w:pPr>
            <w:r w:rsidRPr="005A4C66">
              <w:rPr>
                <w:rFonts w:ascii="宋体" w:hAnsi="宋体" w:hint="eastAsia"/>
                <w:b/>
                <w:color w:val="000000" w:themeColor="text1"/>
                <w:sz w:val="24"/>
              </w:rPr>
              <w:t>技术</w:t>
            </w:r>
            <w:r w:rsidRPr="005A4C66">
              <w:rPr>
                <w:rFonts w:ascii="宋体" w:hAnsi="宋体"/>
                <w:b/>
                <w:color w:val="000000" w:themeColor="text1"/>
                <w:sz w:val="24"/>
              </w:rPr>
              <w:t>部分</w:t>
            </w:r>
          </w:p>
        </w:tc>
        <w:tc>
          <w:tcPr>
            <w:tcW w:w="1135" w:type="pct"/>
            <w:shd w:val="clear" w:color="auto" w:fill="D9D9D9"/>
            <w:vAlign w:val="center"/>
          </w:tcPr>
          <w:p w14:paraId="278BB28C" w14:textId="77777777" w:rsidR="00F960F5" w:rsidRPr="005A4C66" w:rsidRDefault="00751D16">
            <w:pPr>
              <w:jc w:val="center"/>
              <w:rPr>
                <w:rFonts w:ascii="宋体" w:hAnsi="宋体"/>
                <w:b/>
                <w:color w:val="000000" w:themeColor="text1"/>
                <w:sz w:val="24"/>
              </w:rPr>
            </w:pPr>
            <w:r w:rsidRPr="005A4C66">
              <w:rPr>
                <w:rFonts w:ascii="宋体" w:hAnsi="宋体"/>
                <w:b/>
                <w:color w:val="000000" w:themeColor="text1"/>
                <w:sz w:val="24"/>
              </w:rPr>
              <w:t>价格部分</w:t>
            </w:r>
          </w:p>
        </w:tc>
        <w:tc>
          <w:tcPr>
            <w:tcW w:w="691" w:type="pct"/>
            <w:shd w:val="clear" w:color="auto" w:fill="D9D9D9"/>
            <w:vAlign w:val="center"/>
          </w:tcPr>
          <w:p w14:paraId="354D6825" w14:textId="77777777" w:rsidR="00F960F5" w:rsidRPr="005A4C66" w:rsidRDefault="00751D16">
            <w:pPr>
              <w:jc w:val="center"/>
              <w:rPr>
                <w:rFonts w:ascii="宋体" w:hAnsi="宋体"/>
                <w:b/>
                <w:color w:val="000000" w:themeColor="text1"/>
                <w:sz w:val="24"/>
              </w:rPr>
            </w:pPr>
            <w:r w:rsidRPr="005A4C66">
              <w:rPr>
                <w:rFonts w:ascii="宋体" w:hAnsi="宋体" w:hint="eastAsia"/>
                <w:b/>
                <w:color w:val="000000" w:themeColor="text1"/>
                <w:sz w:val="24"/>
              </w:rPr>
              <w:t>总分</w:t>
            </w:r>
          </w:p>
        </w:tc>
      </w:tr>
      <w:tr w:rsidR="00BB456D" w:rsidRPr="005A4C66" w14:paraId="66795D1B" w14:textId="77777777">
        <w:trPr>
          <w:trHeight w:val="461"/>
          <w:jc w:val="center"/>
        </w:trPr>
        <w:tc>
          <w:tcPr>
            <w:tcW w:w="905" w:type="pct"/>
            <w:vAlign w:val="center"/>
          </w:tcPr>
          <w:p w14:paraId="43F9AD54" w14:textId="77777777" w:rsidR="00F960F5" w:rsidRPr="005A4C66" w:rsidRDefault="00751D16">
            <w:pPr>
              <w:jc w:val="center"/>
              <w:rPr>
                <w:rFonts w:ascii="宋体" w:hAnsi="宋体"/>
                <w:color w:val="000000" w:themeColor="text1"/>
                <w:sz w:val="24"/>
              </w:rPr>
            </w:pPr>
            <w:r w:rsidRPr="005A4C66">
              <w:rPr>
                <w:rFonts w:ascii="宋体" w:hAnsi="宋体" w:cs="宋体" w:hint="eastAsia"/>
                <w:color w:val="000000" w:themeColor="text1"/>
                <w:sz w:val="24"/>
              </w:rPr>
              <w:t>评审权重</w:t>
            </w:r>
          </w:p>
        </w:tc>
        <w:tc>
          <w:tcPr>
            <w:tcW w:w="1134" w:type="pct"/>
            <w:vAlign w:val="center"/>
          </w:tcPr>
          <w:p w14:paraId="5C7B4010" w14:textId="77777777" w:rsidR="00F960F5" w:rsidRPr="005A4C66" w:rsidRDefault="00751D16">
            <w:pPr>
              <w:jc w:val="center"/>
              <w:rPr>
                <w:rFonts w:ascii="宋体" w:hAnsi="宋体"/>
                <w:color w:val="000000" w:themeColor="text1"/>
                <w:sz w:val="24"/>
              </w:rPr>
            </w:pPr>
            <w:r w:rsidRPr="005A4C66">
              <w:rPr>
                <w:rFonts w:ascii="宋体" w:hAnsi="宋体" w:hint="eastAsia"/>
                <w:color w:val="000000" w:themeColor="text1"/>
                <w:sz w:val="24"/>
              </w:rPr>
              <w:t>15分</w:t>
            </w:r>
          </w:p>
        </w:tc>
        <w:tc>
          <w:tcPr>
            <w:tcW w:w="1135" w:type="pct"/>
            <w:vAlign w:val="center"/>
          </w:tcPr>
          <w:p w14:paraId="7F5589C3" w14:textId="77777777" w:rsidR="00F960F5" w:rsidRPr="005A4C66" w:rsidRDefault="00751D16">
            <w:pPr>
              <w:jc w:val="center"/>
              <w:rPr>
                <w:rFonts w:ascii="宋体" w:hAnsi="宋体"/>
                <w:color w:val="000000" w:themeColor="text1"/>
                <w:sz w:val="24"/>
              </w:rPr>
            </w:pPr>
            <w:r w:rsidRPr="005A4C66">
              <w:rPr>
                <w:rFonts w:ascii="宋体" w:hAnsi="宋体" w:hint="eastAsia"/>
                <w:color w:val="000000" w:themeColor="text1"/>
                <w:sz w:val="24"/>
              </w:rPr>
              <w:t>35分</w:t>
            </w:r>
          </w:p>
        </w:tc>
        <w:tc>
          <w:tcPr>
            <w:tcW w:w="1135" w:type="pct"/>
            <w:vAlign w:val="center"/>
          </w:tcPr>
          <w:p w14:paraId="0F9309E2" w14:textId="77777777" w:rsidR="00F960F5" w:rsidRPr="005A4C66" w:rsidRDefault="00751D16">
            <w:pPr>
              <w:jc w:val="center"/>
              <w:rPr>
                <w:rFonts w:ascii="宋体" w:hAnsi="宋体"/>
                <w:color w:val="000000" w:themeColor="text1"/>
                <w:sz w:val="24"/>
              </w:rPr>
            </w:pPr>
            <w:r w:rsidRPr="005A4C66">
              <w:rPr>
                <w:rFonts w:ascii="宋体" w:hAnsi="宋体" w:hint="eastAsia"/>
                <w:color w:val="000000" w:themeColor="text1"/>
                <w:sz w:val="24"/>
              </w:rPr>
              <w:t>50分</w:t>
            </w:r>
          </w:p>
        </w:tc>
        <w:tc>
          <w:tcPr>
            <w:tcW w:w="691" w:type="pct"/>
            <w:vAlign w:val="center"/>
          </w:tcPr>
          <w:p w14:paraId="16EEE950" w14:textId="77777777" w:rsidR="00F960F5" w:rsidRPr="005A4C66" w:rsidRDefault="00751D16">
            <w:pPr>
              <w:jc w:val="center"/>
              <w:rPr>
                <w:rFonts w:ascii="宋体" w:hAnsi="宋体"/>
                <w:color w:val="000000" w:themeColor="text1"/>
                <w:sz w:val="24"/>
              </w:rPr>
            </w:pPr>
            <w:r w:rsidRPr="005A4C66">
              <w:rPr>
                <w:rFonts w:ascii="宋体" w:hAnsi="宋体" w:hint="eastAsia"/>
                <w:color w:val="000000" w:themeColor="text1"/>
                <w:sz w:val="24"/>
              </w:rPr>
              <w:t>100分</w:t>
            </w:r>
          </w:p>
        </w:tc>
      </w:tr>
      <w:bookmarkEnd w:id="19"/>
    </w:tbl>
    <w:p w14:paraId="58F5B3BE" w14:textId="77777777" w:rsidR="00F960F5" w:rsidRPr="005A4C66" w:rsidRDefault="00F960F5">
      <w:pPr>
        <w:spacing w:line="360" w:lineRule="auto"/>
        <w:rPr>
          <w:rFonts w:ascii="宋体" w:hAnsi="宋体"/>
          <w:b/>
          <w:color w:val="000000" w:themeColor="text1"/>
          <w:sz w:val="24"/>
        </w:rPr>
      </w:pPr>
    </w:p>
    <w:p w14:paraId="64FD5F2E" w14:textId="77777777" w:rsidR="00F960F5" w:rsidRPr="005A4C66" w:rsidRDefault="00751D16">
      <w:pPr>
        <w:spacing w:line="360" w:lineRule="auto"/>
        <w:rPr>
          <w:rFonts w:ascii="宋体" w:hAnsi="宋体"/>
          <w:b/>
          <w:color w:val="000000" w:themeColor="text1"/>
          <w:sz w:val="24"/>
        </w:rPr>
      </w:pPr>
      <w:r w:rsidRPr="005A4C66">
        <w:rPr>
          <w:rFonts w:ascii="宋体" w:hAnsi="宋体" w:hint="eastAsia"/>
          <w:b/>
          <w:color w:val="000000" w:themeColor="text1"/>
          <w:sz w:val="24"/>
        </w:rPr>
        <w:t>二：</w:t>
      </w:r>
      <w:r w:rsidRPr="005A4C66">
        <w:rPr>
          <w:rFonts w:ascii="宋体" w:hAnsi="宋体"/>
          <w:b/>
          <w:color w:val="000000" w:themeColor="text1"/>
          <w:sz w:val="24"/>
        </w:rPr>
        <w:t>商务评审表</w:t>
      </w:r>
    </w:p>
    <w:tbl>
      <w:tblPr>
        <w:tblW w:w="9239" w:type="dxa"/>
        <w:jc w:val="center"/>
        <w:tblBorders>
          <w:top w:val="single" w:sz="4" w:space="0" w:color="auto"/>
          <w:left w:val="single" w:sz="2"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37"/>
        <w:gridCol w:w="1697"/>
        <w:gridCol w:w="690"/>
        <w:gridCol w:w="6215"/>
      </w:tblGrid>
      <w:tr w:rsidR="00BB456D" w:rsidRPr="005A4C66" w14:paraId="2F7900F6" w14:textId="77777777">
        <w:trPr>
          <w:trHeight w:val="731"/>
          <w:tblHeader/>
          <w:jc w:val="center"/>
        </w:trPr>
        <w:tc>
          <w:tcPr>
            <w:tcW w:w="637" w:type="dxa"/>
            <w:shd w:val="clear" w:color="auto" w:fill="D9D9D9"/>
            <w:vAlign w:val="center"/>
          </w:tcPr>
          <w:p w14:paraId="67395BC6" w14:textId="77777777" w:rsidR="00F960F5" w:rsidRPr="005A4C66" w:rsidRDefault="00751D16">
            <w:pPr>
              <w:pStyle w:val="NewNewNewNewNewNew"/>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序号</w:t>
            </w:r>
          </w:p>
        </w:tc>
        <w:tc>
          <w:tcPr>
            <w:tcW w:w="1697" w:type="dxa"/>
            <w:shd w:val="clear" w:color="auto" w:fill="D9D9D9"/>
            <w:vAlign w:val="center"/>
          </w:tcPr>
          <w:p w14:paraId="1E82A2A2" w14:textId="77777777" w:rsidR="00F960F5" w:rsidRPr="005A4C66" w:rsidRDefault="00751D16">
            <w:pPr>
              <w:pStyle w:val="NewNewNewNewNewNew"/>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评审内容</w:t>
            </w:r>
          </w:p>
        </w:tc>
        <w:tc>
          <w:tcPr>
            <w:tcW w:w="690" w:type="dxa"/>
            <w:shd w:val="clear" w:color="auto" w:fill="D9D9D9"/>
            <w:vAlign w:val="center"/>
          </w:tcPr>
          <w:p w14:paraId="14A5E351" w14:textId="77777777" w:rsidR="00F960F5" w:rsidRPr="005A4C66" w:rsidRDefault="00751D16">
            <w:pPr>
              <w:pStyle w:val="NewNewNewNewNewNew"/>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分值</w:t>
            </w:r>
          </w:p>
        </w:tc>
        <w:tc>
          <w:tcPr>
            <w:tcW w:w="6215" w:type="dxa"/>
            <w:shd w:val="clear" w:color="auto" w:fill="D9D9D9"/>
            <w:vAlign w:val="center"/>
          </w:tcPr>
          <w:p w14:paraId="3B0E5253" w14:textId="77777777" w:rsidR="00F960F5" w:rsidRPr="005A4C66" w:rsidRDefault="00751D16">
            <w:pPr>
              <w:pStyle w:val="NewNewNewNewNewNew"/>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评审标准</w:t>
            </w:r>
          </w:p>
        </w:tc>
      </w:tr>
      <w:tr w:rsidR="00BB456D" w:rsidRPr="005A4C66" w14:paraId="37D36879" w14:textId="77777777">
        <w:trPr>
          <w:trHeight w:val="3269"/>
          <w:jc w:val="center"/>
        </w:trPr>
        <w:tc>
          <w:tcPr>
            <w:tcW w:w="637" w:type="dxa"/>
            <w:vAlign w:val="center"/>
          </w:tcPr>
          <w:p w14:paraId="5026A9CB" w14:textId="77777777" w:rsidR="00F960F5" w:rsidRPr="005A4C66" w:rsidRDefault="00751D16">
            <w:pPr>
              <w:spacing w:line="400" w:lineRule="exact"/>
              <w:jc w:val="center"/>
              <w:rPr>
                <w:rFonts w:ascii="宋体" w:hAnsi="宋体" w:cs="宋体"/>
                <w:bCs/>
                <w:color w:val="000000" w:themeColor="text1"/>
                <w:sz w:val="24"/>
              </w:rPr>
            </w:pPr>
            <w:r w:rsidRPr="005A4C66">
              <w:rPr>
                <w:rFonts w:ascii="宋体" w:hAnsi="宋体" w:cs="宋体" w:hint="eastAsia"/>
                <w:bCs/>
                <w:color w:val="000000" w:themeColor="text1"/>
                <w:sz w:val="24"/>
              </w:rPr>
              <w:t>1</w:t>
            </w:r>
          </w:p>
        </w:tc>
        <w:tc>
          <w:tcPr>
            <w:tcW w:w="1697" w:type="dxa"/>
            <w:vAlign w:val="center"/>
          </w:tcPr>
          <w:p w14:paraId="764CB512" w14:textId="77777777" w:rsidR="00F960F5" w:rsidRPr="005A4C66" w:rsidRDefault="00751D16">
            <w:pPr>
              <w:spacing w:line="400" w:lineRule="exact"/>
              <w:jc w:val="center"/>
              <w:rPr>
                <w:rFonts w:ascii="宋体" w:hAnsi="宋体" w:cs="宋体"/>
                <w:bCs/>
                <w:color w:val="000000" w:themeColor="text1"/>
                <w:sz w:val="24"/>
              </w:rPr>
            </w:pPr>
            <w:r w:rsidRPr="005A4C66">
              <w:rPr>
                <w:rFonts w:ascii="宋体" w:hAnsi="宋体" w:cs="宋体" w:hint="eastAsia"/>
                <w:bCs/>
                <w:color w:val="000000" w:themeColor="text1"/>
                <w:sz w:val="24"/>
              </w:rPr>
              <w:t>企业认证情况</w:t>
            </w:r>
          </w:p>
        </w:tc>
        <w:tc>
          <w:tcPr>
            <w:tcW w:w="690" w:type="dxa"/>
            <w:vAlign w:val="center"/>
          </w:tcPr>
          <w:p w14:paraId="77CB7C0E" w14:textId="77777777" w:rsidR="00F960F5" w:rsidRPr="005A4C66" w:rsidRDefault="00751D16">
            <w:pPr>
              <w:spacing w:line="360" w:lineRule="auto"/>
              <w:jc w:val="center"/>
              <w:rPr>
                <w:rFonts w:ascii="宋体" w:hAnsi="宋体" w:cs="宋体"/>
                <w:bCs/>
                <w:color w:val="000000" w:themeColor="text1"/>
                <w:sz w:val="24"/>
              </w:rPr>
            </w:pPr>
            <w:r w:rsidRPr="005A4C66">
              <w:rPr>
                <w:rFonts w:ascii="宋体" w:hAnsi="宋体" w:cs="宋体" w:hint="eastAsia"/>
                <w:color w:val="000000" w:themeColor="text1"/>
                <w:sz w:val="24"/>
              </w:rPr>
              <w:t>6分</w:t>
            </w:r>
          </w:p>
        </w:tc>
        <w:tc>
          <w:tcPr>
            <w:tcW w:w="6215" w:type="dxa"/>
            <w:vAlign w:val="center"/>
          </w:tcPr>
          <w:p w14:paraId="5463237D" w14:textId="77777777" w:rsidR="00F960F5" w:rsidRPr="005A4C66" w:rsidRDefault="00751D16">
            <w:pPr>
              <w:spacing w:line="400" w:lineRule="exact"/>
              <w:rPr>
                <w:rFonts w:ascii="宋体" w:hAnsi="宋体" w:cs="宋体"/>
                <w:color w:val="000000" w:themeColor="text1"/>
                <w:sz w:val="24"/>
              </w:rPr>
            </w:pPr>
            <w:r w:rsidRPr="005A4C66">
              <w:rPr>
                <w:rFonts w:ascii="宋体" w:hAnsi="宋体" w:cs="宋体" w:hint="eastAsia"/>
                <w:color w:val="000000" w:themeColor="text1"/>
                <w:sz w:val="24"/>
              </w:rPr>
              <w:t>投标人同时提供1、ISO9001系列质量管理体系认证书,2、 ISO14001环境管理体系认证书，3、职业健康安全体系认证证书,4、中国环境标志产品认证证书，5、企业诚信管理体系认证证书，6、</w:t>
            </w:r>
            <w:bookmarkStart w:id="20" w:name="OLE_LINK4"/>
            <w:r w:rsidRPr="005A4C66">
              <w:rPr>
                <w:rFonts w:ascii="宋体" w:hAnsi="宋体" w:cs="宋体" w:hint="eastAsia"/>
                <w:color w:val="000000" w:themeColor="text1"/>
                <w:sz w:val="24"/>
              </w:rPr>
              <w:t>履约能力达标认证证书</w:t>
            </w:r>
            <w:bookmarkEnd w:id="20"/>
            <w:r w:rsidRPr="005A4C66">
              <w:rPr>
                <w:rFonts w:ascii="宋体" w:hAnsi="宋体" w:cs="宋体" w:hint="eastAsia"/>
                <w:color w:val="000000" w:themeColor="text1"/>
                <w:sz w:val="24"/>
              </w:rPr>
              <w:t>，每提供一项得1分，最高得6分。</w:t>
            </w:r>
          </w:p>
          <w:p w14:paraId="7A555CBB" w14:textId="77777777" w:rsidR="00F960F5" w:rsidRPr="005A4C66" w:rsidRDefault="00751D16">
            <w:pPr>
              <w:spacing w:line="400" w:lineRule="exact"/>
              <w:rPr>
                <w:rFonts w:ascii="宋体" w:hAnsi="宋体" w:cs="宋体"/>
                <w:b/>
                <w:bCs/>
                <w:color w:val="000000" w:themeColor="text1"/>
                <w:sz w:val="24"/>
              </w:rPr>
            </w:pPr>
            <w:r w:rsidRPr="005A4C66">
              <w:rPr>
                <w:rFonts w:ascii="宋体" w:hAnsi="宋体" w:cs="宋体" w:hint="eastAsia"/>
                <w:b/>
                <w:bCs/>
                <w:color w:val="000000" w:themeColor="text1"/>
                <w:sz w:val="24"/>
              </w:rPr>
              <w:t>评审依据：提供以上证书复印件加盖公章，同时提供在“全国认证认可信息公共服务平台”（http://cx.cnca.cn）对体系证书的信息查询截图作为评审依据，已失效或撤销或暂停的或不提供不得分。</w:t>
            </w:r>
          </w:p>
        </w:tc>
      </w:tr>
      <w:tr w:rsidR="00BB456D" w:rsidRPr="005A4C66" w14:paraId="5C724B36" w14:textId="77777777">
        <w:trPr>
          <w:trHeight w:val="2519"/>
          <w:jc w:val="center"/>
        </w:trPr>
        <w:tc>
          <w:tcPr>
            <w:tcW w:w="637" w:type="dxa"/>
            <w:vAlign w:val="center"/>
          </w:tcPr>
          <w:p w14:paraId="445BAB38" w14:textId="77777777" w:rsidR="00F960F5" w:rsidRPr="005A4C66" w:rsidRDefault="00751D16">
            <w:pPr>
              <w:spacing w:line="400" w:lineRule="exact"/>
              <w:jc w:val="center"/>
              <w:rPr>
                <w:rFonts w:ascii="宋体" w:hAnsi="宋体" w:cs="宋体"/>
                <w:color w:val="000000" w:themeColor="text1"/>
                <w:sz w:val="24"/>
              </w:rPr>
            </w:pPr>
            <w:r w:rsidRPr="005A4C66">
              <w:rPr>
                <w:rFonts w:ascii="宋体" w:hAnsi="宋体" w:cs="宋体" w:hint="eastAsia"/>
                <w:color w:val="000000" w:themeColor="text1"/>
                <w:sz w:val="24"/>
              </w:rPr>
              <w:t>2</w:t>
            </w:r>
          </w:p>
        </w:tc>
        <w:tc>
          <w:tcPr>
            <w:tcW w:w="1697" w:type="dxa"/>
            <w:vAlign w:val="center"/>
          </w:tcPr>
          <w:p w14:paraId="0BC46534" w14:textId="77777777" w:rsidR="00F960F5" w:rsidRPr="005A4C66" w:rsidRDefault="00751D16">
            <w:pPr>
              <w:spacing w:line="400" w:lineRule="exact"/>
              <w:jc w:val="center"/>
              <w:rPr>
                <w:rFonts w:ascii="宋体" w:hAnsi="宋体" w:cs="宋体"/>
                <w:color w:val="000000" w:themeColor="text1"/>
                <w:sz w:val="24"/>
              </w:rPr>
            </w:pPr>
            <w:r w:rsidRPr="005A4C66">
              <w:rPr>
                <w:rFonts w:ascii="宋体" w:hAnsi="宋体" w:cs="宋体" w:hint="eastAsia"/>
                <w:color w:val="000000" w:themeColor="text1"/>
                <w:sz w:val="24"/>
              </w:rPr>
              <w:t>业绩</w:t>
            </w:r>
          </w:p>
        </w:tc>
        <w:tc>
          <w:tcPr>
            <w:tcW w:w="690" w:type="dxa"/>
            <w:vAlign w:val="center"/>
          </w:tcPr>
          <w:p w14:paraId="086B37E9" w14:textId="77777777" w:rsidR="00F960F5" w:rsidRPr="005A4C66" w:rsidRDefault="00751D16">
            <w:pPr>
              <w:spacing w:line="360" w:lineRule="auto"/>
              <w:jc w:val="center"/>
              <w:rPr>
                <w:rFonts w:ascii="宋体" w:hAnsi="宋体" w:cs="宋体"/>
                <w:color w:val="000000" w:themeColor="text1"/>
                <w:sz w:val="24"/>
              </w:rPr>
            </w:pPr>
            <w:r w:rsidRPr="005A4C66">
              <w:rPr>
                <w:rFonts w:ascii="宋体" w:hAnsi="宋体" w:cs="宋体" w:hint="eastAsia"/>
                <w:bCs/>
                <w:color w:val="000000" w:themeColor="text1"/>
                <w:sz w:val="24"/>
              </w:rPr>
              <w:t>5分</w:t>
            </w:r>
          </w:p>
        </w:tc>
        <w:tc>
          <w:tcPr>
            <w:tcW w:w="6215" w:type="dxa"/>
            <w:vAlign w:val="center"/>
          </w:tcPr>
          <w:p w14:paraId="144CAC15" w14:textId="77777777" w:rsidR="00F960F5" w:rsidRPr="005A4C66" w:rsidRDefault="00751D16">
            <w:pPr>
              <w:snapToGrid w:val="0"/>
              <w:spacing w:line="360" w:lineRule="auto"/>
              <w:jc w:val="left"/>
              <w:rPr>
                <w:rFonts w:ascii="宋体" w:hAnsi="宋体" w:cs="宋体"/>
                <w:bCs/>
                <w:color w:val="000000" w:themeColor="text1"/>
                <w:sz w:val="24"/>
              </w:rPr>
            </w:pPr>
            <w:r w:rsidRPr="005A4C66">
              <w:rPr>
                <w:rFonts w:ascii="宋体" w:hAnsi="宋体" w:cs="宋体" w:hint="eastAsia"/>
                <w:bCs/>
                <w:color w:val="000000" w:themeColor="text1"/>
                <w:sz w:val="24"/>
              </w:rPr>
              <w:t>投标人提供2020年1月1日以来相似项目的家具业绩（需包含教室课桌椅），同时提供网上中标公示截图、中标通知书、合同和验收报告复印件加盖单位公章，全部提供每个得1分，最高得5分。</w:t>
            </w:r>
          </w:p>
        </w:tc>
      </w:tr>
      <w:tr w:rsidR="00BB456D" w:rsidRPr="005A4C66" w14:paraId="63FF53C5" w14:textId="77777777">
        <w:trPr>
          <w:trHeight w:val="2571"/>
          <w:jc w:val="center"/>
        </w:trPr>
        <w:tc>
          <w:tcPr>
            <w:tcW w:w="637" w:type="dxa"/>
            <w:vAlign w:val="center"/>
          </w:tcPr>
          <w:p w14:paraId="27BC4F8E" w14:textId="77777777" w:rsidR="00F960F5" w:rsidRPr="005A4C66" w:rsidRDefault="00751D16">
            <w:pPr>
              <w:spacing w:line="400" w:lineRule="exact"/>
              <w:jc w:val="center"/>
              <w:rPr>
                <w:rFonts w:ascii="宋体" w:hAnsi="宋体" w:cs="宋体"/>
                <w:bCs/>
                <w:color w:val="000000" w:themeColor="text1"/>
                <w:sz w:val="24"/>
              </w:rPr>
            </w:pPr>
            <w:r w:rsidRPr="005A4C66">
              <w:rPr>
                <w:rFonts w:ascii="宋体" w:hAnsi="宋体" w:cs="宋体" w:hint="eastAsia"/>
                <w:bCs/>
                <w:color w:val="000000" w:themeColor="text1"/>
                <w:sz w:val="24"/>
              </w:rPr>
              <w:t>3</w:t>
            </w:r>
          </w:p>
        </w:tc>
        <w:tc>
          <w:tcPr>
            <w:tcW w:w="1697" w:type="dxa"/>
            <w:vAlign w:val="center"/>
          </w:tcPr>
          <w:p w14:paraId="7E44B481" w14:textId="77777777" w:rsidR="00F960F5" w:rsidRPr="005A4C66" w:rsidRDefault="00751D16">
            <w:pPr>
              <w:spacing w:line="400" w:lineRule="exact"/>
              <w:jc w:val="center"/>
              <w:rPr>
                <w:rFonts w:ascii="宋体" w:hAnsi="宋体" w:cs="宋体"/>
                <w:color w:val="000000" w:themeColor="text1"/>
                <w:sz w:val="24"/>
              </w:rPr>
            </w:pPr>
            <w:r w:rsidRPr="005A4C66">
              <w:rPr>
                <w:rFonts w:ascii="宋体" w:hAnsi="宋体" w:cs="宋体" w:hint="eastAsia"/>
                <w:color w:val="000000" w:themeColor="text1"/>
                <w:sz w:val="24"/>
              </w:rPr>
              <w:t>企业信誉</w:t>
            </w:r>
          </w:p>
        </w:tc>
        <w:tc>
          <w:tcPr>
            <w:tcW w:w="690" w:type="dxa"/>
            <w:vAlign w:val="center"/>
          </w:tcPr>
          <w:p w14:paraId="2CCDA25D" w14:textId="77777777" w:rsidR="00F960F5" w:rsidRPr="005A4C66" w:rsidRDefault="00751D16">
            <w:pPr>
              <w:spacing w:line="360" w:lineRule="auto"/>
              <w:jc w:val="center"/>
              <w:rPr>
                <w:rFonts w:ascii="宋体" w:hAnsi="宋体" w:cs="宋体"/>
                <w:color w:val="000000" w:themeColor="text1"/>
                <w:sz w:val="24"/>
              </w:rPr>
            </w:pPr>
            <w:r w:rsidRPr="005A4C66">
              <w:rPr>
                <w:rFonts w:ascii="宋体" w:hAnsi="宋体" w:cs="宋体" w:hint="eastAsia"/>
                <w:bCs/>
                <w:color w:val="000000" w:themeColor="text1"/>
                <w:sz w:val="24"/>
              </w:rPr>
              <w:t>4分</w:t>
            </w:r>
          </w:p>
        </w:tc>
        <w:tc>
          <w:tcPr>
            <w:tcW w:w="6215" w:type="dxa"/>
          </w:tcPr>
          <w:p w14:paraId="67DA9A08" w14:textId="77777777" w:rsidR="00F960F5" w:rsidRPr="005A4C66" w:rsidRDefault="00751D16">
            <w:pPr>
              <w:pStyle w:val="TableParagraph"/>
              <w:spacing w:line="400" w:lineRule="exact"/>
              <w:rPr>
                <w:rFonts w:ascii="宋体" w:hAnsi="宋体" w:cs="宋体"/>
                <w:bCs/>
                <w:color w:val="000000" w:themeColor="text1"/>
                <w:sz w:val="24"/>
              </w:rPr>
            </w:pPr>
            <w:r w:rsidRPr="005A4C66">
              <w:rPr>
                <w:rFonts w:ascii="宋体" w:hAnsi="宋体" w:cs="宋体" w:hint="eastAsia"/>
                <w:bCs/>
                <w:color w:val="000000" w:themeColor="text1"/>
                <w:sz w:val="24"/>
              </w:rPr>
              <w:t>1.</w:t>
            </w:r>
            <w:proofErr w:type="gramStart"/>
            <w:r w:rsidRPr="005A4C66">
              <w:rPr>
                <w:rFonts w:ascii="宋体" w:hAnsi="宋体" w:cs="宋体" w:hint="eastAsia"/>
                <w:bCs/>
                <w:color w:val="000000" w:themeColor="text1"/>
                <w:sz w:val="24"/>
              </w:rPr>
              <w:t>投标人提供“</w:t>
            </w:r>
            <w:proofErr w:type="gramEnd"/>
            <w:r w:rsidRPr="005A4C66">
              <w:rPr>
                <w:rFonts w:ascii="宋体" w:hAnsi="宋体" w:cs="宋体" w:hint="eastAsia"/>
                <w:bCs/>
                <w:color w:val="000000" w:themeColor="text1"/>
                <w:sz w:val="24"/>
              </w:rPr>
              <w:t>中国绿色环保产品”证书（认证产品名称需包含课桌椅类）；</w:t>
            </w:r>
          </w:p>
          <w:p w14:paraId="4854135A" w14:textId="77777777" w:rsidR="00F960F5" w:rsidRPr="005A4C66" w:rsidRDefault="00751D16">
            <w:pPr>
              <w:pStyle w:val="TableParagraph"/>
              <w:spacing w:line="400" w:lineRule="exact"/>
              <w:rPr>
                <w:rFonts w:ascii="宋体" w:hAnsi="宋体" w:cs="宋体"/>
                <w:bCs/>
                <w:color w:val="000000" w:themeColor="text1"/>
                <w:sz w:val="24"/>
              </w:rPr>
            </w:pPr>
            <w:r w:rsidRPr="005A4C66">
              <w:rPr>
                <w:rFonts w:ascii="宋体" w:hAnsi="宋体" w:cs="宋体" w:hint="eastAsia"/>
                <w:bCs/>
                <w:color w:val="000000" w:themeColor="text1"/>
                <w:sz w:val="24"/>
              </w:rPr>
              <w:t>2.</w:t>
            </w:r>
            <w:proofErr w:type="gramStart"/>
            <w:r w:rsidRPr="005A4C66">
              <w:rPr>
                <w:rFonts w:ascii="宋体" w:hAnsi="宋体" w:cs="宋体" w:hint="eastAsia"/>
                <w:bCs/>
                <w:color w:val="000000" w:themeColor="text1"/>
                <w:sz w:val="24"/>
              </w:rPr>
              <w:t>投标人提供“</w:t>
            </w:r>
            <w:proofErr w:type="gramEnd"/>
            <w:r w:rsidRPr="005A4C66">
              <w:rPr>
                <w:rFonts w:ascii="宋体" w:hAnsi="宋体" w:cs="宋体" w:hint="eastAsia"/>
                <w:bCs/>
                <w:color w:val="000000" w:themeColor="text1"/>
                <w:sz w:val="24"/>
              </w:rPr>
              <w:t>质量检验国家标准合格产品”证书（认证产品名称需包含课桌椅类）。</w:t>
            </w:r>
          </w:p>
          <w:p w14:paraId="5C77337E" w14:textId="77777777" w:rsidR="00F960F5" w:rsidRPr="005A4C66" w:rsidRDefault="00751D16">
            <w:pPr>
              <w:pStyle w:val="TableParagraph"/>
              <w:spacing w:line="400" w:lineRule="exact"/>
              <w:rPr>
                <w:rFonts w:ascii="宋体" w:hAnsi="宋体" w:cs="宋体"/>
                <w:b/>
                <w:color w:val="000000" w:themeColor="text1"/>
                <w:sz w:val="24"/>
              </w:rPr>
            </w:pPr>
            <w:r w:rsidRPr="005A4C66">
              <w:rPr>
                <w:rFonts w:ascii="宋体" w:hAnsi="宋体" w:cs="宋体" w:hint="eastAsia"/>
                <w:bCs/>
                <w:color w:val="000000" w:themeColor="text1"/>
                <w:sz w:val="24"/>
              </w:rPr>
              <w:t>每提供一份得2分，最高得4分。</w:t>
            </w:r>
          </w:p>
        </w:tc>
      </w:tr>
      <w:tr w:rsidR="00BB456D" w:rsidRPr="005A4C66" w14:paraId="3F878360" w14:textId="77777777">
        <w:trPr>
          <w:trHeight w:val="755"/>
          <w:jc w:val="center"/>
        </w:trPr>
        <w:tc>
          <w:tcPr>
            <w:tcW w:w="2334" w:type="dxa"/>
            <w:gridSpan w:val="2"/>
            <w:vAlign w:val="center"/>
          </w:tcPr>
          <w:p w14:paraId="553D9517" w14:textId="77777777" w:rsidR="00F960F5" w:rsidRPr="005A4C66" w:rsidRDefault="00751D16">
            <w:pPr>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合计</w:t>
            </w:r>
          </w:p>
        </w:tc>
        <w:tc>
          <w:tcPr>
            <w:tcW w:w="690" w:type="dxa"/>
            <w:vAlign w:val="center"/>
          </w:tcPr>
          <w:p w14:paraId="368D7C1B" w14:textId="77777777" w:rsidR="00F960F5" w:rsidRPr="005A4C66" w:rsidRDefault="00751D16">
            <w:pPr>
              <w:widowControl/>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15分</w:t>
            </w:r>
          </w:p>
        </w:tc>
        <w:tc>
          <w:tcPr>
            <w:tcW w:w="6215" w:type="dxa"/>
            <w:vAlign w:val="center"/>
          </w:tcPr>
          <w:p w14:paraId="6CDEEF19" w14:textId="77777777" w:rsidR="00F960F5" w:rsidRPr="005A4C66" w:rsidRDefault="00F960F5">
            <w:pPr>
              <w:widowControl/>
              <w:spacing w:line="400" w:lineRule="exact"/>
              <w:rPr>
                <w:rFonts w:ascii="宋体" w:hAnsi="宋体" w:cs="宋体"/>
                <w:b/>
                <w:bCs/>
                <w:color w:val="000000" w:themeColor="text1"/>
                <w:sz w:val="24"/>
              </w:rPr>
            </w:pPr>
          </w:p>
        </w:tc>
      </w:tr>
    </w:tbl>
    <w:p w14:paraId="4CC7C5ED" w14:textId="77777777" w:rsidR="00F960F5" w:rsidRPr="005A4C66" w:rsidRDefault="00751D16">
      <w:pPr>
        <w:spacing w:line="360" w:lineRule="auto"/>
        <w:rPr>
          <w:rFonts w:ascii="宋体" w:hAnsi="宋体"/>
          <w:color w:val="000000" w:themeColor="text1"/>
          <w:sz w:val="24"/>
        </w:rPr>
      </w:pPr>
      <w:r w:rsidRPr="005A4C66">
        <w:rPr>
          <w:rFonts w:ascii="宋体" w:hAnsi="宋体" w:hint="eastAsia"/>
          <w:color w:val="000000" w:themeColor="text1"/>
          <w:sz w:val="24"/>
        </w:rPr>
        <w:t>注：各评委按规定的范围内进行量化打分，并统计总分。</w:t>
      </w:r>
    </w:p>
    <w:p w14:paraId="2700FCF3" w14:textId="77777777" w:rsidR="00F960F5" w:rsidRPr="005A4C66" w:rsidRDefault="00F960F5">
      <w:pPr>
        <w:spacing w:line="360" w:lineRule="auto"/>
        <w:rPr>
          <w:rFonts w:ascii="宋体" w:hAnsi="宋体"/>
          <w:b/>
          <w:color w:val="000000" w:themeColor="text1"/>
          <w:sz w:val="24"/>
        </w:rPr>
      </w:pPr>
    </w:p>
    <w:p w14:paraId="6BF4C6AC" w14:textId="77777777" w:rsidR="00F960F5" w:rsidRPr="005A4C66" w:rsidRDefault="00F960F5">
      <w:pPr>
        <w:spacing w:line="360" w:lineRule="auto"/>
        <w:rPr>
          <w:rFonts w:ascii="宋体" w:hAnsi="宋体"/>
          <w:b/>
          <w:color w:val="000000" w:themeColor="text1"/>
          <w:sz w:val="24"/>
        </w:rPr>
      </w:pPr>
    </w:p>
    <w:p w14:paraId="2876B0DE" w14:textId="77777777" w:rsidR="00F960F5" w:rsidRPr="005A4C66" w:rsidRDefault="00751D16">
      <w:pPr>
        <w:spacing w:line="360" w:lineRule="auto"/>
        <w:rPr>
          <w:rFonts w:ascii="宋体" w:hAnsi="宋体"/>
          <w:b/>
          <w:color w:val="000000" w:themeColor="text1"/>
          <w:sz w:val="24"/>
        </w:rPr>
      </w:pPr>
      <w:r w:rsidRPr="005A4C66">
        <w:rPr>
          <w:rFonts w:ascii="宋体" w:hAnsi="宋体" w:hint="eastAsia"/>
          <w:b/>
          <w:color w:val="000000" w:themeColor="text1"/>
          <w:sz w:val="24"/>
        </w:rPr>
        <w:t>三、</w:t>
      </w:r>
      <w:r w:rsidRPr="005A4C66">
        <w:rPr>
          <w:rFonts w:ascii="宋体" w:hAnsi="宋体"/>
          <w:b/>
          <w:color w:val="000000" w:themeColor="text1"/>
          <w:sz w:val="24"/>
        </w:rPr>
        <w:t>技术评审表</w:t>
      </w:r>
    </w:p>
    <w:tbl>
      <w:tblPr>
        <w:tblW w:w="103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39"/>
        <w:gridCol w:w="1236"/>
        <w:gridCol w:w="1162"/>
        <w:gridCol w:w="6940"/>
      </w:tblGrid>
      <w:tr w:rsidR="00BB456D" w:rsidRPr="005A4C66" w14:paraId="6FBFFB7E" w14:textId="77777777">
        <w:trPr>
          <w:trHeight w:val="567"/>
          <w:tblHeader/>
          <w:jc w:val="center"/>
        </w:trPr>
        <w:tc>
          <w:tcPr>
            <w:tcW w:w="1039" w:type="dxa"/>
            <w:shd w:val="clear" w:color="auto" w:fill="D9D9D9"/>
            <w:vAlign w:val="center"/>
          </w:tcPr>
          <w:p w14:paraId="6C6BFC34" w14:textId="77777777" w:rsidR="00F960F5" w:rsidRPr="005A4C66" w:rsidRDefault="00751D16">
            <w:pPr>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序号</w:t>
            </w:r>
          </w:p>
        </w:tc>
        <w:tc>
          <w:tcPr>
            <w:tcW w:w="1236" w:type="dxa"/>
            <w:shd w:val="clear" w:color="auto" w:fill="D9D9D9"/>
            <w:vAlign w:val="center"/>
          </w:tcPr>
          <w:p w14:paraId="05B742A4" w14:textId="77777777" w:rsidR="00F960F5" w:rsidRPr="005A4C66" w:rsidRDefault="00751D16">
            <w:pPr>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评审内容</w:t>
            </w:r>
          </w:p>
        </w:tc>
        <w:tc>
          <w:tcPr>
            <w:tcW w:w="1162" w:type="dxa"/>
            <w:shd w:val="clear" w:color="auto" w:fill="D9D9D9"/>
            <w:vAlign w:val="center"/>
          </w:tcPr>
          <w:p w14:paraId="628448D8" w14:textId="77777777" w:rsidR="00F960F5" w:rsidRPr="005A4C66" w:rsidRDefault="00751D16">
            <w:pPr>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分值</w:t>
            </w:r>
          </w:p>
        </w:tc>
        <w:tc>
          <w:tcPr>
            <w:tcW w:w="6940" w:type="dxa"/>
            <w:shd w:val="clear" w:color="auto" w:fill="D9D9D9"/>
            <w:vAlign w:val="center"/>
          </w:tcPr>
          <w:p w14:paraId="07EB7A50" w14:textId="77777777" w:rsidR="00F960F5" w:rsidRPr="005A4C66" w:rsidRDefault="00751D16">
            <w:pPr>
              <w:spacing w:line="400" w:lineRule="exact"/>
              <w:jc w:val="center"/>
              <w:rPr>
                <w:rFonts w:ascii="宋体" w:hAnsi="宋体" w:cs="宋体"/>
                <w:b/>
                <w:color w:val="000000" w:themeColor="text1"/>
                <w:sz w:val="24"/>
              </w:rPr>
            </w:pPr>
            <w:r w:rsidRPr="005A4C66">
              <w:rPr>
                <w:rFonts w:ascii="宋体" w:hAnsi="宋体" w:cs="宋体" w:hint="eastAsia"/>
                <w:b/>
                <w:color w:val="000000" w:themeColor="text1"/>
                <w:sz w:val="24"/>
              </w:rPr>
              <w:t>评审标准</w:t>
            </w:r>
          </w:p>
        </w:tc>
      </w:tr>
      <w:tr w:rsidR="00BB456D" w:rsidRPr="005A4C66" w14:paraId="0C43ACFD" w14:textId="77777777">
        <w:trPr>
          <w:trHeight w:val="3927"/>
          <w:jc w:val="center"/>
        </w:trPr>
        <w:tc>
          <w:tcPr>
            <w:tcW w:w="1039" w:type="dxa"/>
            <w:vAlign w:val="center"/>
          </w:tcPr>
          <w:p w14:paraId="332005F6" w14:textId="77777777" w:rsidR="00F960F5" w:rsidRPr="005A4C66" w:rsidRDefault="00751D16">
            <w:pPr>
              <w:spacing w:line="400" w:lineRule="exact"/>
              <w:rPr>
                <w:rFonts w:ascii="宋体" w:hAnsi="宋体" w:cs="宋体"/>
                <w:color w:val="000000" w:themeColor="text1"/>
                <w:sz w:val="24"/>
              </w:rPr>
            </w:pPr>
            <w:r w:rsidRPr="005A4C66">
              <w:rPr>
                <w:rFonts w:ascii="宋体" w:hAnsi="宋体" w:cs="宋体" w:hint="eastAsia"/>
                <w:color w:val="000000" w:themeColor="text1"/>
                <w:sz w:val="24"/>
              </w:rPr>
              <w:t>1</w:t>
            </w:r>
          </w:p>
        </w:tc>
        <w:tc>
          <w:tcPr>
            <w:tcW w:w="1236" w:type="dxa"/>
            <w:vAlign w:val="center"/>
          </w:tcPr>
          <w:p w14:paraId="6E918B80" w14:textId="77777777" w:rsidR="00F960F5" w:rsidRPr="005A4C66" w:rsidRDefault="00751D16">
            <w:pPr>
              <w:spacing w:line="400" w:lineRule="exact"/>
              <w:jc w:val="center"/>
              <w:rPr>
                <w:rFonts w:ascii="宋体" w:hAnsi="宋体" w:cs="宋体"/>
                <w:color w:val="000000" w:themeColor="text1"/>
                <w:sz w:val="24"/>
              </w:rPr>
            </w:pPr>
            <w:r w:rsidRPr="005A4C66">
              <w:rPr>
                <w:rFonts w:ascii="宋体" w:hAnsi="宋体" w:cs="宋体" w:hint="eastAsia"/>
                <w:color w:val="000000" w:themeColor="text1"/>
                <w:sz w:val="24"/>
              </w:rPr>
              <w:t>家具生产设备实力</w:t>
            </w:r>
          </w:p>
        </w:tc>
        <w:tc>
          <w:tcPr>
            <w:tcW w:w="1162" w:type="dxa"/>
            <w:vAlign w:val="center"/>
          </w:tcPr>
          <w:p w14:paraId="60A1A53C" w14:textId="77777777" w:rsidR="00F960F5" w:rsidRPr="005A4C66" w:rsidRDefault="00751D16">
            <w:pPr>
              <w:spacing w:line="360" w:lineRule="auto"/>
              <w:jc w:val="center"/>
              <w:rPr>
                <w:rFonts w:ascii="宋体" w:hAnsi="宋体" w:cs="宋体"/>
                <w:color w:val="000000" w:themeColor="text1"/>
                <w:sz w:val="24"/>
              </w:rPr>
            </w:pPr>
            <w:r w:rsidRPr="005A4C66">
              <w:rPr>
                <w:rFonts w:ascii="宋体" w:hAnsi="宋体" w:cs="宋体" w:hint="eastAsia"/>
                <w:color w:val="000000" w:themeColor="text1"/>
                <w:sz w:val="24"/>
              </w:rPr>
              <w:t>2分</w:t>
            </w:r>
          </w:p>
        </w:tc>
        <w:tc>
          <w:tcPr>
            <w:tcW w:w="6940" w:type="dxa"/>
            <w:vAlign w:val="center"/>
          </w:tcPr>
          <w:p w14:paraId="344CD2D4" w14:textId="77777777" w:rsidR="00F960F5" w:rsidRPr="005A4C66" w:rsidRDefault="00751D16">
            <w:pPr>
              <w:pStyle w:val="TableParagraph"/>
              <w:spacing w:line="400" w:lineRule="exact"/>
              <w:rPr>
                <w:rFonts w:ascii="宋体" w:hAnsi="宋体" w:cs="宋体"/>
                <w:color w:val="000000" w:themeColor="text1"/>
                <w:sz w:val="24"/>
              </w:rPr>
            </w:pPr>
            <w:r w:rsidRPr="005A4C66">
              <w:rPr>
                <w:rFonts w:ascii="宋体" w:hAnsi="宋体" w:cs="宋体" w:hint="eastAsia"/>
                <w:color w:val="000000" w:themeColor="text1"/>
                <w:sz w:val="24"/>
              </w:rPr>
              <w:t>针对拟提供投入本项目家具生产设备进行评分：（1、全自动板材开料锯；2、数控开料加工中心；3、数控钻孔中心；4、实木烘干设备；5、双端齐边开榫机；6、封边机；7、陆排钻；8、精密</w:t>
            </w:r>
            <w:proofErr w:type="gramStart"/>
            <w:r w:rsidRPr="005A4C66">
              <w:rPr>
                <w:rFonts w:ascii="宋体" w:hAnsi="宋体" w:cs="宋体" w:hint="eastAsia"/>
                <w:color w:val="000000" w:themeColor="text1"/>
                <w:sz w:val="24"/>
              </w:rPr>
              <w:t>推台锯</w:t>
            </w:r>
            <w:proofErr w:type="gramEnd"/>
            <w:r w:rsidRPr="005A4C66">
              <w:rPr>
                <w:rFonts w:ascii="宋体" w:hAnsi="宋体" w:cs="宋体" w:hint="eastAsia"/>
                <w:color w:val="000000" w:themeColor="text1"/>
                <w:sz w:val="24"/>
              </w:rPr>
              <w:t>；9、自动往复式喷漆机；10、刨床；11、涂胶机；12、卧带式磨光机；13、</w:t>
            </w:r>
            <w:proofErr w:type="gramStart"/>
            <w:r w:rsidRPr="005A4C66">
              <w:rPr>
                <w:rFonts w:ascii="宋体" w:hAnsi="宋体" w:cs="宋体" w:hint="eastAsia"/>
                <w:color w:val="000000" w:themeColor="text1"/>
                <w:sz w:val="24"/>
              </w:rPr>
              <w:t>卧带纱</w:t>
            </w:r>
            <w:proofErr w:type="gramEnd"/>
            <w:r w:rsidRPr="005A4C66">
              <w:rPr>
                <w:rFonts w:ascii="宋体" w:hAnsi="宋体" w:cs="宋体" w:hint="eastAsia"/>
                <w:color w:val="000000" w:themeColor="text1"/>
                <w:sz w:val="24"/>
              </w:rPr>
              <w:t>布床；14、空压机；15、油墨脱色试验机；16、皮革摩擦试验机；17、砂光机；18、智能双轴数控开料机；19、UV环保淋涂生产线构成设备；20、智能数控六面钻。） 上述设备每提供1项提供得0.5分，最高得2分。证明材料须提供自购发票清单。</w:t>
            </w:r>
          </w:p>
          <w:p w14:paraId="0240D54D" w14:textId="77777777" w:rsidR="00F960F5" w:rsidRPr="005A4C66" w:rsidRDefault="00751D16">
            <w:pPr>
              <w:pStyle w:val="TableParagraph"/>
              <w:spacing w:line="400" w:lineRule="exact"/>
              <w:rPr>
                <w:rFonts w:ascii="宋体" w:hAnsi="宋体" w:cs="宋体"/>
                <w:color w:val="000000" w:themeColor="text1"/>
                <w:sz w:val="24"/>
              </w:rPr>
            </w:pPr>
            <w:r w:rsidRPr="005A4C66">
              <w:rPr>
                <w:rFonts w:ascii="宋体" w:hAnsi="宋体" w:cs="宋体" w:hint="eastAsia"/>
                <w:color w:val="000000" w:themeColor="text1"/>
                <w:sz w:val="24"/>
              </w:rPr>
              <w:t>注：（1）若投标人的生产设备名称与招标文件要求的生产设备名称不一致但性能或功能相同的，按照具备该设备计算；（2）若投标人的同一台设备具备以上多项设备的性能或功能的，按照具备相对应的多项设备计算。上述（1）（2）情形，投标人需补充提供设备说明书等证明材料予以说明，否则不得分。</w:t>
            </w:r>
          </w:p>
        </w:tc>
      </w:tr>
      <w:tr w:rsidR="00BB456D" w:rsidRPr="005A4C66" w14:paraId="5C67B5DF" w14:textId="77777777">
        <w:trPr>
          <w:trHeight w:val="4889"/>
          <w:jc w:val="center"/>
        </w:trPr>
        <w:tc>
          <w:tcPr>
            <w:tcW w:w="1039" w:type="dxa"/>
            <w:vAlign w:val="center"/>
          </w:tcPr>
          <w:p w14:paraId="1B501A5D" w14:textId="77777777" w:rsidR="00F960F5" w:rsidRPr="005A4C66" w:rsidRDefault="00751D16">
            <w:pPr>
              <w:spacing w:line="400" w:lineRule="exact"/>
              <w:jc w:val="center"/>
              <w:rPr>
                <w:rFonts w:ascii="宋体" w:hAnsi="宋体" w:cs="宋体"/>
                <w:color w:val="000000" w:themeColor="text1"/>
                <w:sz w:val="24"/>
              </w:rPr>
            </w:pPr>
            <w:r w:rsidRPr="005A4C66">
              <w:rPr>
                <w:rFonts w:ascii="宋体" w:hAnsi="宋体" w:cs="宋体" w:hint="eastAsia"/>
                <w:color w:val="000000" w:themeColor="text1"/>
                <w:sz w:val="24"/>
              </w:rPr>
              <w:t>2</w:t>
            </w:r>
          </w:p>
        </w:tc>
        <w:tc>
          <w:tcPr>
            <w:tcW w:w="1236" w:type="dxa"/>
            <w:vAlign w:val="center"/>
          </w:tcPr>
          <w:p w14:paraId="6B1031F2" w14:textId="77777777" w:rsidR="00F960F5" w:rsidRPr="005A4C66" w:rsidRDefault="00751D16">
            <w:pPr>
              <w:spacing w:line="440" w:lineRule="exact"/>
              <w:jc w:val="center"/>
              <w:rPr>
                <w:rFonts w:ascii="宋体" w:hAnsi="宋体" w:cs="宋体"/>
                <w:color w:val="000000" w:themeColor="text1"/>
                <w:sz w:val="24"/>
              </w:rPr>
            </w:pPr>
            <w:r w:rsidRPr="005A4C66">
              <w:rPr>
                <w:rFonts w:ascii="宋体" w:hAnsi="宋体" w:cs="宋体" w:hint="eastAsia"/>
                <w:color w:val="000000" w:themeColor="text1"/>
                <w:sz w:val="24"/>
              </w:rPr>
              <w:t>产品质量和环保性能</w:t>
            </w:r>
          </w:p>
        </w:tc>
        <w:tc>
          <w:tcPr>
            <w:tcW w:w="1162" w:type="dxa"/>
            <w:vAlign w:val="center"/>
          </w:tcPr>
          <w:p w14:paraId="67590F81" w14:textId="77777777" w:rsidR="00F960F5" w:rsidRPr="005A4C66" w:rsidRDefault="00751D16">
            <w:pPr>
              <w:spacing w:line="360" w:lineRule="auto"/>
              <w:jc w:val="center"/>
              <w:rPr>
                <w:rFonts w:ascii="宋体" w:hAnsi="宋体" w:cs="宋体"/>
                <w:color w:val="000000" w:themeColor="text1"/>
                <w:sz w:val="24"/>
              </w:rPr>
            </w:pPr>
            <w:r w:rsidRPr="005A4C66">
              <w:rPr>
                <w:rFonts w:ascii="宋体" w:hAnsi="宋体" w:cs="宋体" w:hint="eastAsia"/>
                <w:color w:val="000000" w:themeColor="text1"/>
                <w:sz w:val="24"/>
              </w:rPr>
              <w:t>9分</w:t>
            </w:r>
          </w:p>
        </w:tc>
        <w:tc>
          <w:tcPr>
            <w:tcW w:w="6940" w:type="dxa"/>
            <w:vAlign w:val="center"/>
          </w:tcPr>
          <w:p w14:paraId="5EB4B063" w14:textId="77777777" w:rsidR="00F960F5" w:rsidRPr="005A4C66" w:rsidRDefault="00751D16">
            <w:pPr>
              <w:numPr>
                <w:ilvl w:val="0"/>
                <w:numId w:val="9"/>
              </w:numPr>
              <w:spacing w:line="360" w:lineRule="auto"/>
              <w:jc w:val="left"/>
              <w:rPr>
                <w:rFonts w:ascii="宋体" w:hAnsi="宋体" w:cs="宋体"/>
                <w:b/>
                <w:bCs/>
                <w:color w:val="000000" w:themeColor="text1"/>
                <w:sz w:val="24"/>
              </w:rPr>
            </w:pPr>
            <w:r w:rsidRPr="005A4C66">
              <w:rPr>
                <w:rFonts w:ascii="宋体" w:hAnsi="宋体" w:cs="宋体" w:hint="eastAsia"/>
                <w:color w:val="000000" w:themeColor="text1"/>
                <w:sz w:val="24"/>
              </w:rPr>
              <w:t>提供所采购产品符合国家检测标准的产品和原材料质量检测报告。</w:t>
            </w:r>
            <w:r w:rsidRPr="005A4C66">
              <w:rPr>
                <w:rFonts w:ascii="宋体" w:hAnsi="宋体" w:cs="宋体" w:hint="eastAsia"/>
                <w:b/>
                <w:bCs/>
                <w:color w:val="000000" w:themeColor="text1"/>
                <w:sz w:val="24"/>
              </w:rPr>
              <w:t>（下列检测标准如国家有发布更新的检测标准，则新标准同样适用）</w:t>
            </w:r>
          </w:p>
          <w:p w14:paraId="54DFAEB7" w14:textId="77777777" w:rsidR="00F960F5" w:rsidRPr="005A4C66" w:rsidRDefault="00751D16">
            <w:pPr>
              <w:spacing w:line="360" w:lineRule="auto"/>
              <w:jc w:val="left"/>
              <w:rPr>
                <w:rFonts w:ascii="宋体" w:hAnsi="宋体" w:cs="宋体"/>
                <w:b/>
                <w:color w:val="000000" w:themeColor="text1"/>
                <w:sz w:val="24"/>
              </w:rPr>
            </w:pPr>
            <w:r w:rsidRPr="005A4C66">
              <w:rPr>
                <w:rFonts w:ascii="宋体" w:hAnsi="宋体" w:cs="宋体" w:hint="eastAsia"/>
                <w:b/>
                <w:color w:val="000000" w:themeColor="text1"/>
                <w:kern w:val="0"/>
                <w:sz w:val="24"/>
              </w:rPr>
              <w:t>投标人提供的检测报告须满足以下条件：20</w:t>
            </w:r>
            <w:r w:rsidRPr="005A4C66">
              <w:rPr>
                <w:rFonts w:ascii="宋体" w:hAnsi="宋体" w:cs="宋体" w:hint="eastAsia"/>
                <w:b/>
                <w:color w:val="000000" w:themeColor="text1"/>
                <w:sz w:val="24"/>
              </w:rPr>
              <w:t>21年1月1日至投标截止时间止</w:t>
            </w:r>
            <w:bookmarkStart w:id="21" w:name="OLE_LINK3"/>
            <w:r w:rsidRPr="005A4C66">
              <w:rPr>
                <w:rFonts w:ascii="宋体" w:hAnsi="宋体" w:cs="宋体" w:hint="eastAsia"/>
                <w:b/>
                <w:color w:val="000000" w:themeColor="text1"/>
                <w:sz w:val="24"/>
              </w:rPr>
              <w:t>国家认可的第三方检测机构</w:t>
            </w:r>
            <w:r w:rsidRPr="005A4C66">
              <w:rPr>
                <w:rFonts w:ascii="宋体" w:hAnsi="宋体" w:cs="宋体" w:hint="eastAsia"/>
                <w:b/>
                <w:color w:val="000000" w:themeColor="text1"/>
                <w:kern w:val="0"/>
                <w:sz w:val="24"/>
              </w:rPr>
              <w:t>出具</w:t>
            </w:r>
            <w:r w:rsidRPr="005A4C66">
              <w:rPr>
                <w:rFonts w:ascii="宋体" w:hAnsi="宋体" w:cs="宋体" w:hint="eastAsia"/>
                <w:b/>
                <w:color w:val="000000" w:themeColor="text1"/>
                <w:sz w:val="24"/>
              </w:rPr>
              <w:t>检验报告复印件加盖公章，注：投标人提供的检测报告须满足以下条件：须国家认可的第三方检测机构颁发的，检测报告封面须有</w:t>
            </w:r>
            <w:bookmarkStart w:id="22" w:name="OLE_LINK2"/>
            <w:r w:rsidRPr="005A4C66">
              <w:rPr>
                <w:rFonts w:ascii="宋体" w:hAnsi="宋体" w:cs="宋体" w:hint="eastAsia"/>
                <w:b/>
                <w:color w:val="000000" w:themeColor="text1"/>
                <w:sz w:val="24"/>
              </w:rPr>
              <w:t>CMA或CNAS标志</w:t>
            </w:r>
            <w:bookmarkEnd w:id="22"/>
            <w:r w:rsidRPr="005A4C66">
              <w:rPr>
                <w:rFonts w:ascii="宋体" w:hAnsi="宋体" w:cs="宋体" w:hint="eastAsia"/>
                <w:b/>
                <w:color w:val="000000" w:themeColor="text1"/>
                <w:sz w:val="24"/>
              </w:rPr>
              <w:t>，检测报告须为抽样检测或委托抽检，</w:t>
            </w:r>
            <w:bookmarkEnd w:id="21"/>
            <w:r w:rsidRPr="005A4C66">
              <w:rPr>
                <w:rFonts w:ascii="宋体" w:hAnsi="宋体" w:cs="宋体" w:hint="eastAsia"/>
                <w:b/>
                <w:color w:val="000000" w:themeColor="text1"/>
                <w:sz w:val="24"/>
              </w:rPr>
              <w:t>各项检测指标均显示为合格，受检人名称与投标人名称必须一致，否则不得分。</w:t>
            </w:r>
          </w:p>
          <w:p w14:paraId="243E79C6" w14:textId="77777777" w:rsidR="00F960F5" w:rsidRPr="005A4C66" w:rsidRDefault="00751D16">
            <w:pPr>
              <w:spacing w:line="360" w:lineRule="auto"/>
              <w:jc w:val="left"/>
              <w:rPr>
                <w:rFonts w:ascii="宋体" w:hAnsi="宋体" w:cs="宋体"/>
                <w:color w:val="000000" w:themeColor="text1"/>
                <w:sz w:val="24"/>
              </w:rPr>
            </w:pPr>
            <w:r w:rsidRPr="005A4C66">
              <w:rPr>
                <w:rFonts w:ascii="宋体" w:hAnsi="宋体" w:cs="宋体" w:hint="eastAsia"/>
                <w:color w:val="000000" w:themeColor="text1"/>
                <w:sz w:val="24"/>
              </w:rPr>
              <w:t>（1）电脑桌产品： 符合QB/T 4071-2010 《课桌椅》，检测项必须含安全性测试、 甲醛释放量检测和力学性能，受检品名</w:t>
            </w:r>
            <w:proofErr w:type="gramStart"/>
            <w:r w:rsidRPr="005A4C66">
              <w:rPr>
                <w:rFonts w:ascii="宋体" w:hAnsi="宋体" w:cs="宋体" w:hint="eastAsia"/>
                <w:color w:val="000000" w:themeColor="text1"/>
                <w:sz w:val="24"/>
              </w:rPr>
              <w:t>需为课桌椅</w:t>
            </w:r>
            <w:proofErr w:type="gramEnd"/>
            <w:r w:rsidRPr="005A4C66">
              <w:rPr>
                <w:rFonts w:ascii="宋体" w:hAnsi="宋体" w:cs="宋体" w:hint="eastAsia"/>
                <w:color w:val="000000" w:themeColor="text1"/>
                <w:sz w:val="24"/>
              </w:rPr>
              <w:t>同类产品，以上缺项不得分，全部提供得2分；</w:t>
            </w:r>
          </w:p>
          <w:p w14:paraId="0BD26BDD" w14:textId="77777777" w:rsidR="00F960F5" w:rsidRPr="005A4C66" w:rsidRDefault="00751D16">
            <w:pPr>
              <w:spacing w:line="360" w:lineRule="auto"/>
              <w:jc w:val="left"/>
              <w:rPr>
                <w:rFonts w:ascii="宋体" w:hAnsi="宋体" w:cs="宋体"/>
                <w:color w:val="000000" w:themeColor="text1"/>
                <w:sz w:val="24"/>
              </w:rPr>
            </w:pPr>
            <w:r w:rsidRPr="005A4C66">
              <w:rPr>
                <w:rFonts w:ascii="宋体" w:hAnsi="宋体" w:cs="宋体" w:hint="eastAsia"/>
                <w:color w:val="000000" w:themeColor="text1"/>
                <w:sz w:val="24"/>
              </w:rPr>
              <w:t>（2）电脑</w:t>
            </w:r>
            <w:proofErr w:type="gramStart"/>
            <w:r w:rsidRPr="005A4C66">
              <w:rPr>
                <w:rFonts w:ascii="宋体" w:hAnsi="宋体" w:cs="宋体" w:hint="eastAsia"/>
                <w:color w:val="000000" w:themeColor="text1"/>
                <w:sz w:val="24"/>
              </w:rPr>
              <w:t>椅</w:t>
            </w:r>
            <w:proofErr w:type="gramEnd"/>
            <w:r w:rsidRPr="005A4C66">
              <w:rPr>
                <w:rFonts w:ascii="宋体" w:hAnsi="宋体" w:cs="宋体" w:hint="eastAsia"/>
                <w:color w:val="000000" w:themeColor="text1"/>
                <w:sz w:val="24"/>
              </w:rPr>
              <w:t>产品： 符合QB/T 4071-2010 《课桌椅》，检测项必须含安全性测试、 甲醛释放量检测和力学性能，受检品名</w:t>
            </w:r>
            <w:proofErr w:type="gramStart"/>
            <w:r w:rsidRPr="005A4C66">
              <w:rPr>
                <w:rFonts w:ascii="宋体" w:hAnsi="宋体" w:cs="宋体" w:hint="eastAsia"/>
                <w:color w:val="000000" w:themeColor="text1"/>
                <w:sz w:val="24"/>
              </w:rPr>
              <w:t>需为课桌椅</w:t>
            </w:r>
            <w:proofErr w:type="gramEnd"/>
            <w:r w:rsidRPr="005A4C66">
              <w:rPr>
                <w:rFonts w:ascii="宋体" w:hAnsi="宋体" w:cs="宋体" w:hint="eastAsia"/>
                <w:color w:val="000000" w:themeColor="text1"/>
                <w:sz w:val="24"/>
              </w:rPr>
              <w:t>同类产品，以上缺项不得分，全部提供得2分。</w:t>
            </w:r>
          </w:p>
          <w:p w14:paraId="2280A2FA" w14:textId="77777777" w:rsidR="00F960F5" w:rsidRPr="005A4C66" w:rsidRDefault="00751D16">
            <w:pPr>
              <w:spacing w:line="360" w:lineRule="auto"/>
              <w:jc w:val="left"/>
              <w:rPr>
                <w:rFonts w:ascii="宋体" w:hAnsi="宋体" w:cs="宋体"/>
                <w:b/>
                <w:bCs/>
                <w:color w:val="000000" w:themeColor="text1"/>
                <w:sz w:val="24"/>
              </w:rPr>
            </w:pPr>
            <w:r w:rsidRPr="005A4C66">
              <w:rPr>
                <w:rFonts w:ascii="宋体" w:hAnsi="宋体" w:cs="宋体" w:hint="eastAsia"/>
                <w:b/>
                <w:bCs/>
                <w:color w:val="000000" w:themeColor="text1"/>
                <w:sz w:val="24"/>
              </w:rPr>
              <w:t>投标人提供的检测报告须满足以下条件：</w:t>
            </w:r>
            <w:r w:rsidRPr="005A4C66">
              <w:rPr>
                <w:rFonts w:ascii="宋体" w:hAnsi="宋体" w:cs="宋体" w:hint="eastAsia"/>
                <w:b/>
                <w:color w:val="000000" w:themeColor="text1"/>
                <w:kern w:val="0"/>
                <w:sz w:val="24"/>
              </w:rPr>
              <w:t>20</w:t>
            </w:r>
            <w:r w:rsidRPr="005A4C66">
              <w:rPr>
                <w:rFonts w:ascii="宋体" w:hAnsi="宋体" w:cs="宋体" w:hint="eastAsia"/>
                <w:b/>
                <w:color w:val="000000" w:themeColor="text1"/>
                <w:sz w:val="24"/>
              </w:rPr>
              <w:t>21年1月1日至投标截止时间止国家认可的第三方检测机构</w:t>
            </w:r>
            <w:r w:rsidRPr="005A4C66">
              <w:rPr>
                <w:rFonts w:ascii="宋体" w:hAnsi="宋体" w:cs="宋体" w:hint="eastAsia"/>
                <w:b/>
                <w:color w:val="000000" w:themeColor="text1"/>
                <w:kern w:val="0"/>
                <w:sz w:val="24"/>
              </w:rPr>
              <w:t>出具</w:t>
            </w:r>
            <w:r w:rsidRPr="005A4C66">
              <w:rPr>
                <w:rFonts w:ascii="宋体" w:hAnsi="宋体" w:cs="宋体" w:hint="eastAsia"/>
                <w:b/>
                <w:color w:val="000000" w:themeColor="text1"/>
                <w:sz w:val="24"/>
              </w:rPr>
              <w:t>检验报告复印件加盖公章，注：</w:t>
            </w:r>
            <w:r w:rsidRPr="005A4C66">
              <w:rPr>
                <w:rFonts w:ascii="宋体" w:hAnsi="宋体" w:cs="宋体" w:hint="eastAsia"/>
                <w:b/>
                <w:bCs/>
                <w:color w:val="000000" w:themeColor="text1"/>
                <w:sz w:val="24"/>
              </w:rPr>
              <w:t>须国家认可的第三方检测机构颁发的，检测报告封面须有CMA或CNAS标志，检测报告须为抽样检测或委托抽检，各项检测指标均显示为合格（包括甲醛释放量），受检人名称与投标人名称必须一致，否则不得分。</w:t>
            </w:r>
          </w:p>
          <w:p w14:paraId="3BF9124F" w14:textId="77777777" w:rsidR="00F960F5" w:rsidRPr="005A4C66" w:rsidRDefault="00751D16">
            <w:pPr>
              <w:spacing w:line="360" w:lineRule="auto"/>
              <w:jc w:val="left"/>
              <w:rPr>
                <w:rFonts w:ascii="宋体" w:hAnsi="宋体" w:cs="宋体"/>
                <w:color w:val="000000" w:themeColor="text1"/>
                <w:sz w:val="24"/>
              </w:rPr>
            </w:pPr>
            <w:r w:rsidRPr="005A4C66">
              <w:rPr>
                <w:rFonts w:ascii="宋体" w:hAnsi="宋体" w:cs="宋体" w:hint="eastAsia"/>
                <w:color w:val="000000" w:themeColor="text1"/>
                <w:sz w:val="24"/>
              </w:rPr>
              <w:t>（1）板材： 符合GB 18580-2017《室内装饰装修材料 人造板及其制品中甲醛释放限量》 、 GB/T 17657-2013《人造板及饰面人造板理化性能试验方法》 、 HJ 571-2010《环境标志产品技术要求 人造板及其制品》 标准所规定的要求得1分。</w:t>
            </w:r>
          </w:p>
          <w:p w14:paraId="5D403119" w14:textId="77777777" w:rsidR="00F960F5" w:rsidRPr="005A4C66" w:rsidRDefault="00751D16">
            <w:pPr>
              <w:numPr>
                <w:ilvl w:val="0"/>
                <w:numId w:val="10"/>
              </w:numPr>
              <w:spacing w:line="360" w:lineRule="auto"/>
              <w:jc w:val="left"/>
              <w:rPr>
                <w:rFonts w:ascii="宋体" w:hAnsi="宋体" w:cs="宋体"/>
                <w:color w:val="000000" w:themeColor="text1"/>
                <w:sz w:val="24"/>
              </w:rPr>
            </w:pPr>
            <w:r w:rsidRPr="005A4C66">
              <w:rPr>
                <w:rFonts w:ascii="宋体" w:hAnsi="宋体" w:cs="宋体" w:hint="eastAsia"/>
                <w:color w:val="000000" w:themeColor="text1"/>
                <w:sz w:val="24"/>
              </w:rPr>
              <w:t>PVC封边条： 符合QB/T 4463-2013《家具用封边条技术要求》 标准规定要求得1分。</w:t>
            </w:r>
          </w:p>
          <w:p w14:paraId="02A8621B" w14:textId="77777777" w:rsidR="00F960F5" w:rsidRPr="005A4C66" w:rsidRDefault="00751D16">
            <w:pPr>
              <w:numPr>
                <w:ilvl w:val="0"/>
                <w:numId w:val="10"/>
              </w:numPr>
              <w:spacing w:line="360" w:lineRule="auto"/>
              <w:jc w:val="left"/>
              <w:rPr>
                <w:rFonts w:ascii="宋体" w:hAnsi="宋体" w:cs="宋体"/>
                <w:color w:val="000000" w:themeColor="text1"/>
                <w:sz w:val="24"/>
              </w:rPr>
            </w:pPr>
            <w:r w:rsidRPr="005A4C66">
              <w:rPr>
                <w:rFonts w:ascii="宋体" w:hAnsi="宋体" w:cs="宋体" w:hint="eastAsia"/>
                <w:color w:val="000000" w:themeColor="text1"/>
                <w:sz w:val="24"/>
              </w:rPr>
              <w:t>钢管： 符合GB/T 3325-2017《金属家具通用技术条件》、QB/T3827-1999《轻工产品金属镀层和化学处理层的耐腐蚀试验方法乙酸盐雾试验（ASS法）》和QB/T3832-1999 《轻工产品金属镀层腐蚀试验结果的评价》标准所规定的要求得1分。</w:t>
            </w:r>
          </w:p>
          <w:p w14:paraId="10C84701" w14:textId="77777777" w:rsidR="00F960F5" w:rsidRPr="005A4C66" w:rsidRDefault="00751D16">
            <w:pPr>
              <w:numPr>
                <w:ilvl w:val="0"/>
                <w:numId w:val="10"/>
              </w:numPr>
              <w:spacing w:line="360" w:lineRule="auto"/>
              <w:jc w:val="left"/>
              <w:rPr>
                <w:rFonts w:ascii="宋体" w:hAnsi="宋体" w:cs="宋体"/>
                <w:color w:val="000000" w:themeColor="text1"/>
                <w:sz w:val="24"/>
              </w:rPr>
            </w:pPr>
            <w:r w:rsidRPr="005A4C66">
              <w:rPr>
                <w:rFonts w:ascii="宋体" w:hAnsi="宋体" w:cs="宋体" w:hint="eastAsia"/>
                <w:color w:val="000000" w:themeColor="text1"/>
                <w:sz w:val="24"/>
              </w:rPr>
              <w:t>环保油漆： 符合GB 18581-2020《木器涂料中有害物质限量》 标准所规定的要求得1分。</w:t>
            </w:r>
          </w:p>
          <w:p w14:paraId="6E58B6BF" w14:textId="77777777" w:rsidR="00F960F5" w:rsidRPr="005A4C66" w:rsidRDefault="00751D16">
            <w:pPr>
              <w:spacing w:line="440" w:lineRule="exact"/>
              <w:rPr>
                <w:rFonts w:ascii="宋体" w:hAnsi="宋体" w:cs="宋体"/>
                <w:color w:val="000000" w:themeColor="text1"/>
                <w:sz w:val="24"/>
              </w:rPr>
            </w:pPr>
            <w:r w:rsidRPr="005A4C66">
              <w:rPr>
                <w:rFonts w:ascii="宋体" w:hAnsi="宋体" w:cs="宋体" w:hint="eastAsia"/>
                <w:color w:val="000000" w:themeColor="text1"/>
                <w:sz w:val="24"/>
              </w:rPr>
              <w:t>（5） 环保胶： 符合GB 18583-2008 《室内装饰装修材料胶粘剂中有害物质限量》 标准所规定的要求得1分。</w:t>
            </w:r>
          </w:p>
        </w:tc>
      </w:tr>
      <w:tr w:rsidR="00BB456D" w:rsidRPr="005A4C66" w14:paraId="32BFD2DE" w14:textId="77777777">
        <w:trPr>
          <w:trHeight w:val="567"/>
          <w:jc w:val="center"/>
        </w:trPr>
        <w:tc>
          <w:tcPr>
            <w:tcW w:w="1039" w:type="dxa"/>
            <w:vAlign w:val="center"/>
          </w:tcPr>
          <w:p w14:paraId="11B908DA" w14:textId="77777777" w:rsidR="00F960F5" w:rsidRPr="005A4C66" w:rsidRDefault="00751D16">
            <w:pPr>
              <w:spacing w:line="400" w:lineRule="exact"/>
              <w:jc w:val="center"/>
              <w:rPr>
                <w:rFonts w:ascii="宋体" w:hAnsi="宋体" w:cs="宋体"/>
                <w:color w:val="000000" w:themeColor="text1"/>
                <w:sz w:val="24"/>
              </w:rPr>
            </w:pPr>
            <w:r w:rsidRPr="005A4C66">
              <w:rPr>
                <w:rFonts w:ascii="宋体" w:hAnsi="宋体" w:cs="宋体" w:hint="eastAsia"/>
                <w:color w:val="000000" w:themeColor="text1"/>
                <w:sz w:val="24"/>
              </w:rPr>
              <w:t>3</w:t>
            </w:r>
          </w:p>
        </w:tc>
        <w:tc>
          <w:tcPr>
            <w:tcW w:w="1236" w:type="dxa"/>
            <w:vAlign w:val="center"/>
          </w:tcPr>
          <w:p w14:paraId="029548B3" w14:textId="77777777" w:rsidR="00F960F5" w:rsidRPr="005A4C66" w:rsidRDefault="00751D16">
            <w:pPr>
              <w:spacing w:line="400" w:lineRule="exact"/>
              <w:jc w:val="center"/>
              <w:rPr>
                <w:rFonts w:ascii="宋体" w:hAnsi="宋体" w:cs="宋体"/>
                <w:color w:val="000000" w:themeColor="text1"/>
                <w:sz w:val="24"/>
                <w:lang w:val="en-GB"/>
              </w:rPr>
            </w:pPr>
            <w:r w:rsidRPr="005A4C66">
              <w:rPr>
                <w:rFonts w:ascii="宋体" w:hAnsi="宋体" w:cs="宋体" w:hint="eastAsia"/>
                <w:color w:val="000000" w:themeColor="text1"/>
                <w:sz w:val="24"/>
                <w:lang w:val="en-GB"/>
              </w:rPr>
              <w:t>投标样品</w:t>
            </w:r>
          </w:p>
        </w:tc>
        <w:tc>
          <w:tcPr>
            <w:tcW w:w="1162" w:type="dxa"/>
            <w:vAlign w:val="center"/>
          </w:tcPr>
          <w:p w14:paraId="3412A2AA" w14:textId="77777777" w:rsidR="00F960F5" w:rsidRPr="005A4C66" w:rsidRDefault="00751D16">
            <w:pPr>
              <w:spacing w:line="360" w:lineRule="auto"/>
              <w:jc w:val="center"/>
              <w:rPr>
                <w:rFonts w:ascii="宋体" w:hAnsi="宋体" w:cs="宋体"/>
                <w:color w:val="000000" w:themeColor="text1"/>
                <w:sz w:val="24"/>
              </w:rPr>
            </w:pPr>
            <w:r w:rsidRPr="005A4C66">
              <w:rPr>
                <w:rFonts w:ascii="宋体" w:hAnsi="宋体" w:cs="宋体" w:hint="eastAsia"/>
                <w:color w:val="000000" w:themeColor="text1"/>
                <w:sz w:val="24"/>
              </w:rPr>
              <w:t>18分</w:t>
            </w:r>
          </w:p>
        </w:tc>
        <w:tc>
          <w:tcPr>
            <w:tcW w:w="6940" w:type="dxa"/>
            <w:vAlign w:val="center"/>
          </w:tcPr>
          <w:p w14:paraId="49F730F8" w14:textId="77777777" w:rsidR="00F960F5" w:rsidRPr="005A4C66" w:rsidRDefault="00751D16">
            <w:pPr>
              <w:spacing w:line="360" w:lineRule="auto"/>
              <w:rPr>
                <w:rFonts w:ascii="宋体" w:hAnsi="宋体" w:cs="宋体"/>
                <w:color w:val="000000" w:themeColor="text1"/>
                <w:sz w:val="24"/>
              </w:rPr>
            </w:pPr>
            <w:r w:rsidRPr="005A4C66">
              <w:rPr>
                <w:rFonts w:ascii="宋体" w:hAnsi="宋体" w:cs="宋体" w:hint="eastAsia"/>
                <w:color w:val="000000" w:themeColor="text1"/>
                <w:sz w:val="24"/>
              </w:rPr>
              <w:t>由评委专家根据投标人所提供的实物样品进行打分。</w:t>
            </w:r>
          </w:p>
          <w:p w14:paraId="2B1E8970" w14:textId="77777777" w:rsidR="00F960F5" w:rsidRPr="005A4C66" w:rsidRDefault="00751D16">
            <w:pPr>
              <w:spacing w:line="360" w:lineRule="auto"/>
              <w:rPr>
                <w:rFonts w:ascii="宋体" w:hAnsi="宋体" w:cs="宋体"/>
                <w:color w:val="000000" w:themeColor="text1"/>
                <w:sz w:val="24"/>
              </w:rPr>
            </w:pPr>
            <w:r w:rsidRPr="005A4C66">
              <w:rPr>
                <w:rFonts w:ascii="宋体" w:hAnsi="宋体" w:cs="宋体" w:hint="eastAsia"/>
                <w:b/>
                <w:bCs/>
                <w:color w:val="000000" w:themeColor="text1"/>
                <w:sz w:val="24"/>
              </w:rPr>
              <w:t>外观部分：家具的外观设计与尺寸，与所需求的产品外观相似性比较打分</w:t>
            </w:r>
          </w:p>
          <w:p w14:paraId="4D8B6461" w14:textId="77777777" w:rsidR="00F960F5" w:rsidRPr="005A4C66" w:rsidRDefault="00751D16">
            <w:pPr>
              <w:numPr>
                <w:ilvl w:val="0"/>
                <w:numId w:val="11"/>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 xml:space="preserve">符合项目需求的，样品综合质量水平最优，家具的外观设计符合项目需求的产品，得7分； </w:t>
            </w:r>
          </w:p>
          <w:p w14:paraId="7796BD25" w14:textId="77777777" w:rsidR="00F960F5" w:rsidRPr="005A4C66" w:rsidRDefault="00751D16">
            <w:pPr>
              <w:numPr>
                <w:ilvl w:val="0"/>
                <w:numId w:val="11"/>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大部分符合项目需求，样品综合质量水平较好，家具的外观设计接近</w:t>
            </w:r>
            <w:bookmarkStart w:id="23" w:name="OLE_LINK1"/>
            <w:r w:rsidRPr="005A4C66">
              <w:rPr>
                <w:rFonts w:ascii="宋体" w:hAnsi="宋体" w:cs="宋体" w:hint="eastAsia"/>
                <w:color w:val="000000" w:themeColor="text1"/>
                <w:kern w:val="0"/>
                <w:sz w:val="24"/>
                <w:lang w:bidi="ar"/>
              </w:rPr>
              <w:t>项目需求的产品</w:t>
            </w:r>
            <w:bookmarkEnd w:id="23"/>
            <w:r w:rsidRPr="005A4C66">
              <w:rPr>
                <w:rFonts w:ascii="宋体" w:hAnsi="宋体" w:cs="宋体" w:hint="eastAsia"/>
                <w:color w:val="000000" w:themeColor="text1"/>
                <w:kern w:val="0"/>
                <w:sz w:val="24"/>
                <w:lang w:bidi="ar"/>
              </w:rPr>
              <w:t>得5分；</w:t>
            </w:r>
          </w:p>
          <w:p w14:paraId="6CE32176" w14:textId="77777777" w:rsidR="00F960F5" w:rsidRPr="005A4C66" w:rsidRDefault="00751D16">
            <w:pPr>
              <w:numPr>
                <w:ilvl w:val="0"/>
                <w:numId w:val="11"/>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不符合项目需求，样品综合质量水平一般，家具的外观不太符合项目需求的产品得2分；</w:t>
            </w:r>
          </w:p>
          <w:p w14:paraId="608790CB" w14:textId="77777777" w:rsidR="00F960F5" w:rsidRPr="005A4C66" w:rsidRDefault="00751D16">
            <w:pPr>
              <w:spacing w:line="360" w:lineRule="auto"/>
              <w:rPr>
                <w:rFonts w:ascii="宋体" w:hAnsi="宋体" w:cs="宋体"/>
                <w:b/>
                <w:bCs/>
                <w:color w:val="000000" w:themeColor="text1"/>
                <w:sz w:val="24"/>
              </w:rPr>
            </w:pPr>
            <w:r w:rsidRPr="005A4C66">
              <w:rPr>
                <w:rFonts w:ascii="宋体" w:hAnsi="宋体" w:cs="宋体" w:hint="eastAsia"/>
                <w:b/>
                <w:bCs/>
                <w:color w:val="000000" w:themeColor="text1"/>
                <w:sz w:val="24"/>
              </w:rPr>
              <w:t>质量部分：产品工艺的美观性比较，油漆表面、金属管件焊接、细节处理</w:t>
            </w:r>
            <w:proofErr w:type="gramStart"/>
            <w:r w:rsidRPr="005A4C66">
              <w:rPr>
                <w:rFonts w:ascii="宋体" w:hAnsi="宋体" w:cs="宋体" w:hint="eastAsia"/>
                <w:b/>
                <w:bCs/>
                <w:color w:val="000000" w:themeColor="text1"/>
                <w:sz w:val="24"/>
              </w:rPr>
              <w:t>打磨封边等</w:t>
            </w:r>
            <w:proofErr w:type="gramEnd"/>
            <w:r w:rsidRPr="005A4C66">
              <w:rPr>
                <w:rFonts w:ascii="宋体" w:hAnsi="宋体" w:cs="宋体" w:hint="eastAsia"/>
                <w:b/>
                <w:bCs/>
                <w:color w:val="000000" w:themeColor="text1"/>
                <w:sz w:val="24"/>
              </w:rPr>
              <w:t>比较；产品的牢固性能、稳定情况、用力是否变形等比较；产品手感、木制材料；门、抽屉间距缝隙，</w:t>
            </w:r>
            <w:proofErr w:type="gramStart"/>
            <w:r w:rsidRPr="005A4C66">
              <w:rPr>
                <w:rFonts w:ascii="宋体" w:hAnsi="宋体" w:cs="宋体" w:hint="eastAsia"/>
                <w:b/>
                <w:bCs/>
                <w:color w:val="000000" w:themeColor="text1"/>
                <w:sz w:val="24"/>
              </w:rPr>
              <w:t>线行流畅</w:t>
            </w:r>
            <w:proofErr w:type="gramEnd"/>
            <w:r w:rsidRPr="005A4C66">
              <w:rPr>
                <w:rFonts w:ascii="宋体" w:hAnsi="宋体" w:cs="宋体" w:hint="eastAsia"/>
                <w:b/>
                <w:bCs/>
                <w:color w:val="000000" w:themeColor="text1"/>
                <w:sz w:val="24"/>
              </w:rPr>
              <w:t>情况、折叠家具：方便操作，平稳牢固、五金配件等进行比较打分</w:t>
            </w:r>
          </w:p>
          <w:p w14:paraId="4BCAAF5C" w14:textId="77777777" w:rsidR="00F960F5" w:rsidRPr="005A4C66" w:rsidRDefault="00751D16">
            <w:pPr>
              <w:numPr>
                <w:ilvl w:val="0"/>
                <w:numId w:val="12"/>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符合或优于项目需求的，样品综合质量水平最优，产品稳定牢固，质量可靠，手感好得8分；</w:t>
            </w:r>
          </w:p>
          <w:p w14:paraId="39B640AD" w14:textId="77777777" w:rsidR="00F960F5" w:rsidRPr="005A4C66" w:rsidRDefault="00751D16">
            <w:pPr>
              <w:numPr>
                <w:ilvl w:val="0"/>
                <w:numId w:val="12"/>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大部分符合项目需求，样品综合质量水平较好，产品稳定性一般，质量较可靠，手感较好得5分；</w:t>
            </w:r>
          </w:p>
          <w:p w14:paraId="1FDC080A" w14:textId="77777777" w:rsidR="00F960F5" w:rsidRPr="005A4C66" w:rsidRDefault="00751D16">
            <w:pPr>
              <w:numPr>
                <w:ilvl w:val="0"/>
                <w:numId w:val="12"/>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大部分符合项目需求，但样品综合质量水平一般，家具质量不够可靠，手感不够好得2分；</w:t>
            </w:r>
          </w:p>
          <w:p w14:paraId="572D1D48" w14:textId="77777777" w:rsidR="00F960F5" w:rsidRPr="005A4C66" w:rsidRDefault="00751D16">
            <w:pPr>
              <w:spacing w:line="360" w:lineRule="auto"/>
              <w:rPr>
                <w:rFonts w:ascii="宋体" w:hAnsi="宋体" w:cs="宋体"/>
                <w:b/>
                <w:bCs/>
                <w:color w:val="000000" w:themeColor="text1"/>
                <w:sz w:val="24"/>
              </w:rPr>
            </w:pPr>
            <w:r w:rsidRPr="005A4C66">
              <w:rPr>
                <w:rFonts w:ascii="宋体" w:hAnsi="宋体" w:cs="宋体" w:hint="eastAsia"/>
                <w:b/>
                <w:bCs/>
                <w:color w:val="000000" w:themeColor="text1"/>
                <w:sz w:val="24"/>
              </w:rPr>
              <w:t>材质部分：依据出</w:t>
            </w:r>
            <w:proofErr w:type="gramStart"/>
            <w:r w:rsidRPr="005A4C66">
              <w:rPr>
                <w:rFonts w:ascii="宋体" w:hAnsi="宋体" w:cs="宋体" w:hint="eastAsia"/>
                <w:b/>
                <w:bCs/>
                <w:color w:val="000000" w:themeColor="text1"/>
                <w:sz w:val="24"/>
              </w:rPr>
              <w:t>样产品</w:t>
            </w:r>
            <w:proofErr w:type="gramEnd"/>
            <w:r w:rsidRPr="005A4C66">
              <w:rPr>
                <w:rFonts w:ascii="宋体" w:hAnsi="宋体" w:cs="宋体" w:hint="eastAsia"/>
                <w:b/>
                <w:bCs/>
                <w:color w:val="000000" w:themeColor="text1"/>
                <w:sz w:val="24"/>
              </w:rPr>
              <w:t>的材质选料，用料及适用性情况比较打分</w:t>
            </w:r>
          </w:p>
          <w:p w14:paraId="78C92F17" w14:textId="77777777" w:rsidR="00F960F5" w:rsidRPr="005A4C66" w:rsidRDefault="00751D16">
            <w:pPr>
              <w:numPr>
                <w:ilvl w:val="0"/>
                <w:numId w:val="13"/>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符合或优于项目需求的，样品综合质量水平最优，家具材质选料优越，材料档次高，适用性高得3分；</w:t>
            </w:r>
          </w:p>
          <w:p w14:paraId="592080B0" w14:textId="77777777" w:rsidR="00F960F5" w:rsidRPr="005A4C66" w:rsidRDefault="00751D16">
            <w:pPr>
              <w:numPr>
                <w:ilvl w:val="0"/>
                <w:numId w:val="13"/>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大部分符合项目需求，样品综合质量水平较好，家具材质选料不够优越，材料档次一般，适用性不够高得2分；</w:t>
            </w:r>
          </w:p>
          <w:p w14:paraId="4EF5B92D" w14:textId="77777777" w:rsidR="00F960F5" w:rsidRPr="005A4C66" w:rsidRDefault="00751D16">
            <w:pPr>
              <w:numPr>
                <w:ilvl w:val="0"/>
                <w:numId w:val="13"/>
              </w:numPr>
              <w:spacing w:line="360" w:lineRule="auto"/>
              <w:rPr>
                <w:rFonts w:ascii="宋体" w:hAnsi="宋体" w:cs="宋体"/>
                <w:color w:val="000000" w:themeColor="text1"/>
                <w:kern w:val="0"/>
                <w:sz w:val="24"/>
                <w:lang w:bidi="ar"/>
              </w:rPr>
            </w:pPr>
            <w:r w:rsidRPr="005A4C66">
              <w:rPr>
                <w:rFonts w:ascii="宋体" w:hAnsi="宋体" w:cs="宋体" w:hint="eastAsia"/>
                <w:color w:val="000000" w:themeColor="text1"/>
                <w:kern w:val="0"/>
                <w:sz w:val="24"/>
                <w:lang w:bidi="ar"/>
              </w:rPr>
              <w:t>大部分符合项目需求，但样品综合质量水平一般，家具材质选料较差，适用性低得1分；</w:t>
            </w:r>
          </w:p>
          <w:p w14:paraId="43CDDA00" w14:textId="77777777" w:rsidR="00F960F5" w:rsidRPr="005A4C66" w:rsidRDefault="00751D16">
            <w:pPr>
              <w:snapToGrid w:val="0"/>
              <w:spacing w:line="360" w:lineRule="auto"/>
              <w:jc w:val="left"/>
              <w:rPr>
                <w:rFonts w:ascii="宋体" w:hAnsi="宋体" w:cs="宋体"/>
                <w:b/>
                <w:bCs/>
                <w:color w:val="000000" w:themeColor="text1"/>
                <w:sz w:val="24"/>
              </w:rPr>
            </w:pPr>
            <w:r w:rsidRPr="005A4C66">
              <w:rPr>
                <w:rFonts w:ascii="宋体" w:hAnsi="宋体" w:cs="宋体" w:hint="eastAsia"/>
                <w:b/>
                <w:bCs/>
                <w:color w:val="000000" w:themeColor="text1"/>
                <w:sz w:val="24"/>
              </w:rPr>
              <w:t>须按招标文件“样品提交要求”中的要求的样品清单提供样品，不提供样品不得分。</w:t>
            </w:r>
          </w:p>
          <w:p w14:paraId="4B3105FF" w14:textId="77777777" w:rsidR="00F960F5" w:rsidRPr="005A4C66" w:rsidRDefault="00751D16">
            <w:pPr>
              <w:pStyle w:val="TableParagraph"/>
              <w:spacing w:before="48" w:line="400" w:lineRule="exact"/>
              <w:rPr>
                <w:rFonts w:ascii="宋体" w:hAnsi="宋体" w:cs="宋体"/>
                <w:color w:val="000000" w:themeColor="text1"/>
                <w:sz w:val="24"/>
              </w:rPr>
            </w:pPr>
            <w:r w:rsidRPr="005A4C66">
              <w:rPr>
                <w:rFonts w:ascii="宋体" w:cs="宋体" w:hint="eastAsia"/>
                <w:b/>
                <w:bCs/>
                <w:color w:val="000000" w:themeColor="text1"/>
                <w:sz w:val="24"/>
                <w:szCs w:val="20"/>
              </w:rPr>
              <w:t>（注：未提交或少提交样品不得分或样品不符合制作标准及要求不得分。）</w:t>
            </w:r>
          </w:p>
        </w:tc>
      </w:tr>
      <w:tr w:rsidR="00BB456D" w:rsidRPr="005A4C66" w14:paraId="51675F72" w14:textId="77777777">
        <w:trPr>
          <w:trHeight w:val="567"/>
          <w:jc w:val="center"/>
        </w:trPr>
        <w:tc>
          <w:tcPr>
            <w:tcW w:w="1039" w:type="dxa"/>
            <w:vAlign w:val="center"/>
          </w:tcPr>
          <w:p w14:paraId="04095037" w14:textId="77777777" w:rsidR="00F960F5" w:rsidRPr="005A4C66" w:rsidRDefault="00751D16">
            <w:pPr>
              <w:spacing w:line="400" w:lineRule="exact"/>
              <w:jc w:val="center"/>
              <w:rPr>
                <w:rFonts w:ascii="宋体" w:hAnsi="宋体" w:cs="宋体"/>
                <w:bCs/>
                <w:color w:val="000000" w:themeColor="text1"/>
                <w:sz w:val="24"/>
              </w:rPr>
            </w:pPr>
            <w:r w:rsidRPr="005A4C66">
              <w:rPr>
                <w:rFonts w:ascii="宋体" w:hAnsi="宋体" w:cs="宋体" w:hint="eastAsia"/>
                <w:bCs/>
                <w:color w:val="000000" w:themeColor="text1"/>
                <w:sz w:val="24"/>
              </w:rPr>
              <w:t>4</w:t>
            </w:r>
          </w:p>
        </w:tc>
        <w:tc>
          <w:tcPr>
            <w:tcW w:w="1236" w:type="dxa"/>
            <w:vAlign w:val="center"/>
          </w:tcPr>
          <w:p w14:paraId="7456FEFB" w14:textId="77777777" w:rsidR="00F960F5" w:rsidRPr="005A4C66" w:rsidRDefault="00751D16">
            <w:pPr>
              <w:spacing w:line="400" w:lineRule="exact"/>
              <w:jc w:val="center"/>
              <w:rPr>
                <w:rFonts w:ascii="宋体" w:hAnsi="宋体" w:cs="宋体"/>
                <w:color w:val="000000" w:themeColor="text1"/>
                <w:sz w:val="24"/>
              </w:rPr>
            </w:pPr>
            <w:r w:rsidRPr="005A4C66">
              <w:rPr>
                <w:rFonts w:ascii="宋体" w:hAnsi="宋体" w:cs="宋体" w:hint="eastAsia"/>
                <w:color w:val="000000" w:themeColor="text1"/>
                <w:sz w:val="24"/>
              </w:rPr>
              <w:t>项目实施方案</w:t>
            </w:r>
          </w:p>
        </w:tc>
        <w:tc>
          <w:tcPr>
            <w:tcW w:w="1162" w:type="dxa"/>
            <w:vAlign w:val="center"/>
          </w:tcPr>
          <w:p w14:paraId="4880DB71" w14:textId="77777777" w:rsidR="00F960F5" w:rsidRPr="005A4C66" w:rsidRDefault="00751D16">
            <w:pPr>
              <w:spacing w:line="360" w:lineRule="auto"/>
              <w:jc w:val="center"/>
              <w:rPr>
                <w:rFonts w:ascii="宋体" w:hAnsi="宋体" w:cs="宋体"/>
                <w:color w:val="000000" w:themeColor="text1"/>
                <w:sz w:val="24"/>
              </w:rPr>
            </w:pPr>
            <w:r w:rsidRPr="005A4C66">
              <w:rPr>
                <w:rFonts w:ascii="宋体" w:hAnsi="宋体" w:cs="宋体" w:hint="eastAsia"/>
                <w:color w:val="000000" w:themeColor="text1"/>
                <w:sz w:val="24"/>
              </w:rPr>
              <w:t>3分</w:t>
            </w:r>
          </w:p>
        </w:tc>
        <w:tc>
          <w:tcPr>
            <w:tcW w:w="6940" w:type="dxa"/>
            <w:vAlign w:val="center"/>
          </w:tcPr>
          <w:p w14:paraId="126F6C6C" w14:textId="77777777" w:rsidR="00F960F5" w:rsidRPr="005A4C66" w:rsidRDefault="00751D16">
            <w:pPr>
              <w:adjustRightInd w:val="0"/>
              <w:snapToGrid w:val="0"/>
              <w:spacing w:line="360" w:lineRule="auto"/>
              <w:rPr>
                <w:rFonts w:ascii="宋体" w:hAnsi="宋体" w:cs="宋体"/>
                <w:color w:val="000000" w:themeColor="text1"/>
                <w:sz w:val="24"/>
              </w:rPr>
            </w:pPr>
            <w:r w:rsidRPr="005A4C66">
              <w:rPr>
                <w:rFonts w:ascii="宋体" w:hAnsi="宋体" w:cs="宋体" w:hint="eastAsia"/>
                <w:color w:val="000000" w:themeColor="text1"/>
                <w:sz w:val="24"/>
              </w:rPr>
              <w:t>根据投标人项目实施方案进行综合评分，包括但不限于供货方案、安装调试方案、进度安排、验收方案、</w:t>
            </w:r>
            <w:r w:rsidRPr="005A4C66">
              <w:rPr>
                <w:rFonts w:ascii="宋体" w:hAnsi="宋体" w:cs="宋体" w:hint="eastAsia"/>
                <w:bCs/>
                <w:color w:val="000000" w:themeColor="text1"/>
                <w:sz w:val="24"/>
              </w:rPr>
              <w:t>技术措施、交货期合理</w:t>
            </w:r>
            <w:r w:rsidRPr="005A4C66">
              <w:rPr>
                <w:rFonts w:ascii="宋体" w:hAnsi="宋体" w:cs="宋体" w:hint="eastAsia"/>
                <w:color w:val="000000" w:themeColor="text1"/>
                <w:sz w:val="24"/>
              </w:rPr>
              <w:t>等进行评价:</w:t>
            </w:r>
          </w:p>
          <w:p w14:paraId="579F3410" w14:textId="77777777" w:rsidR="00F960F5" w:rsidRPr="005A4C66" w:rsidRDefault="00751D16">
            <w:pPr>
              <w:pStyle w:val="21"/>
              <w:spacing w:line="360" w:lineRule="auto"/>
              <w:ind w:firstLineChars="0" w:firstLine="0"/>
              <w:rPr>
                <w:rFonts w:ascii="宋体" w:eastAsia="宋体" w:hAnsi="宋体" w:cs="宋体"/>
                <w:color w:val="000000" w:themeColor="text1"/>
                <w:sz w:val="24"/>
                <w:szCs w:val="24"/>
              </w:rPr>
            </w:pPr>
            <w:r w:rsidRPr="005A4C66">
              <w:rPr>
                <w:rFonts w:ascii="宋体" w:eastAsia="宋体" w:hAnsi="宋体" w:cs="宋体" w:hint="eastAsia"/>
                <w:color w:val="000000" w:themeColor="text1"/>
                <w:sz w:val="24"/>
                <w:szCs w:val="24"/>
              </w:rPr>
              <w:t>方案内容齐全，符合实际情况，方案科学、先进、可行，非常有利项目实施的，得3分；</w:t>
            </w:r>
          </w:p>
          <w:p w14:paraId="119D38EF" w14:textId="77777777" w:rsidR="00F960F5" w:rsidRPr="005A4C66" w:rsidRDefault="00751D16">
            <w:pPr>
              <w:pStyle w:val="21"/>
              <w:spacing w:line="360" w:lineRule="auto"/>
              <w:ind w:firstLineChars="0" w:firstLine="0"/>
              <w:rPr>
                <w:rFonts w:ascii="宋体" w:eastAsia="宋体" w:hAnsi="宋体" w:cs="宋体"/>
                <w:color w:val="000000" w:themeColor="text1"/>
                <w:sz w:val="24"/>
                <w:szCs w:val="24"/>
              </w:rPr>
            </w:pPr>
            <w:r w:rsidRPr="005A4C66">
              <w:rPr>
                <w:rFonts w:ascii="宋体" w:eastAsia="宋体" w:hAnsi="宋体" w:cs="宋体" w:hint="eastAsia"/>
                <w:color w:val="000000" w:themeColor="text1"/>
                <w:sz w:val="24"/>
                <w:szCs w:val="24"/>
              </w:rPr>
              <w:t>内容齐全、方案可行、一般，部分有利于项目实施的，得2分；</w:t>
            </w:r>
          </w:p>
          <w:p w14:paraId="579DEA9C" w14:textId="77777777" w:rsidR="00F960F5" w:rsidRPr="005A4C66" w:rsidRDefault="00751D16">
            <w:pPr>
              <w:spacing w:line="360" w:lineRule="auto"/>
              <w:jc w:val="left"/>
              <w:rPr>
                <w:rFonts w:ascii="宋体" w:hAnsi="宋体" w:cs="宋体"/>
                <w:color w:val="000000" w:themeColor="text1"/>
                <w:sz w:val="24"/>
              </w:rPr>
            </w:pPr>
            <w:r w:rsidRPr="005A4C66">
              <w:rPr>
                <w:rFonts w:ascii="宋体" w:hAnsi="宋体" w:cs="宋体" w:hint="eastAsia"/>
                <w:color w:val="000000" w:themeColor="text1"/>
                <w:sz w:val="24"/>
              </w:rPr>
              <w:t>内容有欠缺或表述的内容不完全符合现场实际，部分有利于项目实施的，得1分；</w:t>
            </w:r>
          </w:p>
          <w:p w14:paraId="603E4EF1" w14:textId="77777777" w:rsidR="00F960F5" w:rsidRPr="005A4C66" w:rsidRDefault="00751D16">
            <w:pPr>
              <w:pStyle w:val="NewNewNewNewNewNewNewNewNewNewNewNewNewNewNewNewNewNewNewNewNewNewNewNewNewNewNewNewNewNewNewNewNewNewNewNewNewNewNewNewNewNewNewNewNewNewNewNewNewNewNewNewNewNewNewNewNewNewNewNewNewNewNe"/>
              <w:tabs>
                <w:tab w:val="left" w:pos="425"/>
              </w:tabs>
              <w:spacing w:line="400" w:lineRule="exact"/>
              <w:rPr>
                <w:rFonts w:ascii="宋体" w:hAnsi="宋体" w:cs="宋体"/>
                <w:color w:val="000000" w:themeColor="text1"/>
                <w:sz w:val="24"/>
              </w:rPr>
            </w:pPr>
            <w:r w:rsidRPr="005A4C66">
              <w:rPr>
                <w:rFonts w:ascii="宋体" w:hAnsi="宋体" w:cs="宋体" w:hint="eastAsia"/>
                <w:b/>
                <w:color w:val="000000" w:themeColor="text1"/>
                <w:sz w:val="24"/>
              </w:rPr>
              <w:t>评审依据：根据投标提供的项目实施方案，不提供不得分。</w:t>
            </w:r>
          </w:p>
        </w:tc>
      </w:tr>
      <w:tr w:rsidR="00BB456D" w:rsidRPr="005A4C66" w14:paraId="252EBF56" w14:textId="77777777">
        <w:trPr>
          <w:trHeight w:val="567"/>
          <w:jc w:val="center"/>
        </w:trPr>
        <w:tc>
          <w:tcPr>
            <w:tcW w:w="1039" w:type="dxa"/>
            <w:vAlign w:val="center"/>
          </w:tcPr>
          <w:p w14:paraId="05C587D6" w14:textId="77777777" w:rsidR="00F960F5" w:rsidRPr="005A4C66" w:rsidRDefault="00751D16">
            <w:pPr>
              <w:spacing w:line="400" w:lineRule="exact"/>
              <w:jc w:val="center"/>
              <w:rPr>
                <w:rFonts w:ascii="宋体" w:hAnsi="宋体" w:cs="宋体"/>
                <w:bCs/>
                <w:color w:val="000000" w:themeColor="text1"/>
                <w:sz w:val="24"/>
              </w:rPr>
            </w:pPr>
            <w:r w:rsidRPr="005A4C66">
              <w:rPr>
                <w:rFonts w:ascii="宋体" w:hAnsi="宋体" w:cs="宋体" w:hint="eastAsia"/>
                <w:bCs/>
                <w:color w:val="000000" w:themeColor="text1"/>
                <w:sz w:val="24"/>
              </w:rPr>
              <w:t>5</w:t>
            </w:r>
          </w:p>
        </w:tc>
        <w:tc>
          <w:tcPr>
            <w:tcW w:w="1236" w:type="dxa"/>
            <w:vAlign w:val="center"/>
          </w:tcPr>
          <w:p w14:paraId="05F8D40B" w14:textId="77777777" w:rsidR="00F960F5" w:rsidRPr="005A4C66" w:rsidRDefault="00751D16">
            <w:pPr>
              <w:spacing w:line="400" w:lineRule="exact"/>
              <w:jc w:val="center"/>
              <w:rPr>
                <w:rFonts w:ascii="宋体" w:hAnsi="宋体" w:cs="宋体"/>
                <w:bCs/>
                <w:color w:val="000000" w:themeColor="text1"/>
                <w:sz w:val="24"/>
              </w:rPr>
            </w:pPr>
            <w:r w:rsidRPr="005A4C66">
              <w:rPr>
                <w:rFonts w:ascii="宋体" w:hAnsi="宋体" w:cs="宋体" w:hint="eastAsia"/>
                <w:bCs/>
                <w:color w:val="000000" w:themeColor="text1"/>
                <w:sz w:val="24"/>
              </w:rPr>
              <w:t>售后服务情况</w:t>
            </w:r>
          </w:p>
        </w:tc>
        <w:tc>
          <w:tcPr>
            <w:tcW w:w="1162" w:type="dxa"/>
            <w:vAlign w:val="center"/>
          </w:tcPr>
          <w:p w14:paraId="35EB5F6C" w14:textId="77777777" w:rsidR="00F960F5" w:rsidRPr="005A4C66" w:rsidRDefault="00751D16">
            <w:pPr>
              <w:spacing w:line="360" w:lineRule="auto"/>
              <w:jc w:val="center"/>
              <w:rPr>
                <w:rFonts w:ascii="宋体" w:hAnsi="宋体" w:cs="宋体"/>
                <w:bCs/>
                <w:color w:val="000000" w:themeColor="text1"/>
                <w:sz w:val="24"/>
              </w:rPr>
            </w:pPr>
            <w:r w:rsidRPr="005A4C66">
              <w:rPr>
                <w:rFonts w:ascii="宋体" w:hAnsi="宋体" w:cs="宋体" w:hint="eastAsia"/>
                <w:color w:val="000000" w:themeColor="text1"/>
                <w:sz w:val="24"/>
              </w:rPr>
              <w:t>3分</w:t>
            </w:r>
          </w:p>
        </w:tc>
        <w:tc>
          <w:tcPr>
            <w:tcW w:w="6940" w:type="dxa"/>
            <w:vAlign w:val="center"/>
          </w:tcPr>
          <w:p w14:paraId="21B87945" w14:textId="77777777" w:rsidR="00F960F5" w:rsidRPr="005A4C66" w:rsidRDefault="00751D16">
            <w:pPr>
              <w:spacing w:line="400" w:lineRule="exact"/>
              <w:rPr>
                <w:rFonts w:ascii="宋体" w:hAnsi="宋体" w:cs="宋体"/>
                <w:color w:val="000000" w:themeColor="text1"/>
                <w:sz w:val="24"/>
              </w:rPr>
            </w:pPr>
            <w:r w:rsidRPr="005A4C66">
              <w:rPr>
                <w:rFonts w:ascii="宋体" w:hAnsi="宋体" w:cs="宋体" w:hint="eastAsia"/>
                <w:color w:val="000000" w:themeColor="text1"/>
                <w:sz w:val="24"/>
              </w:rPr>
              <w:t>根据投标人提供的售后服务方案进行综合评审：</w:t>
            </w:r>
          </w:p>
          <w:p w14:paraId="3D110709" w14:textId="77777777" w:rsidR="00F960F5" w:rsidRPr="005A4C66" w:rsidRDefault="00751D16">
            <w:pPr>
              <w:spacing w:line="400" w:lineRule="exact"/>
              <w:rPr>
                <w:rFonts w:ascii="宋体" w:hAnsi="宋体" w:cs="宋体"/>
                <w:color w:val="000000" w:themeColor="text1"/>
                <w:sz w:val="24"/>
              </w:rPr>
            </w:pPr>
            <w:r w:rsidRPr="005A4C66">
              <w:rPr>
                <w:rFonts w:ascii="宋体" w:hAnsi="宋体" w:cs="宋体" w:hint="eastAsia"/>
                <w:color w:val="000000" w:themeColor="text1"/>
                <w:sz w:val="24"/>
              </w:rPr>
              <w:t>投标人提供的售后服务方案、应急服务方案和配送方案非常详细、具体，保障措施合理得3分；</w:t>
            </w:r>
          </w:p>
          <w:p w14:paraId="5147BC3C" w14:textId="77777777" w:rsidR="00F960F5" w:rsidRPr="005A4C66" w:rsidRDefault="00751D16">
            <w:pPr>
              <w:spacing w:line="400" w:lineRule="exact"/>
              <w:rPr>
                <w:rFonts w:ascii="宋体" w:hAnsi="宋体" w:cs="宋体"/>
                <w:color w:val="000000" w:themeColor="text1"/>
                <w:sz w:val="24"/>
              </w:rPr>
            </w:pPr>
            <w:r w:rsidRPr="005A4C66">
              <w:rPr>
                <w:rFonts w:ascii="宋体" w:hAnsi="宋体" w:cs="宋体" w:hint="eastAsia"/>
                <w:color w:val="000000" w:themeColor="text1"/>
                <w:sz w:val="24"/>
              </w:rPr>
              <w:t>投标人提供的售后服务方案、应急服务方案和配送方案详细、具体，保障措施较合理得2分；</w:t>
            </w:r>
          </w:p>
          <w:p w14:paraId="480D2D14" w14:textId="77777777" w:rsidR="00F960F5" w:rsidRPr="005A4C66" w:rsidRDefault="00751D16">
            <w:pPr>
              <w:spacing w:line="400" w:lineRule="exact"/>
              <w:rPr>
                <w:rFonts w:ascii="宋体" w:hAnsi="宋体" w:cs="宋体"/>
                <w:color w:val="000000" w:themeColor="text1"/>
                <w:sz w:val="24"/>
              </w:rPr>
            </w:pPr>
            <w:r w:rsidRPr="005A4C66">
              <w:rPr>
                <w:rFonts w:ascii="宋体" w:hAnsi="宋体" w:cs="宋体" w:hint="eastAsia"/>
                <w:color w:val="000000" w:themeColor="text1"/>
                <w:sz w:val="24"/>
              </w:rPr>
              <w:t>投标人提供的售后服务方案、应急服务方案和配送方案较一般，保障措施不够合理得1分；</w:t>
            </w:r>
          </w:p>
          <w:p w14:paraId="3C872598" w14:textId="77777777" w:rsidR="00F960F5" w:rsidRPr="005A4C66" w:rsidRDefault="00751D16">
            <w:pPr>
              <w:spacing w:line="400" w:lineRule="exact"/>
              <w:rPr>
                <w:rFonts w:ascii="宋体" w:hAnsi="宋体" w:cs="宋体"/>
                <w:color w:val="000000" w:themeColor="text1"/>
                <w:sz w:val="24"/>
              </w:rPr>
            </w:pPr>
            <w:r w:rsidRPr="005A4C66">
              <w:rPr>
                <w:rFonts w:ascii="宋体" w:hAnsi="宋体" w:cs="宋体" w:hint="eastAsia"/>
                <w:color w:val="000000" w:themeColor="text1"/>
                <w:sz w:val="24"/>
              </w:rPr>
              <w:t>投标人提供的售后服务方案、应急服务方案和配送方案较差，得0分。</w:t>
            </w:r>
          </w:p>
          <w:p w14:paraId="27B9FD14" w14:textId="77777777" w:rsidR="00F960F5" w:rsidRPr="005A4C66" w:rsidRDefault="00751D16">
            <w:pPr>
              <w:spacing w:line="400" w:lineRule="exact"/>
              <w:rPr>
                <w:rFonts w:ascii="宋体" w:hAnsi="宋体" w:cs="宋体"/>
                <w:b/>
                <w:bCs/>
                <w:color w:val="000000" w:themeColor="text1"/>
                <w:sz w:val="24"/>
              </w:rPr>
            </w:pPr>
            <w:r w:rsidRPr="005A4C66">
              <w:rPr>
                <w:rFonts w:ascii="宋体" w:hAnsi="宋体" w:cs="宋体" w:hint="eastAsia"/>
                <w:b/>
                <w:bCs/>
                <w:color w:val="000000" w:themeColor="text1"/>
                <w:sz w:val="24"/>
              </w:rPr>
              <w:t>评审依据：1、售后服务人员安排；2、售后服务相应时间；3、货物质保年限、4、应急服务方案、具体、详细、切实可行等方面的对比。</w:t>
            </w:r>
          </w:p>
        </w:tc>
      </w:tr>
      <w:tr w:rsidR="00BB456D" w:rsidRPr="005A4C66" w14:paraId="2F3A832A" w14:textId="77777777">
        <w:trPr>
          <w:trHeight w:val="567"/>
          <w:jc w:val="center"/>
        </w:trPr>
        <w:tc>
          <w:tcPr>
            <w:tcW w:w="2275" w:type="dxa"/>
            <w:gridSpan w:val="2"/>
            <w:vAlign w:val="center"/>
          </w:tcPr>
          <w:p w14:paraId="0D6EFC45" w14:textId="77777777" w:rsidR="00F960F5" w:rsidRPr="005A4C66" w:rsidRDefault="00751D16">
            <w:pPr>
              <w:widowControl/>
              <w:spacing w:line="400" w:lineRule="exact"/>
              <w:jc w:val="center"/>
              <w:rPr>
                <w:rFonts w:ascii="宋体" w:hAnsi="宋体" w:cs="宋体"/>
                <w:b/>
                <w:bCs/>
                <w:color w:val="000000" w:themeColor="text1"/>
                <w:sz w:val="24"/>
              </w:rPr>
            </w:pPr>
            <w:r w:rsidRPr="005A4C66">
              <w:rPr>
                <w:rFonts w:ascii="宋体" w:hAnsi="宋体" w:cs="宋体" w:hint="eastAsia"/>
                <w:b/>
                <w:bCs/>
                <w:color w:val="000000" w:themeColor="text1"/>
                <w:sz w:val="24"/>
              </w:rPr>
              <w:t>合计</w:t>
            </w:r>
          </w:p>
        </w:tc>
        <w:tc>
          <w:tcPr>
            <w:tcW w:w="1162" w:type="dxa"/>
            <w:vAlign w:val="center"/>
          </w:tcPr>
          <w:p w14:paraId="75D0951E" w14:textId="77777777" w:rsidR="00F960F5" w:rsidRPr="005A4C66" w:rsidRDefault="00751D16">
            <w:pPr>
              <w:widowControl/>
              <w:spacing w:line="400" w:lineRule="exact"/>
              <w:jc w:val="center"/>
              <w:rPr>
                <w:rFonts w:ascii="宋体" w:hAnsi="宋体" w:cs="宋体"/>
                <w:b/>
                <w:bCs/>
                <w:color w:val="000000" w:themeColor="text1"/>
                <w:sz w:val="24"/>
              </w:rPr>
            </w:pPr>
            <w:r w:rsidRPr="005A4C66">
              <w:rPr>
                <w:rFonts w:ascii="宋体" w:hAnsi="宋体" w:cs="宋体" w:hint="eastAsia"/>
                <w:b/>
                <w:bCs/>
                <w:color w:val="000000" w:themeColor="text1"/>
                <w:sz w:val="24"/>
              </w:rPr>
              <w:t>35分</w:t>
            </w:r>
          </w:p>
        </w:tc>
        <w:tc>
          <w:tcPr>
            <w:tcW w:w="6940" w:type="dxa"/>
            <w:vAlign w:val="center"/>
          </w:tcPr>
          <w:p w14:paraId="5DF586A0" w14:textId="77777777" w:rsidR="00F960F5" w:rsidRPr="005A4C66" w:rsidRDefault="00F960F5">
            <w:pPr>
              <w:spacing w:line="400" w:lineRule="exact"/>
              <w:jc w:val="left"/>
              <w:rPr>
                <w:rStyle w:val="sample1"/>
                <w:rFonts w:ascii="宋体" w:hAnsi="宋体" w:cs="宋体"/>
                <w:color w:val="000000" w:themeColor="text1"/>
                <w:sz w:val="24"/>
                <w:szCs w:val="24"/>
              </w:rPr>
            </w:pPr>
          </w:p>
        </w:tc>
      </w:tr>
    </w:tbl>
    <w:p w14:paraId="72C6B055" w14:textId="77777777" w:rsidR="00F960F5" w:rsidRPr="005A4C66" w:rsidRDefault="00751D16">
      <w:pPr>
        <w:spacing w:line="360" w:lineRule="auto"/>
        <w:rPr>
          <w:rFonts w:ascii="宋体" w:hAnsi="宋体"/>
          <w:color w:val="000000" w:themeColor="text1"/>
          <w:sz w:val="24"/>
        </w:rPr>
      </w:pPr>
      <w:r w:rsidRPr="005A4C66">
        <w:rPr>
          <w:rFonts w:ascii="宋体" w:hAnsi="宋体" w:hint="eastAsia"/>
          <w:color w:val="000000" w:themeColor="text1"/>
          <w:sz w:val="24"/>
        </w:rPr>
        <w:t>注：各评委按规定的范围内进行量化打分，并统计总分。</w:t>
      </w:r>
    </w:p>
    <w:p w14:paraId="4B67910F" w14:textId="77777777" w:rsidR="00F960F5" w:rsidRPr="005A4C66" w:rsidRDefault="00F960F5">
      <w:pPr>
        <w:rPr>
          <w:color w:val="000000" w:themeColor="text1"/>
        </w:rPr>
      </w:pPr>
    </w:p>
    <w:p w14:paraId="5F34C0BE" w14:textId="77777777" w:rsidR="00F960F5" w:rsidRPr="005A4C66" w:rsidRDefault="00751D16">
      <w:pPr>
        <w:spacing w:line="360" w:lineRule="auto"/>
        <w:rPr>
          <w:b/>
          <w:color w:val="000000" w:themeColor="text1"/>
          <w:sz w:val="24"/>
        </w:rPr>
      </w:pPr>
      <w:r w:rsidRPr="005A4C66">
        <w:rPr>
          <w:rFonts w:hint="eastAsia"/>
          <w:b/>
          <w:color w:val="000000" w:themeColor="text1"/>
          <w:sz w:val="24"/>
        </w:rPr>
        <w:t>五：价格评审表</w:t>
      </w:r>
    </w:p>
    <w:p w14:paraId="05D32021" w14:textId="77777777" w:rsidR="00F960F5" w:rsidRPr="005A4C66" w:rsidRDefault="00751D16">
      <w:pPr>
        <w:spacing w:line="360" w:lineRule="auto"/>
        <w:ind w:firstLineChars="200" w:firstLine="480"/>
        <w:rPr>
          <w:rFonts w:ascii="宋体" w:hAnsi="宋体"/>
          <w:color w:val="000000" w:themeColor="text1"/>
          <w:sz w:val="24"/>
        </w:rPr>
      </w:pPr>
      <w:r w:rsidRPr="005A4C66">
        <w:rPr>
          <w:rFonts w:ascii="宋体" w:hAnsi="宋体" w:hint="eastAsia"/>
          <w:color w:val="000000" w:themeColor="text1"/>
          <w:sz w:val="24"/>
        </w:rPr>
        <w:t>价格分计算方法：满足招标文件要求且投标价格最低的投标报价为评标基准价，其价格分为满分。其他投标人的价格</w:t>
      </w:r>
      <w:proofErr w:type="gramStart"/>
      <w:r w:rsidRPr="005A4C66">
        <w:rPr>
          <w:rFonts w:ascii="宋体" w:hAnsi="宋体" w:hint="eastAsia"/>
          <w:color w:val="000000" w:themeColor="text1"/>
          <w:sz w:val="24"/>
        </w:rPr>
        <w:t>分统一</w:t>
      </w:r>
      <w:proofErr w:type="gramEnd"/>
      <w:r w:rsidRPr="005A4C66">
        <w:rPr>
          <w:rFonts w:ascii="宋体" w:hAnsi="宋体" w:hint="eastAsia"/>
          <w:color w:val="000000" w:themeColor="text1"/>
          <w:sz w:val="24"/>
        </w:rPr>
        <w:t>按照下列公式计算：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50"/>
        <w:gridCol w:w="6089"/>
      </w:tblGrid>
      <w:tr w:rsidR="00BB456D" w:rsidRPr="005A4C66" w14:paraId="09F3B5CF" w14:textId="77777777">
        <w:trPr>
          <w:trHeight w:val="598"/>
          <w:tblHeader/>
          <w:jc w:val="center"/>
        </w:trPr>
        <w:tc>
          <w:tcPr>
            <w:tcW w:w="2950" w:type="dxa"/>
            <w:shd w:val="clear" w:color="auto" w:fill="D9D9D9"/>
            <w:vAlign w:val="center"/>
          </w:tcPr>
          <w:p w14:paraId="0F844312" w14:textId="77777777" w:rsidR="00F960F5" w:rsidRPr="005A4C66" w:rsidRDefault="00751D16">
            <w:pPr>
              <w:jc w:val="center"/>
              <w:rPr>
                <w:rFonts w:ascii="Times New Roman" w:hAnsi="Times New Roman"/>
                <w:b/>
                <w:bCs/>
                <w:color w:val="000000" w:themeColor="text1"/>
                <w:sz w:val="24"/>
              </w:rPr>
            </w:pPr>
            <w:r w:rsidRPr="005A4C66">
              <w:rPr>
                <w:rFonts w:ascii="Times New Roman" w:hAnsi="Times New Roman"/>
                <w:b/>
                <w:bCs/>
                <w:color w:val="000000" w:themeColor="text1"/>
                <w:sz w:val="24"/>
              </w:rPr>
              <w:t>评分项目</w:t>
            </w:r>
          </w:p>
        </w:tc>
        <w:tc>
          <w:tcPr>
            <w:tcW w:w="6089" w:type="dxa"/>
            <w:shd w:val="clear" w:color="auto" w:fill="D9D9D9"/>
            <w:vAlign w:val="center"/>
          </w:tcPr>
          <w:p w14:paraId="600DBC0A" w14:textId="77777777" w:rsidR="00F960F5" w:rsidRPr="005A4C66" w:rsidRDefault="00751D16">
            <w:pPr>
              <w:jc w:val="center"/>
              <w:rPr>
                <w:rFonts w:ascii="Times New Roman" w:hAnsi="Times New Roman"/>
                <w:b/>
                <w:bCs/>
                <w:color w:val="000000" w:themeColor="text1"/>
                <w:sz w:val="24"/>
              </w:rPr>
            </w:pPr>
            <w:r w:rsidRPr="005A4C66">
              <w:rPr>
                <w:rFonts w:ascii="Times New Roman" w:hAnsi="Times New Roman"/>
                <w:b/>
                <w:bCs/>
                <w:color w:val="000000" w:themeColor="text1"/>
                <w:sz w:val="24"/>
              </w:rPr>
              <w:t>评分</w:t>
            </w:r>
            <w:r w:rsidRPr="005A4C66">
              <w:rPr>
                <w:rFonts w:ascii="Times New Roman" w:hAnsi="Times New Roman" w:hint="eastAsia"/>
                <w:b/>
                <w:bCs/>
                <w:color w:val="000000" w:themeColor="text1"/>
                <w:sz w:val="24"/>
              </w:rPr>
              <w:t>标准</w:t>
            </w:r>
          </w:p>
        </w:tc>
      </w:tr>
      <w:tr w:rsidR="00F960F5" w:rsidRPr="005A4C66" w14:paraId="3EED4B2B" w14:textId="77777777">
        <w:trPr>
          <w:trHeight w:val="883"/>
          <w:tblHeader/>
          <w:jc w:val="center"/>
        </w:trPr>
        <w:tc>
          <w:tcPr>
            <w:tcW w:w="2950" w:type="dxa"/>
            <w:vAlign w:val="center"/>
          </w:tcPr>
          <w:p w14:paraId="6592886F" w14:textId="77777777" w:rsidR="00F960F5" w:rsidRPr="005A4C66" w:rsidRDefault="00751D16">
            <w:pPr>
              <w:jc w:val="center"/>
              <w:rPr>
                <w:rFonts w:ascii="宋体" w:hAnsi="宋体" w:cs="宋体"/>
                <w:color w:val="000000" w:themeColor="text1"/>
                <w:sz w:val="24"/>
              </w:rPr>
            </w:pPr>
            <w:bookmarkStart w:id="24" w:name="OLE_LINK20"/>
            <w:r w:rsidRPr="005A4C66">
              <w:rPr>
                <w:rFonts w:ascii="宋体" w:hAnsi="宋体" w:cs="宋体" w:hint="eastAsia"/>
                <w:color w:val="000000" w:themeColor="text1"/>
                <w:sz w:val="24"/>
              </w:rPr>
              <w:t>投标总价</w:t>
            </w:r>
          </w:p>
        </w:tc>
        <w:tc>
          <w:tcPr>
            <w:tcW w:w="6089" w:type="dxa"/>
            <w:vAlign w:val="center"/>
          </w:tcPr>
          <w:p w14:paraId="4188FA0B" w14:textId="77777777" w:rsidR="00F960F5" w:rsidRPr="005A4C66" w:rsidRDefault="00751D16">
            <w:pPr>
              <w:jc w:val="center"/>
              <w:rPr>
                <w:rFonts w:ascii="宋体" w:hAnsi="宋体" w:cs="宋体"/>
                <w:color w:val="000000" w:themeColor="text1"/>
                <w:sz w:val="24"/>
              </w:rPr>
            </w:pPr>
            <w:r w:rsidRPr="005A4C66">
              <w:rPr>
                <w:rFonts w:ascii="宋体" w:hAnsi="宋体" w:cs="宋体" w:hint="eastAsia"/>
                <w:color w:val="000000" w:themeColor="text1"/>
                <w:sz w:val="24"/>
              </w:rPr>
              <w:t>投标报价得分=(评标基准价/投标报价) ×50</w:t>
            </w:r>
          </w:p>
        </w:tc>
      </w:tr>
      <w:bookmarkEnd w:id="24"/>
    </w:tbl>
    <w:p w14:paraId="30697BED" w14:textId="77777777" w:rsidR="00F960F5" w:rsidRPr="005A4C66" w:rsidRDefault="00F960F5">
      <w:pPr>
        <w:rPr>
          <w:color w:val="000000" w:themeColor="text1"/>
        </w:rPr>
      </w:pPr>
    </w:p>
    <w:p w14:paraId="59C3FBA1" w14:textId="77777777" w:rsidR="00F960F5" w:rsidRPr="005A4C66" w:rsidRDefault="00F960F5">
      <w:pPr>
        <w:pStyle w:val="2"/>
        <w:rPr>
          <w:color w:val="000000" w:themeColor="text1"/>
        </w:rPr>
      </w:pPr>
    </w:p>
    <w:p w14:paraId="4E9922BC" w14:textId="77777777" w:rsidR="00F960F5" w:rsidRPr="005A4C66" w:rsidRDefault="00F960F5">
      <w:pPr>
        <w:pStyle w:val="2"/>
        <w:ind w:leftChars="0" w:left="0" w:firstLineChars="0" w:firstLine="0"/>
        <w:rPr>
          <w:b/>
          <w:color w:val="000000" w:themeColor="text1"/>
          <w:sz w:val="32"/>
          <w:szCs w:val="32"/>
          <w:u w:val="single"/>
        </w:rPr>
      </w:pPr>
    </w:p>
    <w:p w14:paraId="63D65891" w14:textId="77777777" w:rsidR="00F960F5" w:rsidRPr="005A4C66" w:rsidRDefault="00F960F5">
      <w:pPr>
        <w:pStyle w:val="2"/>
        <w:ind w:leftChars="0" w:left="0" w:firstLineChars="0" w:firstLine="0"/>
        <w:rPr>
          <w:b/>
          <w:color w:val="000000" w:themeColor="text1"/>
          <w:sz w:val="32"/>
          <w:szCs w:val="32"/>
          <w:u w:val="single"/>
        </w:rPr>
      </w:pPr>
    </w:p>
    <w:p w14:paraId="31109D73" w14:textId="77777777" w:rsidR="00F960F5" w:rsidRPr="005A4C66" w:rsidRDefault="00751D16">
      <w:pPr>
        <w:pStyle w:val="2"/>
        <w:ind w:leftChars="0" w:left="0" w:firstLineChars="0" w:firstLine="0"/>
        <w:rPr>
          <w:b/>
          <w:color w:val="000000" w:themeColor="text1"/>
          <w:sz w:val="32"/>
          <w:szCs w:val="32"/>
          <w:u w:val="single"/>
        </w:rPr>
      </w:pPr>
      <w:r w:rsidRPr="005A4C66">
        <w:rPr>
          <w:rFonts w:hint="eastAsia"/>
          <w:b/>
          <w:color w:val="000000" w:themeColor="text1"/>
          <w:sz w:val="32"/>
          <w:szCs w:val="32"/>
          <w:u w:val="single"/>
        </w:rPr>
        <w:t>附件</w:t>
      </w:r>
      <w:r w:rsidRPr="005A4C66">
        <w:rPr>
          <w:b/>
          <w:color w:val="000000" w:themeColor="text1"/>
          <w:sz w:val="32"/>
          <w:szCs w:val="32"/>
          <w:u w:val="single"/>
        </w:rPr>
        <w:t xml:space="preserve">: </w:t>
      </w:r>
      <w:r w:rsidRPr="005A4C66">
        <w:rPr>
          <w:rFonts w:hint="eastAsia"/>
          <w:b/>
          <w:color w:val="000000" w:themeColor="text1"/>
          <w:sz w:val="32"/>
          <w:szCs w:val="32"/>
          <w:u w:val="single"/>
        </w:rPr>
        <w:t>合同模板</w:t>
      </w:r>
    </w:p>
    <w:p w14:paraId="65751865" w14:textId="77777777" w:rsidR="00F960F5" w:rsidRPr="005A4C66" w:rsidRDefault="00751D16">
      <w:pPr>
        <w:pStyle w:val="a5"/>
        <w:ind w:firstLine="659"/>
        <w:rPr>
          <w:b/>
          <w:bCs/>
          <w:color w:val="000000" w:themeColor="text1"/>
          <w:sz w:val="36"/>
          <w:szCs w:val="36"/>
        </w:rPr>
      </w:pPr>
      <w:r w:rsidRPr="005A4C66">
        <w:rPr>
          <w:rFonts w:hint="eastAsia"/>
          <w:b/>
          <w:bCs/>
          <w:color w:val="000000" w:themeColor="text1"/>
          <w:sz w:val="36"/>
          <w:szCs w:val="36"/>
        </w:rPr>
        <w:t xml:space="preserve"> </w:t>
      </w:r>
      <w:r w:rsidRPr="005A4C66">
        <w:rPr>
          <w:b/>
          <w:bCs/>
          <w:color w:val="000000" w:themeColor="text1"/>
          <w:sz w:val="36"/>
          <w:szCs w:val="36"/>
        </w:rPr>
        <w:t xml:space="preserve">                </w:t>
      </w:r>
    </w:p>
    <w:p w14:paraId="5835CFCE" w14:textId="77777777" w:rsidR="00F960F5" w:rsidRPr="005A4C66" w:rsidRDefault="00751D16">
      <w:pPr>
        <w:pStyle w:val="a5"/>
        <w:ind w:firstLine="659"/>
        <w:rPr>
          <w:color w:val="000000" w:themeColor="text1"/>
        </w:rPr>
      </w:pPr>
      <w:r w:rsidRPr="005A4C66">
        <w:rPr>
          <w:b/>
          <w:bCs/>
          <w:color w:val="000000" w:themeColor="text1"/>
          <w:sz w:val="36"/>
          <w:szCs w:val="36"/>
        </w:rPr>
        <w:t xml:space="preserve">                   </w:t>
      </w:r>
      <w:r w:rsidRPr="005A4C66">
        <w:rPr>
          <w:b/>
          <w:bCs/>
          <w:color w:val="000000" w:themeColor="text1"/>
          <w:sz w:val="36"/>
          <w:szCs w:val="36"/>
        </w:rPr>
        <w:t>合同</w:t>
      </w:r>
      <w:r w:rsidRPr="005A4C66">
        <w:rPr>
          <w:rFonts w:hint="eastAsia"/>
          <w:b/>
          <w:bCs/>
          <w:color w:val="000000" w:themeColor="text1"/>
          <w:sz w:val="36"/>
          <w:szCs w:val="36"/>
        </w:rPr>
        <w:t>模板</w:t>
      </w:r>
    </w:p>
    <w:p w14:paraId="2371E801" w14:textId="77777777" w:rsidR="00F960F5" w:rsidRPr="005A4C66" w:rsidRDefault="00F960F5">
      <w:pPr>
        <w:pStyle w:val="a5"/>
        <w:ind w:right="1470"/>
        <w:jc w:val="right"/>
        <w:rPr>
          <w:color w:val="000000" w:themeColor="text1"/>
          <w:szCs w:val="28"/>
        </w:rPr>
      </w:pPr>
    </w:p>
    <w:p w14:paraId="63DE43DB" w14:textId="77777777" w:rsidR="00F960F5" w:rsidRPr="005A4C66" w:rsidRDefault="00751D16">
      <w:pPr>
        <w:pStyle w:val="a5"/>
        <w:ind w:right="1470"/>
        <w:jc w:val="right"/>
        <w:rPr>
          <w:color w:val="000000" w:themeColor="text1"/>
          <w:szCs w:val="28"/>
        </w:rPr>
      </w:pPr>
      <w:r w:rsidRPr="005A4C66">
        <w:rPr>
          <w:rFonts w:hint="eastAsia"/>
          <w:color w:val="000000" w:themeColor="text1"/>
          <w:szCs w:val="28"/>
        </w:rPr>
        <w:t>合同编号：</w:t>
      </w:r>
    </w:p>
    <w:p w14:paraId="60DE0C10" w14:textId="77777777" w:rsidR="00F960F5" w:rsidRPr="005A4C66" w:rsidRDefault="00751D16">
      <w:pPr>
        <w:pStyle w:val="a5"/>
        <w:ind w:right="1470"/>
        <w:jc w:val="right"/>
        <w:rPr>
          <w:color w:val="000000" w:themeColor="text1"/>
          <w:szCs w:val="28"/>
        </w:rPr>
      </w:pPr>
      <w:r w:rsidRPr="005A4C66">
        <w:rPr>
          <w:rFonts w:hint="eastAsia"/>
          <w:color w:val="000000" w:themeColor="text1"/>
          <w:szCs w:val="28"/>
        </w:rPr>
        <w:t>签订日期：</w:t>
      </w:r>
    </w:p>
    <w:p w14:paraId="4181A40B"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甲方：</w:t>
      </w:r>
    </w:p>
    <w:p w14:paraId="257F18DB" w14:textId="77777777" w:rsidR="00F960F5" w:rsidRPr="005A4C66" w:rsidRDefault="00751D16">
      <w:pPr>
        <w:pStyle w:val="a5"/>
        <w:ind w:firstLine="560"/>
        <w:rPr>
          <w:color w:val="000000" w:themeColor="text1"/>
          <w:sz w:val="28"/>
          <w:szCs w:val="28"/>
          <w:u w:val="single"/>
        </w:rPr>
      </w:pPr>
      <w:r w:rsidRPr="005A4C66">
        <w:rPr>
          <w:rFonts w:hint="eastAsia"/>
          <w:color w:val="000000" w:themeColor="text1"/>
          <w:sz w:val="28"/>
          <w:szCs w:val="28"/>
        </w:rPr>
        <w:t>乙方：</w:t>
      </w:r>
    </w:p>
    <w:p w14:paraId="17E961C1" w14:textId="77777777" w:rsidR="00F960F5" w:rsidRPr="005A4C66" w:rsidRDefault="00F960F5">
      <w:pPr>
        <w:pStyle w:val="a5"/>
        <w:ind w:firstLine="560"/>
        <w:rPr>
          <w:color w:val="000000" w:themeColor="text1"/>
          <w:sz w:val="28"/>
          <w:szCs w:val="28"/>
        </w:rPr>
      </w:pPr>
    </w:p>
    <w:p w14:paraId="6F57D492" w14:textId="77777777" w:rsidR="00F960F5" w:rsidRPr="005A4C66" w:rsidRDefault="00751D16">
      <w:pPr>
        <w:rPr>
          <w:color w:val="000000" w:themeColor="text1"/>
          <w:sz w:val="28"/>
          <w:szCs w:val="28"/>
        </w:rPr>
      </w:pPr>
      <w:r w:rsidRPr="005A4C66">
        <w:rPr>
          <w:rFonts w:hint="eastAsia"/>
          <w:color w:val="000000" w:themeColor="text1"/>
          <w:sz w:val="28"/>
          <w:szCs w:val="28"/>
        </w:rPr>
        <w:t xml:space="preserve"> </w:t>
      </w:r>
      <w:r w:rsidRPr="005A4C66">
        <w:rPr>
          <w:color w:val="000000" w:themeColor="text1"/>
          <w:sz w:val="28"/>
          <w:szCs w:val="28"/>
        </w:rPr>
        <w:t xml:space="preserve">    </w:t>
      </w:r>
      <w:r w:rsidRPr="005A4C66">
        <w:rPr>
          <w:rFonts w:hint="eastAsia"/>
          <w:color w:val="000000" w:themeColor="text1"/>
          <w:sz w:val="28"/>
          <w:szCs w:val="28"/>
        </w:rPr>
        <w:t>甲、乙双方根据“</w:t>
      </w:r>
      <w:r w:rsidRPr="005A4C66">
        <w:rPr>
          <w:rFonts w:hint="eastAsia"/>
          <w:color w:val="000000" w:themeColor="text1"/>
          <w:sz w:val="28"/>
          <w:szCs w:val="28"/>
        </w:rPr>
        <w:t xml:space="preserve"> </w:t>
      </w:r>
      <w:r w:rsidRPr="005A4C66">
        <w:rPr>
          <w:color w:val="000000" w:themeColor="text1"/>
          <w:sz w:val="28"/>
          <w:szCs w:val="28"/>
        </w:rPr>
        <w:t>XXXX</w:t>
      </w:r>
      <w:r w:rsidRPr="005A4C66">
        <w:rPr>
          <w:rFonts w:hint="eastAsia"/>
          <w:color w:val="000000" w:themeColor="text1"/>
          <w:sz w:val="28"/>
          <w:szCs w:val="28"/>
        </w:rPr>
        <w:t>采购项目</w:t>
      </w:r>
      <w:r w:rsidRPr="005A4C66">
        <w:rPr>
          <w:color w:val="000000" w:themeColor="text1"/>
          <w:sz w:val="28"/>
          <w:szCs w:val="28"/>
        </w:rPr>
        <w:t xml:space="preserve"> </w:t>
      </w:r>
      <w:r w:rsidRPr="005A4C66">
        <w:rPr>
          <w:rFonts w:hint="eastAsia"/>
          <w:color w:val="000000" w:themeColor="text1"/>
          <w:sz w:val="28"/>
          <w:szCs w:val="28"/>
        </w:rPr>
        <w:t>”的招标结果和招标文件的要求，经双方协商一致，达成此合同：</w:t>
      </w:r>
    </w:p>
    <w:p w14:paraId="1782CC5E"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一、项目名称：</w:t>
      </w:r>
    </w:p>
    <w:p w14:paraId="0FE6F836"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二、合同总金额及结算付款：</w:t>
      </w:r>
    </w:p>
    <w:p w14:paraId="2ACCDCBA" w14:textId="77777777" w:rsidR="00F960F5" w:rsidRPr="005A4C66" w:rsidRDefault="00664C36">
      <w:pPr>
        <w:pStyle w:val="a5"/>
        <w:ind w:left="560" w:hangingChars="200" w:hanging="560"/>
        <w:rPr>
          <w:color w:val="000000" w:themeColor="text1"/>
          <w:sz w:val="28"/>
          <w:szCs w:val="28"/>
        </w:rPr>
      </w:pPr>
      <w:r>
        <w:rPr>
          <w:color w:val="000000" w:themeColor="text1"/>
          <w:sz w:val="28"/>
          <w:szCs w:val="28"/>
        </w:rPr>
        <w:t xml:space="preserve">    </w:t>
      </w:r>
      <w:r w:rsidR="00751D16" w:rsidRPr="005A4C66">
        <w:rPr>
          <w:rFonts w:hint="eastAsia"/>
          <w:color w:val="000000" w:themeColor="text1"/>
          <w:sz w:val="28"/>
          <w:szCs w:val="28"/>
        </w:rPr>
        <w:t>1</w:t>
      </w:r>
      <w:r w:rsidR="00751D16" w:rsidRPr="005A4C66">
        <w:rPr>
          <w:rFonts w:hint="eastAsia"/>
          <w:color w:val="000000" w:themeColor="text1"/>
          <w:sz w:val="28"/>
          <w:szCs w:val="28"/>
        </w:rPr>
        <w:t>、本项目合同总金额为中标价人民币</w:t>
      </w:r>
      <w:proofErr w:type="spellStart"/>
      <w:r w:rsidR="00751D16" w:rsidRPr="005A4C66">
        <w:rPr>
          <w:rFonts w:hint="eastAsia"/>
          <w:color w:val="000000" w:themeColor="text1"/>
          <w:sz w:val="28"/>
          <w:szCs w:val="28"/>
          <w:u w:val="single"/>
        </w:rPr>
        <w:t>xx</w:t>
      </w:r>
      <w:r w:rsidR="00751D16" w:rsidRPr="005A4C66">
        <w:rPr>
          <w:color w:val="000000" w:themeColor="text1"/>
          <w:sz w:val="28"/>
          <w:szCs w:val="28"/>
          <w:u w:val="single"/>
        </w:rPr>
        <w:t>xx</w:t>
      </w:r>
      <w:proofErr w:type="spellEnd"/>
      <w:r w:rsidR="00751D16" w:rsidRPr="005A4C66">
        <w:rPr>
          <w:rFonts w:hint="eastAsia"/>
          <w:color w:val="000000" w:themeColor="text1"/>
          <w:sz w:val="28"/>
          <w:szCs w:val="28"/>
          <w:u w:val="single"/>
        </w:rPr>
        <w:t>元</w:t>
      </w:r>
      <w:r w:rsidR="00751D16" w:rsidRPr="005A4C66">
        <w:rPr>
          <w:rFonts w:hint="eastAsia"/>
          <w:color w:val="000000" w:themeColor="text1"/>
          <w:sz w:val="28"/>
          <w:szCs w:val="28"/>
        </w:rPr>
        <w:t>（大写人民币</w:t>
      </w:r>
      <w:r w:rsidR="00751D16" w:rsidRPr="005A4C66">
        <w:rPr>
          <w:rFonts w:hint="eastAsia"/>
          <w:color w:val="000000" w:themeColor="text1"/>
          <w:sz w:val="28"/>
          <w:szCs w:val="28"/>
        </w:rPr>
        <w:t>xxx</w:t>
      </w:r>
      <w:r w:rsidR="00751D16" w:rsidRPr="005A4C66">
        <w:rPr>
          <w:rFonts w:hint="eastAsia"/>
          <w:color w:val="000000" w:themeColor="text1"/>
          <w:sz w:val="28"/>
          <w:szCs w:val="28"/>
          <w:u w:val="single"/>
        </w:rPr>
        <w:t>元整</w:t>
      </w:r>
      <w:r w:rsidR="00751D16" w:rsidRPr="005A4C66">
        <w:rPr>
          <w:rFonts w:hint="eastAsia"/>
          <w:color w:val="000000" w:themeColor="text1"/>
          <w:sz w:val="28"/>
          <w:szCs w:val="28"/>
        </w:rPr>
        <w:t>）。</w:t>
      </w:r>
    </w:p>
    <w:p w14:paraId="103C8C63"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2</w:t>
      </w:r>
      <w:r w:rsidRPr="005A4C66">
        <w:rPr>
          <w:rFonts w:hint="eastAsia"/>
          <w:color w:val="000000" w:themeColor="text1"/>
          <w:sz w:val="28"/>
          <w:szCs w:val="28"/>
        </w:rPr>
        <w:t>、结算付款方式：甲乙双方间发生一切费用以人民币转账方式进行结算。</w:t>
      </w:r>
    </w:p>
    <w:p w14:paraId="7DE26A02"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3</w:t>
      </w:r>
      <w:r w:rsidRPr="005A4C66">
        <w:rPr>
          <w:rFonts w:hint="eastAsia"/>
          <w:color w:val="000000" w:themeColor="text1"/>
          <w:sz w:val="28"/>
          <w:szCs w:val="28"/>
        </w:rPr>
        <w:t>、付款方式：</w:t>
      </w:r>
    </w:p>
    <w:p w14:paraId="7209C9D5" w14:textId="77777777" w:rsidR="00F960F5" w:rsidRPr="005A4C66" w:rsidRDefault="00751D16">
      <w:pPr>
        <w:pStyle w:val="a5"/>
        <w:rPr>
          <w:color w:val="000000" w:themeColor="text1"/>
          <w:sz w:val="28"/>
          <w:szCs w:val="28"/>
        </w:rPr>
      </w:pPr>
      <w:r w:rsidRPr="005A4C66">
        <w:rPr>
          <w:color w:val="000000" w:themeColor="text1"/>
          <w:sz w:val="28"/>
          <w:szCs w:val="28"/>
        </w:rPr>
        <w:t xml:space="preserve">   </w:t>
      </w:r>
      <w:r w:rsidRPr="005A4C66">
        <w:rPr>
          <w:rFonts w:hint="eastAsia"/>
          <w:color w:val="000000" w:themeColor="text1"/>
          <w:sz w:val="28"/>
          <w:szCs w:val="28"/>
        </w:rPr>
        <w:t>1</w:t>
      </w:r>
      <w:r w:rsidRPr="005A4C66">
        <w:rPr>
          <w:rFonts w:hint="eastAsia"/>
          <w:color w:val="000000" w:themeColor="text1"/>
          <w:sz w:val="28"/>
          <w:szCs w:val="28"/>
        </w:rPr>
        <w:t>）履约保证金：</w:t>
      </w:r>
      <w:r w:rsidR="003C3E5B" w:rsidRPr="005A4C66">
        <w:rPr>
          <w:rFonts w:hint="eastAsia"/>
          <w:color w:val="000000" w:themeColor="text1"/>
          <w:sz w:val="28"/>
          <w:szCs w:val="28"/>
        </w:rPr>
        <w:t>货物验收合格后</w:t>
      </w:r>
      <w:r w:rsidRPr="005A4C66">
        <w:rPr>
          <w:color w:val="000000" w:themeColor="text1"/>
          <w:sz w:val="28"/>
          <w:szCs w:val="28"/>
        </w:rPr>
        <w:t>，</w:t>
      </w:r>
      <w:r w:rsidRPr="005A4C66">
        <w:rPr>
          <w:rFonts w:hint="eastAsia"/>
          <w:color w:val="000000" w:themeColor="text1"/>
          <w:sz w:val="28"/>
          <w:szCs w:val="28"/>
        </w:rPr>
        <w:t>乙方</w:t>
      </w:r>
      <w:r w:rsidRPr="005A4C66">
        <w:rPr>
          <w:color w:val="000000" w:themeColor="text1"/>
          <w:sz w:val="28"/>
          <w:szCs w:val="28"/>
        </w:rPr>
        <w:t>支付</w:t>
      </w:r>
      <w:r w:rsidRPr="005A4C66">
        <w:rPr>
          <w:rFonts w:hint="eastAsia"/>
          <w:color w:val="000000" w:themeColor="text1"/>
          <w:sz w:val="28"/>
          <w:szCs w:val="28"/>
        </w:rPr>
        <w:t>甲方</w:t>
      </w:r>
      <w:r w:rsidRPr="005A4C66">
        <w:rPr>
          <w:color w:val="000000" w:themeColor="text1"/>
          <w:sz w:val="28"/>
          <w:szCs w:val="28"/>
        </w:rPr>
        <w:t>相当于中标金额的</w:t>
      </w:r>
      <w:r w:rsidRPr="005A4C66">
        <w:rPr>
          <w:color w:val="000000" w:themeColor="text1"/>
          <w:sz w:val="28"/>
          <w:szCs w:val="28"/>
        </w:rPr>
        <w:t xml:space="preserve">3% </w:t>
      </w:r>
      <w:r w:rsidRPr="005A4C66">
        <w:rPr>
          <w:color w:val="000000" w:themeColor="text1"/>
          <w:sz w:val="28"/>
          <w:szCs w:val="28"/>
        </w:rPr>
        <w:t>作为货物履约保证金</w:t>
      </w:r>
      <w:r w:rsidRPr="005A4C66">
        <w:rPr>
          <w:rFonts w:hint="eastAsia"/>
          <w:color w:val="000000" w:themeColor="text1"/>
          <w:sz w:val="28"/>
          <w:szCs w:val="28"/>
        </w:rPr>
        <w:t>，人民币</w:t>
      </w:r>
      <w:r w:rsidRPr="005A4C66">
        <w:rPr>
          <w:color w:val="000000" w:themeColor="text1"/>
          <w:sz w:val="28"/>
          <w:szCs w:val="28"/>
        </w:rPr>
        <w:t>xx</w:t>
      </w:r>
      <w:r w:rsidRPr="005A4C66">
        <w:rPr>
          <w:rFonts w:hint="eastAsia"/>
          <w:color w:val="000000" w:themeColor="text1"/>
          <w:sz w:val="28"/>
          <w:szCs w:val="28"/>
        </w:rPr>
        <w:t>元（</w:t>
      </w:r>
      <w:proofErr w:type="gramStart"/>
      <w:r w:rsidRPr="005A4C66">
        <w:rPr>
          <w:rFonts w:hint="eastAsia"/>
          <w:color w:val="000000" w:themeColor="text1"/>
          <w:sz w:val="28"/>
          <w:szCs w:val="28"/>
        </w:rPr>
        <w:t>大写人民币</w:t>
      </w:r>
      <w:r w:rsidRPr="005A4C66">
        <w:rPr>
          <w:rFonts w:hint="eastAsia"/>
          <w:color w:val="000000" w:themeColor="text1"/>
          <w:sz w:val="28"/>
          <w:szCs w:val="28"/>
        </w:rPr>
        <w:t xml:space="preserve"> </w:t>
      </w:r>
      <w:r w:rsidRPr="005A4C66">
        <w:rPr>
          <w:color w:val="000000" w:themeColor="text1"/>
          <w:sz w:val="28"/>
          <w:szCs w:val="28"/>
        </w:rPr>
        <w:t xml:space="preserve"> </w:t>
      </w:r>
      <w:r w:rsidRPr="005A4C66">
        <w:rPr>
          <w:rFonts w:hint="eastAsia"/>
          <w:color w:val="000000" w:themeColor="text1"/>
          <w:sz w:val="28"/>
          <w:szCs w:val="28"/>
        </w:rPr>
        <w:t>元整</w:t>
      </w:r>
      <w:proofErr w:type="gramEnd"/>
      <w:r w:rsidRPr="005A4C66">
        <w:rPr>
          <w:rFonts w:hint="eastAsia"/>
          <w:color w:val="000000" w:themeColor="text1"/>
          <w:sz w:val="28"/>
          <w:szCs w:val="28"/>
        </w:rPr>
        <w:t>）</w:t>
      </w:r>
      <w:r w:rsidRPr="005A4C66">
        <w:rPr>
          <w:color w:val="000000" w:themeColor="text1"/>
          <w:sz w:val="28"/>
          <w:szCs w:val="28"/>
        </w:rPr>
        <w:t>。在保修期内，</w:t>
      </w:r>
      <w:r w:rsidRPr="005A4C66">
        <w:rPr>
          <w:rFonts w:hint="eastAsia"/>
          <w:color w:val="000000" w:themeColor="text1"/>
          <w:sz w:val="28"/>
          <w:szCs w:val="28"/>
        </w:rPr>
        <w:t>乙</w:t>
      </w:r>
      <w:r w:rsidRPr="005A4C66">
        <w:rPr>
          <w:color w:val="000000" w:themeColor="text1"/>
          <w:sz w:val="28"/>
          <w:szCs w:val="28"/>
        </w:rPr>
        <w:t>方按合同要求履行售后服务职责，若无质量及违约问题，在验收合格满</w:t>
      </w:r>
      <w:r w:rsidRPr="005A4C66">
        <w:rPr>
          <w:color w:val="000000" w:themeColor="text1"/>
          <w:sz w:val="28"/>
          <w:szCs w:val="28"/>
        </w:rPr>
        <w:t>3</w:t>
      </w:r>
      <w:r w:rsidRPr="005A4C66">
        <w:rPr>
          <w:color w:val="000000" w:themeColor="text1"/>
          <w:sz w:val="28"/>
          <w:szCs w:val="28"/>
        </w:rPr>
        <w:t>年后的</w:t>
      </w:r>
      <w:r w:rsidRPr="005A4C66">
        <w:rPr>
          <w:color w:val="000000" w:themeColor="text1"/>
          <w:sz w:val="28"/>
          <w:szCs w:val="28"/>
        </w:rPr>
        <w:t>10</w:t>
      </w:r>
      <w:r w:rsidRPr="005A4C66">
        <w:rPr>
          <w:color w:val="000000" w:themeColor="text1"/>
          <w:sz w:val="28"/>
          <w:szCs w:val="28"/>
        </w:rPr>
        <w:t>个工作日内</w:t>
      </w:r>
      <w:r w:rsidRPr="005A4C66">
        <w:rPr>
          <w:rFonts w:hint="eastAsia"/>
          <w:color w:val="000000" w:themeColor="text1"/>
          <w:sz w:val="28"/>
          <w:szCs w:val="28"/>
        </w:rPr>
        <w:t>甲</w:t>
      </w:r>
      <w:r w:rsidRPr="005A4C66">
        <w:rPr>
          <w:color w:val="000000" w:themeColor="text1"/>
          <w:sz w:val="28"/>
          <w:szCs w:val="28"/>
        </w:rPr>
        <w:t>方将履约保证金无息返还给</w:t>
      </w:r>
      <w:r w:rsidRPr="005A4C66">
        <w:rPr>
          <w:rFonts w:hint="eastAsia"/>
          <w:color w:val="000000" w:themeColor="text1"/>
          <w:sz w:val="28"/>
          <w:szCs w:val="28"/>
        </w:rPr>
        <w:t>乙</w:t>
      </w:r>
      <w:r w:rsidRPr="005A4C66">
        <w:rPr>
          <w:color w:val="000000" w:themeColor="text1"/>
          <w:sz w:val="28"/>
          <w:szCs w:val="28"/>
        </w:rPr>
        <w:t>方。</w:t>
      </w:r>
    </w:p>
    <w:p w14:paraId="7C90DB00" w14:textId="77777777" w:rsidR="00F960F5" w:rsidRPr="005A4C66" w:rsidRDefault="00751D16">
      <w:pPr>
        <w:pStyle w:val="a5"/>
        <w:rPr>
          <w:color w:val="000000" w:themeColor="text1"/>
          <w:sz w:val="28"/>
          <w:szCs w:val="28"/>
        </w:rPr>
      </w:pPr>
      <w:r w:rsidRPr="005A4C66">
        <w:rPr>
          <w:color w:val="000000" w:themeColor="text1"/>
          <w:sz w:val="28"/>
          <w:szCs w:val="28"/>
        </w:rPr>
        <w:t xml:space="preserve">   2)</w:t>
      </w:r>
      <w:r w:rsidRPr="005A4C66">
        <w:rPr>
          <w:rFonts w:hint="eastAsia"/>
          <w:color w:val="000000" w:themeColor="text1"/>
          <w:sz w:val="28"/>
          <w:szCs w:val="28"/>
        </w:rPr>
        <w:t>货物完成安装并经验收合格后</w:t>
      </w:r>
      <w:r w:rsidRPr="005A4C66">
        <w:rPr>
          <w:color w:val="000000" w:themeColor="text1"/>
          <w:sz w:val="28"/>
          <w:szCs w:val="28"/>
          <w:u w:val="single"/>
        </w:rPr>
        <w:t>15</w:t>
      </w:r>
      <w:r w:rsidRPr="005A4C66">
        <w:rPr>
          <w:rFonts w:hint="eastAsia"/>
          <w:color w:val="000000" w:themeColor="text1"/>
          <w:sz w:val="28"/>
          <w:szCs w:val="28"/>
          <w:u w:val="single"/>
        </w:rPr>
        <w:t>个</w:t>
      </w:r>
      <w:r w:rsidRPr="005A4C66">
        <w:rPr>
          <w:rFonts w:hint="eastAsia"/>
          <w:color w:val="000000" w:themeColor="text1"/>
          <w:sz w:val="28"/>
          <w:szCs w:val="28"/>
        </w:rPr>
        <w:t>工作日内，甲方支付乙方合同总金额的</w:t>
      </w:r>
      <w:r w:rsidRPr="005A4C66">
        <w:rPr>
          <w:color w:val="000000" w:themeColor="text1"/>
          <w:sz w:val="28"/>
          <w:szCs w:val="28"/>
          <w:u w:val="single"/>
        </w:rPr>
        <w:t>100</w:t>
      </w:r>
      <w:r w:rsidRPr="005A4C66">
        <w:rPr>
          <w:rFonts w:hint="eastAsia"/>
          <w:color w:val="000000" w:themeColor="text1"/>
          <w:sz w:val="28"/>
          <w:szCs w:val="28"/>
          <w:u w:val="single"/>
        </w:rPr>
        <w:t>%</w:t>
      </w:r>
      <w:r w:rsidRPr="005A4C66">
        <w:rPr>
          <w:rFonts w:hint="eastAsia"/>
          <w:color w:val="000000" w:themeColor="text1"/>
          <w:sz w:val="28"/>
          <w:szCs w:val="28"/>
        </w:rPr>
        <w:t>；</w:t>
      </w:r>
    </w:p>
    <w:p w14:paraId="5C2E7B1F" w14:textId="77777777" w:rsidR="00F960F5" w:rsidRPr="005A4C66" w:rsidRDefault="00751D16">
      <w:pPr>
        <w:pStyle w:val="a5"/>
        <w:rPr>
          <w:color w:val="000000" w:themeColor="text1"/>
          <w:sz w:val="28"/>
          <w:szCs w:val="28"/>
        </w:rPr>
      </w:pPr>
      <w:r w:rsidRPr="005A4C66">
        <w:rPr>
          <w:color w:val="000000" w:themeColor="text1"/>
          <w:sz w:val="28"/>
          <w:szCs w:val="28"/>
        </w:rPr>
        <w:t xml:space="preserve">   3</w:t>
      </w:r>
      <w:r w:rsidRPr="005A4C66">
        <w:rPr>
          <w:rFonts w:hint="eastAsia"/>
          <w:color w:val="000000" w:themeColor="text1"/>
          <w:sz w:val="28"/>
          <w:szCs w:val="28"/>
        </w:rPr>
        <w:t>）乙方在合同款项支付前要提交支付申请及相应款项的发票。</w:t>
      </w:r>
    </w:p>
    <w:p w14:paraId="7E36324B"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三、项目清单及技术参数：详见附件清单</w:t>
      </w:r>
    </w:p>
    <w:p w14:paraId="003465E1"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四、</w:t>
      </w:r>
      <w:r w:rsidRPr="005A4C66">
        <w:rPr>
          <w:rFonts w:hint="eastAsia"/>
          <w:b/>
          <w:bCs/>
          <w:color w:val="000000" w:themeColor="text1"/>
          <w:sz w:val="28"/>
          <w:szCs w:val="28"/>
        </w:rPr>
        <w:t>质保期：</w:t>
      </w:r>
      <w:r w:rsidRPr="005A4C66">
        <w:rPr>
          <w:rFonts w:hint="eastAsia"/>
          <w:color w:val="000000" w:themeColor="text1"/>
          <w:sz w:val="28"/>
          <w:szCs w:val="28"/>
        </w:rPr>
        <w:t>整个项目免费保修期为</w:t>
      </w:r>
      <w:r w:rsidRPr="005A4C66">
        <w:rPr>
          <w:rFonts w:hint="eastAsia"/>
          <w:color w:val="000000" w:themeColor="text1"/>
          <w:sz w:val="28"/>
          <w:szCs w:val="28"/>
          <w:u w:val="single"/>
        </w:rPr>
        <w:t xml:space="preserve"> </w:t>
      </w:r>
      <w:r w:rsidRPr="005A4C66">
        <w:rPr>
          <w:color w:val="000000" w:themeColor="text1"/>
          <w:sz w:val="28"/>
          <w:szCs w:val="28"/>
          <w:u w:val="single"/>
        </w:rPr>
        <w:t>xxx</w:t>
      </w:r>
      <w:r w:rsidRPr="005A4C66">
        <w:rPr>
          <w:rFonts w:hint="eastAsia"/>
          <w:color w:val="000000" w:themeColor="text1"/>
          <w:sz w:val="28"/>
          <w:szCs w:val="28"/>
          <w:u w:val="single"/>
        </w:rPr>
        <w:t xml:space="preserve"> </w:t>
      </w:r>
      <w:r w:rsidRPr="005A4C66">
        <w:rPr>
          <w:rFonts w:hint="eastAsia"/>
          <w:color w:val="000000" w:themeColor="text1"/>
          <w:sz w:val="28"/>
          <w:szCs w:val="28"/>
        </w:rPr>
        <w:t>年（含上门服务），</w:t>
      </w:r>
      <w:proofErr w:type="gramStart"/>
      <w:r w:rsidRPr="005A4C66">
        <w:rPr>
          <w:rFonts w:hint="eastAsia"/>
          <w:color w:val="000000" w:themeColor="text1"/>
          <w:sz w:val="28"/>
          <w:szCs w:val="28"/>
        </w:rPr>
        <w:t>自项目</w:t>
      </w:r>
      <w:proofErr w:type="gramEnd"/>
      <w:r w:rsidRPr="005A4C66">
        <w:rPr>
          <w:rFonts w:hint="eastAsia"/>
          <w:color w:val="000000" w:themeColor="text1"/>
          <w:sz w:val="28"/>
          <w:szCs w:val="28"/>
        </w:rPr>
        <w:t>验收合格之日起计。</w:t>
      </w:r>
    </w:p>
    <w:p w14:paraId="75351B50"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五、</w:t>
      </w:r>
      <w:r w:rsidRPr="005A4C66">
        <w:rPr>
          <w:rFonts w:hint="eastAsia"/>
          <w:b/>
          <w:color w:val="000000" w:themeColor="text1"/>
          <w:sz w:val="28"/>
          <w:szCs w:val="28"/>
        </w:rPr>
        <w:t>供货及安装调试</w:t>
      </w:r>
      <w:r w:rsidRPr="005A4C66">
        <w:rPr>
          <w:rFonts w:hint="eastAsia"/>
          <w:color w:val="000000" w:themeColor="text1"/>
          <w:sz w:val="28"/>
          <w:szCs w:val="28"/>
        </w:rPr>
        <w:t>：</w:t>
      </w:r>
      <w:r w:rsidRPr="005A4C66">
        <w:rPr>
          <w:rFonts w:hint="eastAsia"/>
          <w:color w:val="000000" w:themeColor="text1"/>
          <w:sz w:val="28"/>
          <w:szCs w:val="28"/>
        </w:rPr>
        <w:t xml:space="preserve"> </w:t>
      </w:r>
      <w:r w:rsidRPr="005A4C66">
        <w:rPr>
          <w:rFonts w:hint="eastAsia"/>
          <w:color w:val="000000" w:themeColor="text1"/>
          <w:sz w:val="28"/>
          <w:szCs w:val="28"/>
          <w:u w:val="single"/>
        </w:rPr>
        <w:t>年</w:t>
      </w:r>
      <w:r w:rsidRPr="005A4C66">
        <w:rPr>
          <w:color w:val="000000" w:themeColor="text1"/>
          <w:sz w:val="28"/>
          <w:szCs w:val="28"/>
          <w:u w:val="single"/>
        </w:rPr>
        <w:t xml:space="preserve">  </w:t>
      </w:r>
      <w:r w:rsidRPr="005A4C66">
        <w:rPr>
          <w:rFonts w:hint="eastAsia"/>
          <w:color w:val="000000" w:themeColor="text1"/>
          <w:sz w:val="28"/>
          <w:szCs w:val="28"/>
          <w:u w:val="single"/>
        </w:rPr>
        <w:t>月</w:t>
      </w:r>
      <w:r w:rsidRPr="005A4C66">
        <w:rPr>
          <w:color w:val="000000" w:themeColor="text1"/>
          <w:sz w:val="28"/>
          <w:szCs w:val="28"/>
          <w:u w:val="single"/>
        </w:rPr>
        <w:t xml:space="preserve">  </w:t>
      </w:r>
      <w:r w:rsidRPr="005A4C66">
        <w:rPr>
          <w:rFonts w:hint="eastAsia"/>
          <w:color w:val="000000" w:themeColor="text1"/>
          <w:sz w:val="28"/>
          <w:szCs w:val="28"/>
          <w:u w:val="single"/>
        </w:rPr>
        <w:t>日前</w:t>
      </w:r>
      <w:r w:rsidRPr="005A4C66">
        <w:rPr>
          <w:rFonts w:hint="eastAsia"/>
          <w:color w:val="000000" w:themeColor="text1"/>
          <w:sz w:val="28"/>
          <w:szCs w:val="28"/>
        </w:rPr>
        <w:t>完成全部货物的交货、安装及调试。</w:t>
      </w:r>
    </w:p>
    <w:p w14:paraId="1165BD35" w14:textId="77777777" w:rsidR="00F960F5" w:rsidRPr="005A4C66" w:rsidRDefault="00751D16" w:rsidP="006C5A06">
      <w:pPr>
        <w:pStyle w:val="a5"/>
        <w:rPr>
          <w:color w:val="000000" w:themeColor="text1"/>
          <w:sz w:val="28"/>
          <w:szCs w:val="28"/>
        </w:rPr>
      </w:pPr>
      <w:r w:rsidRPr="005A4C66">
        <w:rPr>
          <w:rFonts w:hint="eastAsia"/>
          <w:color w:val="000000" w:themeColor="text1"/>
          <w:sz w:val="28"/>
          <w:szCs w:val="28"/>
        </w:rPr>
        <w:t>六、</w:t>
      </w:r>
      <w:r w:rsidRPr="005A4C66">
        <w:rPr>
          <w:rFonts w:hint="eastAsia"/>
          <w:b/>
          <w:bCs/>
          <w:color w:val="000000" w:themeColor="text1"/>
          <w:sz w:val="28"/>
          <w:szCs w:val="28"/>
        </w:rPr>
        <w:t>项目实施地点</w:t>
      </w:r>
      <w:r w:rsidRPr="005A4C66">
        <w:rPr>
          <w:rFonts w:hint="eastAsia"/>
          <w:color w:val="000000" w:themeColor="text1"/>
          <w:sz w:val="28"/>
          <w:szCs w:val="28"/>
        </w:rPr>
        <w:t>：</w:t>
      </w:r>
    </w:p>
    <w:p w14:paraId="071866C2" w14:textId="77777777" w:rsidR="00F960F5" w:rsidRPr="005A4C66" w:rsidRDefault="006C5A06" w:rsidP="006C5A06">
      <w:pPr>
        <w:pStyle w:val="a5"/>
        <w:ind w:leftChars="254" w:left="533"/>
        <w:rPr>
          <w:color w:val="000000" w:themeColor="text1"/>
          <w:sz w:val="28"/>
          <w:szCs w:val="28"/>
        </w:rPr>
      </w:pPr>
      <w:r>
        <w:rPr>
          <w:rFonts w:hint="eastAsia"/>
          <w:color w:val="000000" w:themeColor="text1"/>
          <w:sz w:val="28"/>
          <w:szCs w:val="28"/>
        </w:rPr>
        <w:t xml:space="preserve"> </w:t>
      </w:r>
      <w:r>
        <w:rPr>
          <w:color w:val="000000" w:themeColor="text1"/>
          <w:sz w:val="28"/>
          <w:szCs w:val="28"/>
        </w:rPr>
        <w:t xml:space="preserve">  </w:t>
      </w:r>
      <w:r w:rsidR="00751D16" w:rsidRPr="005A4C66">
        <w:rPr>
          <w:rFonts w:hint="eastAsia"/>
          <w:color w:val="000000" w:themeColor="text1"/>
          <w:sz w:val="28"/>
          <w:szCs w:val="28"/>
        </w:rPr>
        <w:t>乙方需将所有货物以原包装运送至安装地点（</w:t>
      </w:r>
      <w:r w:rsidR="00751D16" w:rsidRPr="005A4C66">
        <w:rPr>
          <w:color w:val="000000" w:themeColor="text1"/>
          <w:sz w:val="28"/>
          <w:szCs w:val="28"/>
        </w:rPr>
        <w:t>广东省汕头市大学路</w:t>
      </w:r>
      <w:r w:rsidR="00751D16" w:rsidRPr="005A4C66">
        <w:rPr>
          <w:rFonts w:hint="eastAsia"/>
          <w:color w:val="000000" w:themeColor="text1"/>
          <w:sz w:val="28"/>
          <w:szCs w:val="28"/>
        </w:rPr>
        <w:t>广东以色列理工学院指定位置），由甲方、乙方验收人员现场检查包装后方可启封、调试。</w:t>
      </w:r>
    </w:p>
    <w:p w14:paraId="4E2AE569" w14:textId="77777777" w:rsidR="00F960F5" w:rsidRPr="005A4C66" w:rsidRDefault="00751D16" w:rsidP="006C5A06">
      <w:pPr>
        <w:pStyle w:val="a5"/>
        <w:rPr>
          <w:color w:val="000000" w:themeColor="text1"/>
          <w:sz w:val="28"/>
          <w:szCs w:val="28"/>
        </w:rPr>
      </w:pPr>
      <w:r w:rsidRPr="005A4C66">
        <w:rPr>
          <w:rFonts w:hint="eastAsia"/>
          <w:color w:val="000000" w:themeColor="text1"/>
          <w:sz w:val="28"/>
          <w:szCs w:val="28"/>
        </w:rPr>
        <w:t>七、</w:t>
      </w:r>
      <w:r w:rsidRPr="005A4C66">
        <w:rPr>
          <w:rFonts w:hint="eastAsia"/>
          <w:b/>
          <w:bCs/>
          <w:color w:val="000000" w:themeColor="text1"/>
          <w:sz w:val="28"/>
          <w:szCs w:val="28"/>
        </w:rPr>
        <w:t>质量要求和乙方对质量负责条件和期限：</w:t>
      </w:r>
    </w:p>
    <w:p w14:paraId="5EAFCB2E"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1</w:t>
      </w:r>
      <w:r w:rsidRPr="005A4C66">
        <w:rPr>
          <w:rFonts w:hint="eastAsia"/>
          <w:color w:val="000000" w:themeColor="text1"/>
          <w:sz w:val="28"/>
          <w:szCs w:val="28"/>
        </w:rPr>
        <w:t>、乙方提供的所有货物均要求为全新、符合国家质量检测标准和招标文件的要求。制造商执行的货物制造、检验和验收的标准要达到国标及同等相关标准。</w:t>
      </w:r>
    </w:p>
    <w:p w14:paraId="19127BFB"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2</w:t>
      </w:r>
      <w:r w:rsidRPr="005A4C66">
        <w:rPr>
          <w:rFonts w:hint="eastAsia"/>
          <w:color w:val="000000" w:themeColor="text1"/>
          <w:sz w:val="28"/>
          <w:szCs w:val="28"/>
        </w:rPr>
        <w:t>、乙方向甲方提供优质咨询和技术支持以有效地解决技术难题，随时电话或书面解答系统使用方面的疑问，并根据需要派人到现场服务。</w:t>
      </w:r>
    </w:p>
    <w:p w14:paraId="752AFE9B"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3</w:t>
      </w:r>
      <w:r w:rsidRPr="005A4C66">
        <w:rPr>
          <w:rFonts w:hint="eastAsia"/>
          <w:color w:val="000000" w:themeColor="text1"/>
          <w:sz w:val="28"/>
          <w:szCs w:val="28"/>
        </w:rPr>
        <w:t>、质保期内免费三包，处理因质量发生的故障，终身维护（不可抗拒因素除外，如火灾、地震等）。</w:t>
      </w:r>
    </w:p>
    <w:p w14:paraId="0D7689E1"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4</w:t>
      </w:r>
      <w:r w:rsidRPr="005A4C66">
        <w:rPr>
          <w:rFonts w:hint="eastAsia"/>
          <w:color w:val="000000" w:themeColor="text1"/>
          <w:sz w:val="28"/>
          <w:szCs w:val="28"/>
        </w:rPr>
        <w:t>、不论质保期内外，乙方提供</w:t>
      </w:r>
      <w:r w:rsidRPr="005A4C66">
        <w:rPr>
          <w:rFonts w:hint="eastAsia"/>
          <w:color w:val="000000" w:themeColor="text1"/>
          <w:sz w:val="28"/>
          <w:szCs w:val="28"/>
        </w:rPr>
        <w:t>7*24</w:t>
      </w:r>
      <w:r w:rsidRPr="005A4C66">
        <w:rPr>
          <w:rFonts w:hint="eastAsia"/>
          <w:color w:val="000000" w:themeColor="text1"/>
          <w:sz w:val="28"/>
          <w:szCs w:val="28"/>
        </w:rPr>
        <w:t>小时免费技术支持和服务，出现质量问题时，乙方在接到故障电话通知后</w:t>
      </w:r>
      <w:r w:rsidRPr="005A4C66">
        <w:rPr>
          <w:rFonts w:hint="eastAsia"/>
          <w:color w:val="000000" w:themeColor="text1"/>
          <w:sz w:val="28"/>
          <w:szCs w:val="28"/>
        </w:rPr>
        <w:t>1</w:t>
      </w:r>
      <w:r w:rsidRPr="005A4C66">
        <w:rPr>
          <w:rFonts w:hint="eastAsia"/>
          <w:color w:val="000000" w:themeColor="text1"/>
          <w:sz w:val="28"/>
          <w:szCs w:val="28"/>
        </w:rPr>
        <w:t>小时内响应，</w:t>
      </w:r>
      <w:r w:rsidRPr="005A4C66">
        <w:rPr>
          <w:rFonts w:hint="eastAsia"/>
          <w:color w:val="000000" w:themeColor="text1"/>
          <w:sz w:val="28"/>
          <w:szCs w:val="28"/>
        </w:rPr>
        <w:t>2</w:t>
      </w:r>
      <w:r w:rsidRPr="005A4C66">
        <w:rPr>
          <w:rFonts w:hint="eastAsia"/>
          <w:color w:val="000000" w:themeColor="text1"/>
          <w:sz w:val="28"/>
          <w:szCs w:val="28"/>
        </w:rPr>
        <w:t>小时内派人员赶到现场并立即进行维修处理，</w:t>
      </w:r>
      <w:r w:rsidRPr="005A4C66">
        <w:rPr>
          <w:rFonts w:hint="eastAsia"/>
          <w:color w:val="000000" w:themeColor="text1"/>
          <w:sz w:val="28"/>
          <w:szCs w:val="28"/>
        </w:rPr>
        <w:t>12</w:t>
      </w:r>
      <w:r w:rsidRPr="005A4C66">
        <w:rPr>
          <w:rFonts w:hint="eastAsia"/>
          <w:color w:val="000000" w:themeColor="text1"/>
          <w:sz w:val="28"/>
          <w:szCs w:val="28"/>
        </w:rPr>
        <w:t>小时内处理完毕。若在</w:t>
      </w:r>
      <w:r w:rsidRPr="005A4C66">
        <w:rPr>
          <w:rFonts w:hint="eastAsia"/>
          <w:color w:val="000000" w:themeColor="text1"/>
          <w:sz w:val="28"/>
          <w:szCs w:val="28"/>
        </w:rPr>
        <w:t>12</w:t>
      </w:r>
      <w:r w:rsidRPr="005A4C66">
        <w:rPr>
          <w:rFonts w:hint="eastAsia"/>
          <w:color w:val="000000" w:themeColor="text1"/>
          <w:sz w:val="28"/>
          <w:szCs w:val="28"/>
        </w:rPr>
        <w:t>小时内仍未能有效解决，乙方须提供同档次的家具给甲方临时使用，费用由乙方承担。</w:t>
      </w:r>
    </w:p>
    <w:p w14:paraId="17944319"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5</w:t>
      </w:r>
      <w:r w:rsidRPr="005A4C66">
        <w:rPr>
          <w:rFonts w:hint="eastAsia"/>
          <w:color w:val="000000" w:themeColor="text1"/>
          <w:sz w:val="28"/>
          <w:szCs w:val="28"/>
        </w:rPr>
        <w:t>、保修期内货物的维护由甲方负责，出现质量及技术故障问题，由乙方负责无偿保修，经维修仍不能使用的应予以更换，并承担由此引起的实际费用。</w:t>
      </w:r>
    </w:p>
    <w:p w14:paraId="2DDEDF10"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八、</w:t>
      </w:r>
      <w:r w:rsidRPr="005A4C66">
        <w:rPr>
          <w:rFonts w:hint="eastAsia"/>
          <w:b/>
          <w:bCs/>
          <w:color w:val="000000" w:themeColor="text1"/>
          <w:sz w:val="28"/>
          <w:szCs w:val="28"/>
        </w:rPr>
        <w:t>知识产权：</w:t>
      </w:r>
    </w:p>
    <w:p w14:paraId="5A203F81" w14:textId="77777777" w:rsidR="00F960F5" w:rsidRPr="005A4C66" w:rsidRDefault="00751D16">
      <w:pPr>
        <w:pStyle w:val="a5"/>
        <w:ind w:leftChars="127" w:left="267" w:firstLineChars="22" w:firstLine="62"/>
        <w:rPr>
          <w:color w:val="000000" w:themeColor="text1"/>
          <w:sz w:val="28"/>
          <w:szCs w:val="28"/>
        </w:rPr>
      </w:pPr>
      <w:r w:rsidRPr="005A4C66">
        <w:rPr>
          <w:rFonts w:hint="eastAsia"/>
          <w:color w:val="000000" w:themeColor="text1"/>
          <w:sz w:val="28"/>
          <w:szCs w:val="28"/>
        </w:rPr>
        <w:t>乙方应保证其享有其提供货物在知识产权方面的权利，如果在甲方使用过程中一旦发生第三方指控时，应由乙方负责与第三方交涉，并承担由此产生的一切法律和</w:t>
      </w:r>
      <w:r w:rsidRPr="005A4C66">
        <w:rPr>
          <w:rFonts w:hint="eastAsia"/>
          <w:color w:val="000000" w:themeColor="text1"/>
          <w:sz w:val="28"/>
          <w:szCs w:val="28"/>
        </w:rPr>
        <w:t xml:space="preserve"> </w:t>
      </w:r>
      <w:r w:rsidRPr="005A4C66">
        <w:rPr>
          <w:rFonts w:hint="eastAsia"/>
          <w:color w:val="000000" w:themeColor="text1"/>
          <w:sz w:val="28"/>
          <w:szCs w:val="28"/>
        </w:rPr>
        <w:t>经济上的责任。如果在诉讼或仲裁中被认定构成侵权，程序或货物的使用被禁止，乙方应自行承担费用承担替换或修改程序，使之不再构成侵权，并在实质上用同样的质量进行同样的服务，并赔偿甲方由此所致的经济损失，任何知识产权纠纷与甲方无关。</w:t>
      </w:r>
    </w:p>
    <w:p w14:paraId="223117C6"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九、项目验收：</w:t>
      </w:r>
    </w:p>
    <w:p w14:paraId="5069CD96" w14:textId="77777777" w:rsidR="00F960F5" w:rsidRPr="005A4C66" w:rsidRDefault="00751D16">
      <w:pPr>
        <w:pStyle w:val="a5"/>
        <w:ind w:leftChars="127" w:left="267" w:firstLine="560"/>
        <w:rPr>
          <w:color w:val="000000" w:themeColor="text1"/>
          <w:sz w:val="28"/>
          <w:szCs w:val="28"/>
        </w:rPr>
      </w:pPr>
      <w:r w:rsidRPr="005A4C66">
        <w:rPr>
          <w:rFonts w:hint="eastAsia"/>
          <w:color w:val="000000" w:themeColor="text1"/>
          <w:sz w:val="28"/>
          <w:szCs w:val="28"/>
        </w:rPr>
        <w:t>项目具备验收条件，乙方向甲方提供完整资料和验收报告，甲方及时组织有关部门进行验收，并签署验收单。</w:t>
      </w:r>
    </w:p>
    <w:p w14:paraId="0600D859" w14:textId="77777777" w:rsidR="00F960F5" w:rsidRPr="005A4C66" w:rsidRDefault="00751D16">
      <w:pPr>
        <w:pStyle w:val="a5"/>
        <w:ind w:firstLine="562"/>
        <w:rPr>
          <w:color w:val="000000" w:themeColor="text1"/>
          <w:sz w:val="28"/>
          <w:szCs w:val="28"/>
        </w:rPr>
      </w:pPr>
      <w:r w:rsidRPr="005A4C66">
        <w:rPr>
          <w:rFonts w:hint="eastAsia"/>
          <w:b/>
          <w:bCs/>
          <w:color w:val="000000" w:themeColor="text1"/>
          <w:sz w:val="28"/>
          <w:szCs w:val="28"/>
        </w:rPr>
        <w:t>十、违约责任：</w:t>
      </w:r>
    </w:p>
    <w:p w14:paraId="6978948A" w14:textId="77777777" w:rsidR="00F960F5" w:rsidRPr="005A4C66" w:rsidRDefault="00751D16">
      <w:pPr>
        <w:pStyle w:val="a5"/>
        <w:ind w:left="280" w:hangingChars="100" w:hanging="280"/>
        <w:rPr>
          <w:color w:val="000000" w:themeColor="text1"/>
          <w:sz w:val="28"/>
          <w:szCs w:val="28"/>
        </w:rPr>
      </w:pPr>
      <w:r w:rsidRPr="005A4C66">
        <w:rPr>
          <w:rFonts w:hint="eastAsia"/>
          <w:color w:val="000000" w:themeColor="text1"/>
          <w:sz w:val="28"/>
          <w:szCs w:val="28"/>
        </w:rPr>
        <w:t>1</w:t>
      </w:r>
      <w:r w:rsidRPr="005A4C66">
        <w:rPr>
          <w:rFonts w:hint="eastAsia"/>
          <w:color w:val="000000" w:themeColor="text1"/>
          <w:sz w:val="28"/>
          <w:szCs w:val="28"/>
        </w:rPr>
        <w:t>、乙方逾期交货或完成安装的，甲方在不影响本项目整体的情况下，可从合同未付款中按相应逾期部分货物金额的</w:t>
      </w:r>
      <w:r w:rsidRPr="005A4C66">
        <w:rPr>
          <w:rFonts w:hint="eastAsia"/>
          <w:color w:val="000000" w:themeColor="text1"/>
          <w:sz w:val="28"/>
          <w:szCs w:val="28"/>
          <w:u w:val="single"/>
        </w:rPr>
        <w:t>0.2%</w:t>
      </w:r>
      <w:r w:rsidRPr="005A4C66">
        <w:rPr>
          <w:rFonts w:hint="eastAsia"/>
          <w:color w:val="000000" w:themeColor="text1"/>
          <w:sz w:val="28"/>
          <w:szCs w:val="28"/>
        </w:rPr>
        <w:t>扣除违约金。超出</w:t>
      </w:r>
      <w:r w:rsidRPr="005A4C66">
        <w:rPr>
          <w:rFonts w:hint="eastAsia"/>
          <w:color w:val="000000" w:themeColor="text1"/>
          <w:sz w:val="28"/>
          <w:szCs w:val="28"/>
          <w:u w:val="single"/>
        </w:rPr>
        <w:t>15</w:t>
      </w:r>
      <w:r w:rsidRPr="005A4C66">
        <w:rPr>
          <w:rFonts w:hint="eastAsia"/>
          <w:color w:val="000000" w:themeColor="text1"/>
          <w:sz w:val="28"/>
          <w:szCs w:val="28"/>
        </w:rPr>
        <w:t>日，甲方有权单方解除合同。</w:t>
      </w:r>
    </w:p>
    <w:p w14:paraId="51E7538A" w14:textId="77777777" w:rsidR="00F960F5" w:rsidRPr="005A4C66" w:rsidRDefault="00751D16">
      <w:pPr>
        <w:pStyle w:val="a5"/>
        <w:ind w:left="280" w:hangingChars="100" w:hanging="280"/>
        <w:rPr>
          <w:color w:val="000000" w:themeColor="text1"/>
          <w:sz w:val="28"/>
          <w:szCs w:val="28"/>
        </w:rPr>
      </w:pPr>
      <w:r w:rsidRPr="005A4C66">
        <w:rPr>
          <w:rFonts w:hint="eastAsia"/>
          <w:color w:val="000000" w:themeColor="text1"/>
          <w:sz w:val="28"/>
          <w:szCs w:val="28"/>
        </w:rPr>
        <w:t>2</w:t>
      </w:r>
      <w:r w:rsidRPr="005A4C66">
        <w:rPr>
          <w:rFonts w:hint="eastAsia"/>
          <w:color w:val="000000" w:themeColor="text1"/>
          <w:sz w:val="28"/>
          <w:szCs w:val="28"/>
        </w:rPr>
        <w:t>、乙方未经甲方同意，验收前擅自启封货物的原包装，甲方有权拒收货物，乙方应向甲方支付相应货物部分金额百分之</w:t>
      </w:r>
      <w:r w:rsidRPr="005A4C66">
        <w:rPr>
          <w:rFonts w:hint="eastAsia"/>
          <w:color w:val="000000" w:themeColor="text1"/>
          <w:sz w:val="28"/>
          <w:szCs w:val="28"/>
          <w:u w:val="single"/>
        </w:rPr>
        <w:t>5%</w:t>
      </w:r>
      <w:r w:rsidRPr="005A4C66">
        <w:rPr>
          <w:rFonts w:hint="eastAsia"/>
          <w:color w:val="000000" w:themeColor="text1"/>
          <w:sz w:val="28"/>
          <w:szCs w:val="28"/>
        </w:rPr>
        <w:t>的违约金。</w:t>
      </w:r>
    </w:p>
    <w:p w14:paraId="327CB411" w14:textId="77777777" w:rsidR="00F960F5" w:rsidRPr="005A4C66" w:rsidRDefault="00751D16">
      <w:pPr>
        <w:pStyle w:val="a5"/>
        <w:ind w:left="280" w:hangingChars="100" w:hanging="280"/>
        <w:rPr>
          <w:color w:val="000000" w:themeColor="text1"/>
          <w:sz w:val="28"/>
          <w:szCs w:val="28"/>
        </w:rPr>
      </w:pPr>
      <w:r w:rsidRPr="005A4C66">
        <w:rPr>
          <w:rFonts w:hint="eastAsia"/>
          <w:color w:val="000000" w:themeColor="text1"/>
          <w:sz w:val="28"/>
          <w:szCs w:val="28"/>
        </w:rPr>
        <w:t>3</w:t>
      </w:r>
      <w:r w:rsidRPr="005A4C66">
        <w:rPr>
          <w:rFonts w:hint="eastAsia"/>
          <w:color w:val="000000" w:themeColor="text1"/>
          <w:sz w:val="28"/>
          <w:szCs w:val="28"/>
        </w:rPr>
        <w:t>、乙方提供的所有货物必须是原装正品并与项目清单所列型号及技术标准相符；否则，乙方负责更换为符合本合同规定的货物，因此造成延误的，应按相应货物金额百分之</w:t>
      </w:r>
      <w:r w:rsidRPr="005A4C66">
        <w:rPr>
          <w:rFonts w:hint="eastAsia"/>
          <w:color w:val="000000" w:themeColor="text1"/>
          <w:sz w:val="28"/>
          <w:szCs w:val="28"/>
          <w:u w:val="single"/>
        </w:rPr>
        <w:t>5%</w:t>
      </w:r>
      <w:r w:rsidRPr="005A4C66">
        <w:rPr>
          <w:rFonts w:hint="eastAsia"/>
          <w:color w:val="000000" w:themeColor="text1"/>
          <w:sz w:val="28"/>
          <w:szCs w:val="28"/>
        </w:rPr>
        <w:t>支付违约金。</w:t>
      </w:r>
    </w:p>
    <w:p w14:paraId="7514CF55" w14:textId="77777777" w:rsidR="00F960F5" w:rsidRPr="005A4C66" w:rsidRDefault="00751D16">
      <w:pPr>
        <w:pStyle w:val="a5"/>
        <w:ind w:left="280" w:hangingChars="100" w:hanging="280"/>
        <w:rPr>
          <w:color w:val="000000" w:themeColor="text1"/>
          <w:sz w:val="28"/>
          <w:szCs w:val="28"/>
        </w:rPr>
      </w:pPr>
      <w:r w:rsidRPr="005A4C66">
        <w:rPr>
          <w:rFonts w:hint="eastAsia"/>
          <w:color w:val="000000" w:themeColor="text1"/>
          <w:sz w:val="28"/>
          <w:szCs w:val="28"/>
        </w:rPr>
        <w:t>4</w:t>
      </w:r>
      <w:r w:rsidRPr="005A4C66">
        <w:rPr>
          <w:rFonts w:hint="eastAsia"/>
          <w:color w:val="000000" w:themeColor="text1"/>
          <w:sz w:val="28"/>
          <w:szCs w:val="28"/>
        </w:rPr>
        <w:t>、乙方项目质量不符合同规定标准的，甲方有权拒绝验收，乙方应向甲方支付相应货物金额</w:t>
      </w:r>
      <w:r w:rsidRPr="005A4C66">
        <w:rPr>
          <w:rFonts w:hint="eastAsia"/>
          <w:color w:val="000000" w:themeColor="text1"/>
          <w:sz w:val="28"/>
          <w:szCs w:val="28"/>
          <w:u w:val="single"/>
        </w:rPr>
        <w:t>5%</w:t>
      </w:r>
      <w:r w:rsidRPr="005A4C66">
        <w:rPr>
          <w:rFonts w:hint="eastAsia"/>
          <w:color w:val="000000" w:themeColor="text1"/>
          <w:sz w:val="28"/>
          <w:szCs w:val="28"/>
        </w:rPr>
        <w:t>的违约金。因此造成项目延误的，应按相应货物金额</w:t>
      </w:r>
      <w:r w:rsidRPr="005A4C66">
        <w:rPr>
          <w:rFonts w:hint="eastAsia"/>
          <w:color w:val="000000" w:themeColor="text1"/>
          <w:sz w:val="28"/>
          <w:szCs w:val="28"/>
          <w:u w:val="single"/>
        </w:rPr>
        <w:t>5%</w:t>
      </w:r>
      <w:r w:rsidRPr="005A4C66">
        <w:rPr>
          <w:rFonts w:hint="eastAsia"/>
          <w:color w:val="000000" w:themeColor="text1"/>
          <w:sz w:val="28"/>
          <w:szCs w:val="28"/>
        </w:rPr>
        <w:t>支付违约金。</w:t>
      </w:r>
    </w:p>
    <w:p w14:paraId="3A62E3F2"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5</w:t>
      </w:r>
      <w:r w:rsidRPr="005A4C66">
        <w:rPr>
          <w:rFonts w:hint="eastAsia"/>
          <w:color w:val="000000" w:themeColor="text1"/>
          <w:sz w:val="28"/>
          <w:szCs w:val="28"/>
        </w:rPr>
        <w:t>、乙方不得向他人转让中标项目，也不得将中标项目肢解后分别向他人转让。否则，甲方有权解除合同，并按合同价款百分之</w:t>
      </w:r>
      <w:r w:rsidRPr="005A4C66">
        <w:rPr>
          <w:rFonts w:hint="eastAsia"/>
          <w:color w:val="000000" w:themeColor="text1"/>
          <w:sz w:val="28"/>
          <w:szCs w:val="28"/>
          <w:u w:val="single"/>
        </w:rPr>
        <w:t xml:space="preserve"> 5% </w:t>
      </w:r>
      <w:r w:rsidRPr="005A4C66">
        <w:rPr>
          <w:rFonts w:hint="eastAsia"/>
          <w:color w:val="000000" w:themeColor="text1"/>
          <w:sz w:val="28"/>
          <w:szCs w:val="28"/>
        </w:rPr>
        <w:t>赔偿甲方损失。</w:t>
      </w:r>
    </w:p>
    <w:p w14:paraId="7ECF7C53" w14:textId="77777777" w:rsidR="00F960F5" w:rsidRPr="005A4C66" w:rsidRDefault="00751D16">
      <w:pPr>
        <w:pStyle w:val="a5"/>
        <w:ind w:left="280" w:hangingChars="100" w:hanging="280"/>
        <w:rPr>
          <w:color w:val="000000" w:themeColor="text1"/>
          <w:sz w:val="28"/>
          <w:szCs w:val="28"/>
        </w:rPr>
      </w:pPr>
      <w:r w:rsidRPr="005A4C66">
        <w:rPr>
          <w:color w:val="000000" w:themeColor="text1"/>
          <w:sz w:val="28"/>
          <w:szCs w:val="28"/>
        </w:rPr>
        <w:t>6</w:t>
      </w:r>
      <w:r w:rsidRPr="005A4C66">
        <w:rPr>
          <w:rFonts w:hint="eastAsia"/>
          <w:color w:val="000000" w:themeColor="text1"/>
          <w:sz w:val="28"/>
          <w:szCs w:val="28"/>
        </w:rPr>
        <w:t>、甲方无正当理由拒收乙方货物的，乙方有权解除本合同，甲方应向乙方偿付合同款总值百分之</w:t>
      </w:r>
      <w:r w:rsidRPr="005A4C66">
        <w:rPr>
          <w:rFonts w:hint="eastAsia"/>
          <w:color w:val="000000" w:themeColor="text1"/>
          <w:sz w:val="28"/>
          <w:szCs w:val="28"/>
        </w:rPr>
        <w:t xml:space="preserve"> </w:t>
      </w:r>
      <w:r w:rsidRPr="005A4C66">
        <w:rPr>
          <w:rFonts w:hint="eastAsia"/>
          <w:color w:val="000000" w:themeColor="text1"/>
          <w:sz w:val="28"/>
          <w:szCs w:val="28"/>
          <w:u w:val="single"/>
        </w:rPr>
        <w:t xml:space="preserve">5% </w:t>
      </w:r>
      <w:r w:rsidRPr="005A4C66">
        <w:rPr>
          <w:rFonts w:hint="eastAsia"/>
          <w:color w:val="000000" w:themeColor="text1"/>
          <w:sz w:val="28"/>
          <w:szCs w:val="28"/>
        </w:rPr>
        <w:t>的违约金。</w:t>
      </w:r>
    </w:p>
    <w:p w14:paraId="78E16BF1"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十一、争议的解决</w:t>
      </w:r>
    </w:p>
    <w:p w14:paraId="7AF6FD0D" w14:textId="77777777" w:rsidR="00F960F5" w:rsidRPr="005A4C66" w:rsidRDefault="00751D16">
      <w:pPr>
        <w:pStyle w:val="a5"/>
        <w:ind w:left="280" w:hangingChars="100" w:hanging="280"/>
        <w:rPr>
          <w:color w:val="000000" w:themeColor="text1"/>
          <w:sz w:val="28"/>
          <w:szCs w:val="28"/>
        </w:rPr>
      </w:pPr>
      <w:r w:rsidRPr="005A4C66">
        <w:rPr>
          <w:rFonts w:hint="eastAsia"/>
          <w:color w:val="000000" w:themeColor="text1"/>
          <w:sz w:val="28"/>
          <w:szCs w:val="28"/>
        </w:rPr>
        <w:t>1</w:t>
      </w:r>
      <w:r w:rsidRPr="005A4C66">
        <w:rPr>
          <w:rFonts w:hint="eastAsia"/>
          <w:color w:val="000000" w:themeColor="text1"/>
          <w:sz w:val="28"/>
          <w:szCs w:val="28"/>
        </w:rPr>
        <w:t>、</w:t>
      </w:r>
      <w:r w:rsidRPr="005A4C66">
        <w:rPr>
          <w:rFonts w:hint="eastAsia"/>
          <w:color w:val="000000" w:themeColor="text1"/>
          <w:sz w:val="28"/>
          <w:szCs w:val="28"/>
        </w:rPr>
        <w:t xml:space="preserve"> </w:t>
      </w:r>
      <w:r w:rsidRPr="005A4C66">
        <w:rPr>
          <w:rFonts w:hint="eastAsia"/>
          <w:color w:val="000000" w:themeColor="text1"/>
          <w:sz w:val="28"/>
          <w:szCs w:val="28"/>
        </w:rPr>
        <w:t>凡与本合同有关的一切争议，甲乙双方应首先通过友好协商解决，如经协商后仍不能达成协议时，</w:t>
      </w:r>
      <w:r w:rsidRPr="005A4C66">
        <w:rPr>
          <w:rFonts w:hint="eastAsia"/>
          <w:color w:val="000000" w:themeColor="text1"/>
          <w:sz w:val="28"/>
          <w:szCs w:val="28"/>
        </w:rPr>
        <w:t xml:space="preserve"> </w:t>
      </w:r>
      <w:r w:rsidRPr="005A4C66">
        <w:rPr>
          <w:rFonts w:hint="eastAsia"/>
          <w:color w:val="000000" w:themeColor="text1"/>
          <w:sz w:val="28"/>
          <w:szCs w:val="28"/>
        </w:rPr>
        <w:t>任何一方可以向法院提出诉讼。</w:t>
      </w:r>
    </w:p>
    <w:p w14:paraId="7056C957"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2</w:t>
      </w:r>
      <w:r w:rsidRPr="005A4C66">
        <w:rPr>
          <w:rFonts w:hint="eastAsia"/>
          <w:color w:val="000000" w:themeColor="text1"/>
          <w:sz w:val="28"/>
          <w:szCs w:val="28"/>
        </w:rPr>
        <w:t>、</w:t>
      </w:r>
      <w:r w:rsidRPr="005A4C66">
        <w:rPr>
          <w:rFonts w:hint="eastAsia"/>
          <w:color w:val="000000" w:themeColor="text1"/>
          <w:sz w:val="28"/>
          <w:szCs w:val="28"/>
        </w:rPr>
        <w:t xml:space="preserve"> </w:t>
      </w:r>
      <w:r w:rsidRPr="005A4C66">
        <w:rPr>
          <w:rFonts w:hint="eastAsia"/>
          <w:color w:val="000000" w:themeColor="text1"/>
          <w:sz w:val="28"/>
          <w:szCs w:val="28"/>
        </w:rPr>
        <w:t>本合同的诉讼管辖为交货地法院或甲方所在地（合同未实际履行时）法院。</w:t>
      </w:r>
    </w:p>
    <w:p w14:paraId="4C7704EB"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3</w:t>
      </w:r>
      <w:r w:rsidRPr="005A4C66">
        <w:rPr>
          <w:rFonts w:hint="eastAsia"/>
          <w:color w:val="000000" w:themeColor="text1"/>
          <w:sz w:val="28"/>
          <w:szCs w:val="28"/>
        </w:rPr>
        <w:t>、</w:t>
      </w:r>
      <w:r w:rsidRPr="005A4C66">
        <w:rPr>
          <w:rFonts w:hint="eastAsia"/>
          <w:color w:val="000000" w:themeColor="text1"/>
          <w:sz w:val="28"/>
          <w:szCs w:val="28"/>
        </w:rPr>
        <w:t xml:space="preserve"> </w:t>
      </w:r>
      <w:r w:rsidRPr="005A4C66">
        <w:rPr>
          <w:rFonts w:hint="eastAsia"/>
          <w:color w:val="000000" w:themeColor="text1"/>
          <w:sz w:val="28"/>
          <w:szCs w:val="28"/>
        </w:rPr>
        <w:t>在法院审理期间，除提交法院审理的事项外，合同其他部份仍应继续履行。</w:t>
      </w:r>
    </w:p>
    <w:p w14:paraId="0D047E05"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十二、其它</w:t>
      </w:r>
    </w:p>
    <w:p w14:paraId="006346B5"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1</w:t>
      </w:r>
      <w:r w:rsidRPr="005A4C66">
        <w:rPr>
          <w:rFonts w:hint="eastAsia"/>
          <w:color w:val="000000" w:themeColor="text1"/>
          <w:sz w:val="28"/>
          <w:szCs w:val="28"/>
        </w:rPr>
        <w:t>、项目的质量问题发生争议，由汕头市质量技术监督局或其指定的技术单位进行质量鉴定。</w:t>
      </w:r>
    </w:p>
    <w:p w14:paraId="7B9C4CC4"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2</w:t>
      </w:r>
      <w:r w:rsidRPr="005A4C66">
        <w:rPr>
          <w:rFonts w:hint="eastAsia"/>
          <w:color w:val="000000" w:themeColor="text1"/>
          <w:sz w:val="28"/>
          <w:szCs w:val="28"/>
        </w:rPr>
        <w:t>、乙方不得将本招标要求中的任何内容透露给第三方。</w:t>
      </w:r>
    </w:p>
    <w:p w14:paraId="3639F231" w14:textId="77777777" w:rsidR="00F960F5" w:rsidRPr="005A4C66" w:rsidRDefault="00751D16">
      <w:pPr>
        <w:pStyle w:val="a5"/>
        <w:ind w:left="560" w:hangingChars="200" w:hanging="560"/>
        <w:rPr>
          <w:color w:val="000000" w:themeColor="text1"/>
          <w:sz w:val="28"/>
          <w:szCs w:val="28"/>
        </w:rPr>
      </w:pPr>
      <w:r w:rsidRPr="005A4C66">
        <w:rPr>
          <w:rFonts w:hint="eastAsia"/>
          <w:color w:val="000000" w:themeColor="text1"/>
          <w:sz w:val="28"/>
          <w:szCs w:val="28"/>
        </w:rPr>
        <w:t>3</w:t>
      </w:r>
      <w:r w:rsidRPr="005A4C66">
        <w:rPr>
          <w:rFonts w:hint="eastAsia"/>
          <w:color w:val="000000" w:themeColor="text1"/>
          <w:sz w:val="28"/>
          <w:szCs w:val="28"/>
        </w:rPr>
        <w:t>、乙方不得向他人转让中标项目，也不得将中标项目肢解后分别向他人转让。乙方如违约，甲方有权终止合同，并依法追究乙方的违约责任。</w:t>
      </w:r>
    </w:p>
    <w:p w14:paraId="680D14BF"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十三、合同的组成文件</w:t>
      </w:r>
    </w:p>
    <w:p w14:paraId="58E1C026" w14:textId="77777777" w:rsidR="00F960F5" w:rsidRPr="005A4C66" w:rsidRDefault="00751D16">
      <w:pPr>
        <w:pStyle w:val="a5"/>
        <w:ind w:leftChars="254" w:left="533" w:firstLine="560"/>
        <w:rPr>
          <w:color w:val="000000" w:themeColor="text1"/>
          <w:sz w:val="28"/>
          <w:szCs w:val="28"/>
        </w:rPr>
      </w:pPr>
      <w:r w:rsidRPr="005A4C66">
        <w:rPr>
          <w:rFonts w:hint="eastAsia"/>
          <w:color w:val="000000" w:themeColor="text1"/>
          <w:sz w:val="28"/>
          <w:szCs w:val="28"/>
        </w:rPr>
        <w:t>在执行本合同的过程中，所有经甲乙双方签署确认的文件（包括会议纪要、补充协议、合同修改书、中标通知书、投标文件、招标文件、往来信函及本合同之所有附件等）均为本合同的有效组成部分。</w:t>
      </w:r>
    </w:p>
    <w:p w14:paraId="679546B2" w14:textId="77777777" w:rsidR="00F960F5" w:rsidRPr="005A4C66" w:rsidRDefault="00751D16">
      <w:pPr>
        <w:pStyle w:val="a5"/>
        <w:ind w:firstLine="562"/>
        <w:rPr>
          <w:b/>
          <w:bCs/>
          <w:color w:val="000000" w:themeColor="text1"/>
          <w:sz w:val="28"/>
          <w:szCs w:val="28"/>
        </w:rPr>
      </w:pPr>
      <w:r w:rsidRPr="005A4C66">
        <w:rPr>
          <w:rFonts w:hint="eastAsia"/>
          <w:b/>
          <w:bCs/>
          <w:color w:val="000000" w:themeColor="text1"/>
          <w:sz w:val="28"/>
          <w:szCs w:val="28"/>
        </w:rPr>
        <w:t>十四、本合同一式六份，由甲方、乙方各执三份，具有同等法律效力。</w:t>
      </w:r>
    </w:p>
    <w:tbl>
      <w:tblPr>
        <w:tblW w:w="9287" w:type="dxa"/>
        <w:tblInd w:w="215" w:type="dxa"/>
        <w:tblBorders>
          <w:top w:val="dotted" w:sz="4" w:space="0" w:color="000080"/>
          <w:left w:val="dotted" w:sz="4" w:space="0" w:color="000080"/>
          <w:bottom w:val="dotted" w:sz="4" w:space="0" w:color="000080"/>
          <w:right w:val="dotted" w:sz="4" w:space="0" w:color="000080"/>
          <w:insideH w:val="dotted" w:sz="4" w:space="0" w:color="000080"/>
          <w:insideV w:val="dotted" w:sz="4" w:space="0" w:color="000080"/>
        </w:tblBorders>
        <w:tblLayout w:type="fixed"/>
        <w:tblCellMar>
          <w:left w:w="0" w:type="dxa"/>
          <w:right w:w="0" w:type="dxa"/>
        </w:tblCellMar>
        <w:tblLook w:val="04A0" w:firstRow="1" w:lastRow="0" w:firstColumn="1" w:lastColumn="0" w:noHBand="0" w:noVBand="1"/>
      </w:tblPr>
      <w:tblGrid>
        <w:gridCol w:w="4458"/>
        <w:gridCol w:w="4829"/>
      </w:tblGrid>
      <w:tr w:rsidR="00BB456D" w:rsidRPr="005A4C66" w14:paraId="3A82F071" w14:textId="77777777">
        <w:trPr>
          <w:trHeight w:val="512"/>
        </w:trPr>
        <w:tc>
          <w:tcPr>
            <w:tcW w:w="4458" w:type="dxa"/>
          </w:tcPr>
          <w:p w14:paraId="64C61326"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甲方：</w:t>
            </w:r>
          </w:p>
        </w:tc>
        <w:tc>
          <w:tcPr>
            <w:tcW w:w="4829" w:type="dxa"/>
            <w:shd w:val="clear" w:color="auto" w:fill="auto"/>
          </w:tcPr>
          <w:p w14:paraId="1DD975A5"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乙方：</w:t>
            </w:r>
          </w:p>
        </w:tc>
      </w:tr>
      <w:tr w:rsidR="00BB456D" w:rsidRPr="005A4C66" w14:paraId="243CF12B" w14:textId="77777777">
        <w:trPr>
          <w:trHeight w:val="512"/>
        </w:trPr>
        <w:tc>
          <w:tcPr>
            <w:tcW w:w="4458" w:type="dxa"/>
          </w:tcPr>
          <w:p w14:paraId="4C4EED0D"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地址：</w:t>
            </w:r>
          </w:p>
        </w:tc>
        <w:tc>
          <w:tcPr>
            <w:tcW w:w="4829" w:type="dxa"/>
            <w:shd w:val="clear" w:color="auto" w:fill="auto"/>
          </w:tcPr>
          <w:p w14:paraId="0AE8E8F0"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地址：</w:t>
            </w:r>
          </w:p>
        </w:tc>
      </w:tr>
      <w:tr w:rsidR="00BB456D" w:rsidRPr="005A4C66" w14:paraId="611A84DD" w14:textId="77777777">
        <w:trPr>
          <w:trHeight w:val="512"/>
        </w:trPr>
        <w:tc>
          <w:tcPr>
            <w:tcW w:w="4458" w:type="dxa"/>
          </w:tcPr>
          <w:p w14:paraId="50FCB804"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法定代表人：</w:t>
            </w:r>
          </w:p>
        </w:tc>
        <w:tc>
          <w:tcPr>
            <w:tcW w:w="4829" w:type="dxa"/>
            <w:shd w:val="clear" w:color="auto" w:fill="auto"/>
          </w:tcPr>
          <w:p w14:paraId="0A2C508A"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法定代表人：</w:t>
            </w:r>
            <w:r w:rsidRPr="005A4C66">
              <w:rPr>
                <w:rFonts w:hint="eastAsia"/>
                <w:color w:val="000000" w:themeColor="text1"/>
                <w:sz w:val="28"/>
                <w:szCs w:val="28"/>
              </w:rPr>
              <w:t xml:space="preserve"> </w:t>
            </w:r>
          </w:p>
        </w:tc>
      </w:tr>
      <w:tr w:rsidR="00BB456D" w:rsidRPr="005A4C66" w14:paraId="27A3D7C3" w14:textId="77777777">
        <w:trPr>
          <w:trHeight w:val="512"/>
        </w:trPr>
        <w:tc>
          <w:tcPr>
            <w:tcW w:w="4458" w:type="dxa"/>
          </w:tcPr>
          <w:p w14:paraId="5167FE1B"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委托代理人：</w:t>
            </w:r>
          </w:p>
        </w:tc>
        <w:tc>
          <w:tcPr>
            <w:tcW w:w="4829" w:type="dxa"/>
            <w:shd w:val="clear" w:color="auto" w:fill="auto"/>
          </w:tcPr>
          <w:p w14:paraId="1D8C3A43"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委托代理人：</w:t>
            </w:r>
          </w:p>
        </w:tc>
      </w:tr>
      <w:tr w:rsidR="00BB456D" w:rsidRPr="005A4C66" w14:paraId="0997C82E" w14:textId="77777777">
        <w:trPr>
          <w:trHeight w:val="512"/>
        </w:trPr>
        <w:tc>
          <w:tcPr>
            <w:tcW w:w="4458" w:type="dxa"/>
          </w:tcPr>
          <w:p w14:paraId="539908E3"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电话：</w:t>
            </w:r>
          </w:p>
        </w:tc>
        <w:tc>
          <w:tcPr>
            <w:tcW w:w="4829" w:type="dxa"/>
            <w:shd w:val="clear" w:color="auto" w:fill="auto"/>
          </w:tcPr>
          <w:p w14:paraId="30F6DD62"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电话：</w:t>
            </w:r>
          </w:p>
        </w:tc>
      </w:tr>
      <w:tr w:rsidR="00BB456D" w:rsidRPr="005A4C66" w14:paraId="1DD8B408" w14:textId="77777777">
        <w:trPr>
          <w:trHeight w:val="511"/>
        </w:trPr>
        <w:tc>
          <w:tcPr>
            <w:tcW w:w="4458" w:type="dxa"/>
          </w:tcPr>
          <w:p w14:paraId="1EE73C71"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传真：</w:t>
            </w:r>
          </w:p>
        </w:tc>
        <w:tc>
          <w:tcPr>
            <w:tcW w:w="4829" w:type="dxa"/>
            <w:shd w:val="clear" w:color="auto" w:fill="auto"/>
          </w:tcPr>
          <w:p w14:paraId="28068994"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传真：</w:t>
            </w:r>
          </w:p>
        </w:tc>
      </w:tr>
      <w:tr w:rsidR="00BB456D" w:rsidRPr="005A4C66" w14:paraId="793C901E" w14:textId="77777777">
        <w:trPr>
          <w:trHeight w:val="512"/>
        </w:trPr>
        <w:tc>
          <w:tcPr>
            <w:tcW w:w="4458" w:type="dxa"/>
          </w:tcPr>
          <w:p w14:paraId="1D7F5267"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邮政编码：</w:t>
            </w:r>
          </w:p>
        </w:tc>
        <w:tc>
          <w:tcPr>
            <w:tcW w:w="4829" w:type="dxa"/>
            <w:shd w:val="clear" w:color="auto" w:fill="auto"/>
          </w:tcPr>
          <w:p w14:paraId="3888F570"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邮政编码：</w:t>
            </w:r>
          </w:p>
        </w:tc>
      </w:tr>
      <w:tr w:rsidR="00BB456D" w:rsidRPr="005A4C66" w14:paraId="5A30A097" w14:textId="77777777">
        <w:trPr>
          <w:trHeight w:val="512"/>
        </w:trPr>
        <w:tc>
          <w:tcPr>
            <w:tcW w:w="4458" w:type="dxa"/>
          </w:tcPr>
          <w:p w14:paraId="2371C536"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开户银行：</w:t>
            </w:r>
          </w:p>
        </w:tc>
        <w:tc>
          <w:tcPr>
            <w:tcW w:w="4829" w:type="dxa"/>
            <w:shd w:val="clear" w:color="auto" w:fill="auto"/>
          </w:tcPr>
          <w:p w14:paraId="5EA77B43" w14:textId="77777777" w:rsidR="00F960F5" w:rsidRPr="005A4C66" w:rsidRDefault="00751D16">
            <w:pPr>
              <w:pStyle w:val="a5"/>
              <w:ind w:firstLine="560"/>
              <w:rPr>
                <w:color w:val="000000" w:themeColor="text1"/>
                <w:sz w:val="28"/>
                <w:szCs w:val="28"/>
              </w:rPr>
            </w:pPr>
            <w:r w:rsidRPr="005A4C66">
              <w:rPr>
                <w:rFonts w:hint="eastAsia"/>
                <w:color w:val="000000" w:themeColor="text1"/>
                <w:sz w:val="28"/>
                <w:szCs w:val="28"/>
              </w:rPr>
              <w:t>开户银行：</w:t>
            </w:r>
          </w:p>
        </w:tc>
      </w:tr>
      <w:tr w:rsidR="00F960F5" w:rsidRPr="005A4C66" w14:paraId="51621FCB" w14:textId="77777777">
        <w:trPr>
          <w:trHeight w:val="512"/>
        </w:trPr>
        <w:tc>
          <w:tcPr>
            <w:tcW w:w="4458" w:type="dxa"/>
          </w:tcPr>
          <w:p w14:paraId="168DA63C" w14:textId="77777777" w:rsidR="00F960F5" w:rsidRPr="005A4C66" w:rsidRDefault="00751D16">
            <w:pPr>
              <w:pStyle w:val="a5"/>
              <w:ind w:firstLine="560"/>
              <w:rPr>
                <w:color w:val="000000" w:themeColor="text1"/>
                <w:sz w:val="28"/>
                <w:szCs w:val="28"/>
              </w:rPr>
            </w:pPr>
            <w:proofErr w:type="gramStart"/>
            <w:r w:rsidRPr="005A4C66">
              <w:rPr>
                <w:rFonts w:hint="eastAsia"/>
                <w:color w:val="000000" w:themeColor="text1"/>
                <w:sz w:val="28"/>
                <w:szCs w:val="28"/>
              </w:rPr>
              <w:t>帐号</w:t>
            </w:r>
            <w:proofErr w:type="gramEnd"/>
            <w:r w:rsidRPr="005A4C66">
              <w:rPr>
                <w:rFonts w:hint="eastAsia"/>
                <w:color w:val="000000" w:themeColor="text1"/>
                <w:sz w:val="28"/>
                <w:szCs w:val="28"/>
              </w:rPr>
              <w:t>：</w:t>
            </w:r>
          </w:p>
        </w:tc>
        <w:tc>
          <w:tcPr>
            <w:tcW w:w="4829" w:type="dxa"/>
            <w:shd w:val="clear" w:color="auto" w:fill="auto"/>
          </w:tcPr>
          <w:p w14:paraId="532F1C6B" w14:textId="77777777" w:rsidR="00F960F5" w:rsidRPr="005A4C66" w:rsidRDefault="00751D16">
            <w:pPr>
              <w:pStyle w:val="a5"/>
              <w:ind w:firstLine="560"/>
              <w:rPr>
                <w:color w:val="000000" w:themeColor="text1"/>
                <w:sz w:val="28"/>
                <w:szCs w:val="28"/>
              </w:rPr>
            </w:pPr>
            <w:proofErr w:type="gramStart"/>
            <w:r w:rsidRPr="005A4C66">
              <w:rPr>
                <w:rFonts w:hint="eastAsia"/>
                <w:color w:val="000000" w:themeColor="text1"/>
                <w:sz w:val="28"/>
                <w:szCs w:val="28"/>
              </w:rPr>
              <w:t>帐号</w:t>
            </w:r>
            <w:proofErr w:type="gramEnd"/>
            <w:r w:rsidRPr="005A4C66">
              <w:rPr>
                <w:rFonts w:hint="eastAsia"/>
                <w:color w:val="000000" w:themeColor="text1"/>
                <w:sz w:val="28"/>
                <w:szCs w:val="28"/>
              </w:rPr>
              <w:t>：</w:t>
            </w:r>
          </w:p>
        </w:tc>
      </w:tr>
    </w:tbl>
    <w:p w14:paraId="3C6A904E" w14:textId="77777777" w:rsidR="00F960F5" w:rsidRPr="005A4C66" w:rsidRDefault="00F960F5">
      <w:pPr>
        <w:pStyle w:val="a5"/>
        <w:ind w:firstLine="560"/>
        <w:rPr>
          <w:color w:val="000000" w:themeColor="text1"/>
          <w:sz w:val="28"/>
          <w:szCs w:val="28"/>
        </w:rPr>
      </w:pPr>
    </w:p>
    <w:p w14:paraId="5F2EC6D8" w14:textId="77777777" w:rsidR="00F960F5" w:rsidRPr="00BB456D" w:rsidRDefault="00751D16">
      <w:pPr>
        <w:pStyle w:val="a5"/>
        <w:ind w:firstLine="562"/>
        <w:rPr>
          <w:b/>
          <w:color w:val="000000" w:themeColor="text1"/>
          <w:sz w:val="28"/>
          <w:szCs w:val="28"/>
          <w:u w:val="single"/>
        </w:rPr>
      </w:pPr>
      <w:r w:rsidRPr="005A4C66">
        <w:rPr>
          <w:rFonts w:hint="eastAsia"/>
          <w:b/>
          <w:color w:val="000000" w:themeColor="text1"/>
          <w:sz w:val="28"/>
          <w:szCs w:val="28"/>
          <w:u w:val="single"/>
        </w:rPr>
        <w:t>附件：家具报价清单</w:t>
      </w:r>
    </w:p>
    <w:p w14:paraId="208F2363" w14:textId="77777777" w:rsidR="00F960F5" w:rsidRPr="00BB456D" w:rsidRDefault="00F960F5">
      <w:pPr>
        <w:pStyle w:val="2"/>
        <w:rPr>
          <w:color w:val="000000" w:themeColor="text1"/>
        </w:rPr>
      </w:pPr>
    </w:p>
    <w:p w14:paraId="2E4D5B6B" w14:textId="77777777" w:rsidR="00F960F5" w:rsidRPr="00BB456D" w:rsidRDefault="00F960F5">
      <w:pPr>
        <w:pStyle w:val="2"/>
        <w:rPr>
          <w:color w:val="000000" w:themeColor="text1"/>
        </w:rPr>
      </w:pPr>
    </w:p>
    <w:sectPr w:rsidR="00F960F5" w:rsidRPr="00BB456D">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7B8ECE" w14:textId="77777777" w:rsidR="00925590" w:rsidRDefault="00925590" w:rsidP="003C3E5B">
      <w:r>
        <w:separator/>
      </w:r>
    </w:p>
  </w:endnote>
  <w:endnote w:type="continuationSeparator" w:id="0">
    <w:p w14:paraId="33223ECB" w14:textId="77777777" w:rsidR="00925590" w:rsidRDefault="00925590" w:rsidP="003C3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SimHei">
    <w:altName w:val="SimHei"/>
    <w:panose1 w:val="02010600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8D22A" w14:textId="77777777" w:rsidR="00925590" w:rsidRDefault="00925590" w:rsidP="003C3E5B">
      <w:r>
        <w:separator/>
      </w:r>
    </w:p>
  </w:footnote>
  <w:footnote w:type="continuationSeparator" w:id="0">
    <w:p w14:paraId="15637B3D" w14:textId="77777777" w:rsidR="00925590" w:rsidRDefault="00925590" w:rsidP="003C3E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14296A"/>
    <w:multiLevelType w:val="singleLevel"/>
    <w:tmpl w:val="8914296A"/>
    <w:lvl w:ilvl="0">
      <w:start w:val="1"/>
      <w:numFmt w:val="decimal"/>
      <w:suff w:val="nothing"/>
      <w:lvlText w:val="%1、"/>
      <w:lvlJc w:val="left"/>
    </w:lvl>
  </w:abstractNum>
  <w:abstractNum w:abstractNumId="1" w15:restartNumberingAfterBreak="0">
    <w:nsid w:val="8F6C79F7"/>
    <w:multiLevelType w:val="singleLevel"/>
    <w:tmpl w:val="8F6C79F7"/>
    <w:lvl w:ilvl="0">
      <w:start w:val="1"/>
      <w:numFmt w:val="decimal"/>
      <w:suff w:val="nothing"/>
      <w:lvlText w:val="%1．"/>
      <w:lvlJc w:val="left"/>
      <w:pPr>
        <w:ind w:left="0" w:firstLine="400"/>
      </w:pPr>
      <w:rPr>
        <w:rFonts w:hint="default"/>
      </w:rPr>
    </w:lvl>
  </w:abstractNum>
  <w:abstractNum w:abstractNumId="2" w15:restartNumberingAfterBreak="0">
    <w:nsid w:val="A4B37F98"/>
    <w:multiLevelType w:val="singleLevel"/>
    <w:tmpl w:val="A4B37F98"/>
    <w:lvl w:ilvl="0">
      <w:start w:val="2"/>
      <w:numFmt w:val="decimal"/>
      <w:suff w:val="space"/>
      <w:lvlText w:val="（%1）"/>
      <w:lvlJc w:val="left"/>
    </w:lvl>
  </w:abstractNum>
  <w:abstractNum w:abstractNumId="3" w15:restartNumberingAfterBreak="0">
    <w:nsid w:val="B2A742AC"/>
    <w:multiLevelType w:val="singleLevel"/>
    <w:tmpl w:val="B2A742AC"/>
    <w:lvl w:ilvl="0">
      <w:start w:val="1"/>
      <w:numFmt w:val="decimal"/>
      <w:lvlText w:val="(%1)"/>
      <w:lvlJc w:val="left"/>
      <w:pPr>
        <w:ind w:left="425" w:hanging="425"/>
      </w:pPr>
      <w:rPr>
        <w:rFonts w:hint="default"/>
      </w:rPr>
    </w:lvl>
  </w:abstractNum>
  <w:abstractNum w:abstractNumId="4" w15:restartNumberingAfterBreak="0">
    <w:nsid w:val="C674709E"/>
    <w:multiLevelType w:val="singleLevel"/>
    <w:tmpl w:val="C674709E"/>
    <w:lvl w:ilvl="0">
      <w:start w:val="1"/>
      <w:numFmt w:val="decimal"/>
      <w:lvlText w:val="%1."/>
      <w:lvlJc w:val="left"/>
      <w:pPr>
        <w:tabs>
          <w:tab w:val="left" w:pos="737"/>
        </w:tabs>
      </w:pPr>
    </w:lvl>
  </w:abstractNum>
  <w:abstractNum w:abstractNumId="5" w15:restartNumberingAfterBreak="0">
    <w:nsid w:val="E3D25D98"/>
    <w:multiLevelType w:val="singleLevel"/>
    <w:tmpl w:val="E3D25D98"/>
    <w:lvl w:ilvl="0">
      <w:start w:val="1"/>
      <w:numFmt w:val="decimal"/>
      <w:lvlText w:val="(%1)"/>
      <w:lvlJc w:val="left"/>
      <w:pPr>
        <w:ind w:left="425" w:hanging="425"/>
      </w:pPr>
      <w:rPr>
        <w:rFonts w:hint="default"/>
      </w:rPr>
    </w:lvl>
  </w:abstractNum>
  <w:abstractNum w:abstractNumId="6" w15:restartNumberingAfterBreak="0">
    <w:nsid w:val="F51C72A4"/>
    <w:multiLevelType w:val="singleLevel"/>
    <w:tmpl w:val="F51C72A4"/>
    <w:lvl w:ilvl="0">
      <w:start w:val="1"/>
      <w:numFmt w:val="decimal"/>
      <w:lvlText w:val="(%1)"/>
      <w:lvlJc w:val="left"/>
      <w:pPr>
        <w:ind w:left="425" w:hanging="425"/>
      </w:pPr>
      <w:rPr>
        <w:rFonts w:hint="default"/>
      </w:rPr>
    </w:lvl>
  </w:abstractNum>
  <w:abstractNum w:abstractNumId="7" w15:restartNumberingAfterBreak="0">
    <w:nsid w:val="0000005C"/>
    <w:multiLevelType w:val="singleLevel"/>
    <w:tmpl w:val="0000005C"/>
    <w:lvl w:ilvl="0">
      <w:start w:val="1"/>
      <w:numFmt w:val="chineseCounting"/>
      <w:suff w:val="nothing"/>
      <w:lvlText w:val="%1、"/>
      <w:lvlJc w:val="left"/>
      <w:pPr>
        <w:ind w:left="-278" w:firstLine="420"/>
      </w:pPr>
      <w:rPr>
        <w:rFonts w:hint="eastAsia"/>
      </w:rPr>
    </w:lvl>
  </w:abstractNum>
  <w:abstractNum w:abstractNumId="8" w15:restartNumberingAfterBreak="0">
    <w:nsid w:val="1E9D3176"/>
    <w:multiLevelType w:val="multilevel"/>
    <w:tmpl w:val="1E9D3176"/>
    <w:lvl w:ilvl="0">
      <w:start w:val="1"/>
      <w:numFmt w:val="japaneseCounting"/>
      <w:lvlText w:val="第%1章"/>
      <w:lvlJc w:val="left"/>
      <w:pPr>
        <w:ind w:left="1474" w:hanging="111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2A458D0"/>
    <w:multiLevelType w:val="multilevel"/>
    <w:tmpl w:val="42A458D0"/>
    <w:lvl w:ilvl="0">
      <w:start w:val="3"/>
      <w:numFmt w:val="japaneseCounting"/>
      <w:lvlText w:val="%1、"/>
      <w:lvlJc w:val="left"/>
      <w:pPr>
        <w:ind w:left="1080" w:hanging="720"/>
      </w:pPr>
      <w:rPr>
        <w:rFonts w:hint="default"/>
      </w:rPr>
    </w:lvl>
    <w:lvl w:ilvl="1">
      <w:start w:val="2"/>
      <w:numFmt w:val="japaneseCounting"/>
      <w:lvlText w:val="（%2）"/>
      <w:lvlJc w:val="left"/>
      <w:pPr>
        <w:ind w:left="1800" w:hanging="720"/>
      </w:pPr>
      <w:rPr>
        <w:rFonts w:hint="default"/>
        <w:color w:val="auto"/>
      </w:rPr>
    </w:lvl>
    <w:lvl w:ilvl="2">
      <w:start w:val="1"/>
      <w:numFmt w:val="japaneseCounting"/>
      <w:lvlText w:val="(%3）"/>
      <w:lvlJc w:val="left"/>
      <w:pPr>
        <w:ind w:left="2700" w:hanging="720"/>
      </w:pPr>
      <w:rPr>
        <w:rFonts w:asciiTheme="minorHAnsi" w:hAnsiTheme="minorHAnsi" w:cstheme="minorBidi" w:hint="default"/>
        <w:b w:val="0"/>
        <w:color w:val="auto"/>
        <w:sz w:val="21"/>
      </w:rPr>
    </w:lvl>
    <w:lvl w:ilvl="3">
      <w:start w:val="1"/>
      <w:numFmt w:val="japaneseCounting"/>
      <w:lvlText w:val="%4）"/>
      <w:lvlJc w:val="left"/>
      <w:pPr>
        <w:ind w:left="3240" w:hanging="720"/>
      </w:pPr>
      <w:rPr>
        <w:rFonts w:hint="default"/>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BD133A5"/>
    <w:multiLevelType w:val="multilevel"/>
    <w:tmpl w:val="5BD133A5"/>
    <w:lvl w:ilvl="0">
      <w:numFmt w:val="bullet"/>
      <w:lvlText w:val="★"/>
      <w:lvlJc w:val="left"/>
      <w:pPr>
        <w:ind w:left="720" w:hanging="360"/>
      </w:pPr>
      <w:rPr>
        <w:rFonts w:ascii="宋体" w:eastAsia="宋体" w:hAnsi="宋体" w:cs="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2ADBCA3"/>
    <w:multiLevelType w:val="singleLevel"/>
    <w:tmpl w:val="62ADBCA3"/>
    <w:lvl w:ilvl="0">
      <w:start w:val="1"/>
      <w:numFmt w:val="chineseCounting"/>
      <w:suff w:val="nothing"/>
      <w:lvlText w:val="（%1）"/>
      <w:lvlJc w:val="left"/>
      <w:pPr>
        <w:ind w:left="-137" w:firstLine="420"/>
      </w:pPr>
      <w:rPr>
        <w:rFonts w:hint="eastAsia"/>
      </w:rPr>
    </w:lvl>
  </w:abstractNum>
  <w:abstractNum w:abstractNumId="12" w15:restartNumberingAfterBreak="0">
    <w:nsid w:val="71FF8A39"/>
    <w:multiLevelType w:val="multilevel"/>
    <w:tmpl w:val="71FF8A39"/>
    <w:lvl w:ilvl="0">
      <w:start w:val="1"/>
      <w:numFmt w:val="decimal"/>
      <w:lvlText w:val="%1."/>
      <w:lvlJc w:val="left"/>
      <w:pPr>
        <w:tabs>
          <w:tab w:val="left" w:pos="1260"/>
        </w:tabs>
        <w:ind w:left="1260" w:hanging="420"/>
      </w:pPr>
      <w:rPr>
        <w:rFonts w:eastAsia="宋体" w:hint="eastAsia"/>
        <w:b w:val="0"/>
        <w:i w:val="0"/>
        <w:sz w:val="24"/>
      </w:rPr>
    </w:lvl>
    <w:lvl w:ilvl="1">
      <w:start w:val="1"/>
      <w:numFmt w:val="decimal"/>
      <w:lvlText w:val="%2."/>
      <w:lvlJc w:val="left"/>
      <w:pPr>
        <w:tabs>
          <w:tab w:val="left" w:pos="840"/>
        </w:tabs>
        <w:ind w:left="840" w:hanging="420"/>
      </w:pPr>
      <w:rPr>
        <w:rFonts w:eastAsia="宋体" w:hint="eastAsia"/>
        <w:b w:val="0"/>
        <w:i w:val="0"/>
        <w:sz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7"/>
  </w:num>
  <w:num w:numId="3">
    <w:abstractNumId w:val="12"/>
  </w:num>
  <w:num w:numId="4">
    <w:abstractNumId w:val="9"/>
  </w:num>
  <w:num w:numId="5">
    <w:abstractNumId w:val="11"/>
  </w:num>
  <w:num w:numId="6">
    <w:abstractNumId w:val="10"/>
  </w:num>
  <w:num w:numId="7">
    <w:abstractNumId w:val="4"/>
  </w:num>
  <w:num w:numId="8">
    <w:abstractNumId w:val="1"/>
  </w:num>
  <w:num w:numId="9">
    <w:abstractNumId w:val="0"/>
  </w:num>
  <w:num w:numId="10">
    <w:abstractNumId w:val="2"/>
  </w:num>
  <w:num w:numId="11">
    <w:abstractNumId w:val="5"/>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RiNmY1MTY4NzUyMThiZDE3NDAxZTc2MDRmNDY3ZGEifQ=="/>
  </w:docVars>
  <w:rsids>
    <w:rsidRoot w:val="2E3C39A6"/>
    <w:rsid w:val="00055ACB"/>
    <w:rsid w:val="00056480"/>
    <w:rsid w:val="002E5BEC"/>
    <w:rsid w:val="00305D95"/>
    <w:rsid w:val="00374FBB"/>
    <w:rsid w:val="003C3E5B"/>
    <w:rsid w:val="003C5B38"/>
    <w:rsid w:val="00470C2A"/>
    <w:rsid w:val="00595203"/>
    <w:rsid w:val="005A4C66"/>
    <w:rsid w:val="006267C2"/>
    <w:rsid w:val="00635106"/>
    <w:rsid w:val="00664C36"/>
    <w:rsid w:val="00694A29"/>
    <w:rsid w:val="006C5A06"/>
    <w:rsid w:val="00751D16"/>
    <w:rsid w:val="008D02DF"/>
    <w:rsid w:val="008D31D7"/>
    <w:rsid w:val="00925590"/>
    <w:rsid w:val="009F78F8"/>
    <w:rsid w:val="00A04C98"/>
    <w:rsid w:val="00A52926"/>
    <w:rsid w:val="00A70799"/>
    <w:rsid w:val="00BB456D"/>
    <w:rsid w:val="00C10547"/>
    <w:rsid w:val="00C5497B"/>
    <w:rsid w:val="00CF119D"/>
    <w:rsid w:val="00D40D8D"/>
    <w:rsid w:val="00DA1011"/>
    <w:rsid w:val="00DF4B1E"/>
    <w:rsid w:val="00E877F6"/>
    <w:rsid w:val="00F960F5"/>
    <w:rsid w:val="00FB1D73"/>
    <w:rsid w:val="00FC2C0F"/>
    <w:rsid w:val="2E3C39A6"/>
    <w:rsid w:val="46DB1658"/>
    <w:rsid w:val="50341A9B"/>
    <w:rsid w:val="62980CCF"/>
    <w:rsid w:val="6EA84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3DD4A15"/>
  <w15:docId w15:val="{8D7132CE-E1FC-4232-9A89-3B15F718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envelope return" w:uiPriority="99"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uiPriority="99" w:unhideWhenUsed="1"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pPr>
      <w:ind w:firstLineChars="200" w:firstLine="420"/>
    </w:pPr>
  </w:style>
  <w:style w:type="paragraph" w:styleId="a3">
    <w:name w:val="Body Text Indent"/>
    <w:basedOn w:val="a"/>
    <w:next w:val="a4"/>
    <w:qFormat/>
    <w:pPr>
      <w:spacing w:after="120"/>
      <w:ind w:leftChars="200" w:left="420"/>
    </w:pPr>
  </w:style>
  <w:style w:type="paragraph" w:styleId="a4">
    <w:name w:val="envelope return"/>
    <w:basedOn w:val="a"/>
    <w:uiPriority w:val="99"/>
    <w:unhideWhenUsed/>
    <w:qFormat/>
    <w:pPr>
      <w:snapToGrid w:val="0"/>
    </w:pPr>
    <w:rPr>
      <w:rFonts w:ascii="Arial" w:hAnsi="Arial"/>
    </w:rPr>
  </w:style>
  <w:style w:type="paragraph" w:styleId="a5">
    <w:name w:val="Body Text"/>
    <w:basedOn w:val="a"/>
    <w:next w:val="20"/>
    <w:qFormat/>
    <w:pPr>
      <w:spacing w:after="120"/>
    </w:pPr>
  </w:style>
  <w:style w:type="paragraph" w:styleId="20">
    <w:name w:val="Body Text 2"/>
    <w:basedOn w:val="a"/>
    <w:qFormat/>
    <w:pPr>
      <w:spacing w:line="360" w:lineRule="auto"/>
    </w:pPr>
    <w:rPr>
      <w:rFonts w:ascii="宋体" w:hAnsi="宋体"/>
      <w:color w:val="000000"/>
      <w:sz w:val="24"/>
      <w:szCs w:val="20"/>
    </w:rPr>
  </w:style>
  <w:style w:type="paragraph" w:styleId="a6">
    <w:name w:val="footer"/>
    <w:basedOn w:val="a"/>
    <w:link w:val="a7"/>
    <w:pPr>
      <w:tabs>
        <w:tab w:val="center" w:pos="4153"/>
        <w:tab w:val="right" w:pos="8306"/>
      </w:tabs>
    </w:pPr>
  </w:style>
  <w:style w:type="paragraph" w:styleId="a8">
    <w:name w:val="header"/>
    <w:basedOn w:val="a"/>
    <w:link w:val="a9"/>
    <w:autoRedefine/>
    <w:qFormat/>
    <w:pPr>
      <w:tabs>
        <w:tab w:val="center" w:pos="4153"/>
        <w:tab w:val="right" w:pos="8306"/>
      </w:tabs>
    </w:p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style>
  <w:style w:type="paragraph" w:customStyle="1" w:styleId="21">
    <w:name w:val="正文缩进2格"/>
    <w:basedOn w:val="a"/>
    <w:autoRedefine/>
    <w:qFormat/>
    <w:pPr>
      <w:spacing w:line="600" w:lineRule="exact"/>
      <w:ind w:firstLineChars="206" w:firstLine="206"/>
    </w:pPr>
    <w:rPr>
      <w:rFonts w:ascii="仿宋_GB2312" w:eastAsia="仿宋_GB2312"/>
      <w:sz w:val="31"/>
      <w:szCs w:val="28"/>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autoRedefine/>
    <w:qFormat/>
    <w:pPr>
      <w:widowControl w:val="0"/>
      <w:jc w:val="both"/>
    </w:pPr>
    <w:rPr>
      <w:kern w:val="2"/>
      <w:sz w:val="21"/>
      <w:szCs w:val="24"/>
      <w:lang w:val="en-US"/>
    </w:rPr>
  </w:style>
  <w:style w:type="character" w:customStyle="1" w:styleId="sample1">
    <w:name w:val="sample1"/>
    <w:autoRedefine/>
    <w:qFormat/>
    <w:rPr>
      <w:sz w:val="20"/>
      <w:szCs w:val="20"/>
    </w:rPr>
  </w:style>
  <w:style w:type="paragraph" w:customStyle="1" w:styleId="NewNewNewNewNewNew">
    <w:name w:val="正文 New New New New New New"/>
    <w:pPr>
      <w:widowControl w:val="0"/>
      <w:jc w:val="both"/>
    </w:pPr>
    <w:rPr>
      <w:kern w:val="2"/>
      <w:sz w:val="21"/>
      <w:szCs w:val="24"/>
      <w:lang w:val="en-US"/>
    </w:rPr>
  </w:style>
  <w:style w:type="paragraph" w:customStyle="1" w:styleId="Other1">
    <w:name w:val="Other|1"/>
    <w:basedOn w:val="a"/>
    <w:qFormat/>
    <w:pPr>
      <w:spacing w:line="313" w:lineRule="exact"/>
      <w:jc w:val="left"/>
    </w:pPr>
    <w:rPr>
      <w:rFonts w:ascii="宋体" w:hAnsi="宋体" w:cs="宋体"/>
      <w:sz w:val="20"/>
      <w:lang w:val="zh-TW" w:eastAsia="zh-TW" w:bidi="zh-TW"/>
    </w:rPr>
  </w:style>
  <w:style w:type="paragraph" w:customStyle="1" w:styleId="Default">
    <w:name w:val="Default"/>
    <w:qFormat/>
    <w:pPr>
      <w:widowControl w:val="0"/>
      <w:autoSpaceDE w:val="0"/>
      <w:autoSpaceDN w:val="0"/>
      <w:adjustRightInd w:val="0"/>
    </w:pPr>
    <w:rPr>
      <w:color w:val="000000"/>
      <w:sz w:val="24"/>
      <w:szCs w:val="24"/>
      <w:lang w:val="en-US"/>
    </w:rPr>
  </w:style>
  <w:style w:type="paragraph" w:styleId="ab">
    <w:name w:val="List Paragraph"/>
    <w:basedOn w:val="a"/>
    <w:uiPriority w:val="99"/>
    <w:pPr>
      <w:ind w:left="720"/>
      <w:contextualSpacing/>
    </w:pPr>
  </w:style>
  <w:style w:type="character" w:customStyle="1" w:styleId="a9">
    <w:name w:val="页眉 字符"/>
    <w:basedOn w:val="a0"/>
    <w:link w:val="a8"/>
    <w:rPr>
      <w:rFonts w:asciiTheme="minorHAnsi" w:eastAsiaTheme="minorEastAsia" w:hAnsiTheme="minorHAnsi" w:cstheme="minorBidi"/>
      <w:kern w:val="2"/>
      <w:sz w:val="21"/>
      <w:szCs w:val="24"/>
      <w:lang w:val="en-US"/>
    </w:rPr>
  </w:style>
  <w:style w:type="character" w:customStyle="1" w:styleId="a7">
    <w:name w:val="页脚 字符"/>
    <w:basedOn w:val="a0"/>
    <w:link w:val="a6"/>
    <w:autoRedefine/>
    <w:qFormat/>
    <w:rPr>
      <w:rFonts w:asciiTheme="minorHAnsi" w:eastAsiaTheme="minorEastAsia" w:hAnsiTheme="minorHAnsi" w:cstheme="minorBidi"/>
      <w:kern w:val="2"/>
      <w:sz w:val="21"/>
      <w:szCs w:val="24"/>
      <w:lang w:val="en-US"/>
    </w:rPr>
  </w:style>
  <w:style w:type="character" w:customStyle="1" w:styleId="font21">
    <w:name w:val="font21"/>
    <w:basedOn w:val="a0"/>
    <w:autoRedefine/>
    <w:qFormat/>
    <w:rPr>
      <w:rFonts w:ascii="宋体" w:eastAsia="宋体" w:hAnsi="宋体" w:cs="宋体" w:hint="eastAsia"/>
      <w:color w:val="000000"/>
      <w:sz w:val="24"/>
      <w:szCs w:val="24"/>
      <w:u w:val="none"/>
    </w:rPr>
  </w:style>
  <w:style w:type="paragraph" w:styleId="ac">
    <w:name w:val="Balloon Text"/>
    <w:basedOn w:val="a"/>
    <w:link w:val="ad"/>
    <w:rsid w:val="00BB456D"/>
    <w:rPr>
      <w:rFonts w:ascii="Microsoft YaHei UI" w:eastAsia="Microsoft YaHei UI"/>
      <w:sz w:val="18"/>
      <w:szCs w:val="18"/>
    </w:rPr>
  </w:style>
  <w:style w:type="character" w:customStyle="1" w:styleId="ad">
    <w:name w:val="批注框文本 字符"/>
    <w:basedOn w:val="a0"/>
    <w:link w:val="ac"/>
    <w:rsid w:val="00BB456D"/>
    <w:rPr>
      <w:rFonts w:ascii="Microsoft YaHei UI" w:eastAsia="Microsoft YaHei UI" w:hAnsiTheme="minorHAnsi" w:cstheme="minorBidi"/>
      <w:kern w:val="2"/>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activity xmlns="856d3376-17f1-4045-967c-af5c1111f6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文档" ma:contentTypeID="0x010100049D487605E94D4B9551DE012EBD0895" ma:contentTypeVersion="22" ma:contentTypeDescription="新建文档。" ma:contentTypeScope="" ma:versionID="c5da1dddf3fcf8064756682febce62a6">
  <xsd:schema xmlns:xsd="http://www.w3.org/2001/XMLSchema" xmlns:xs="http://www.w3.org/2001/XMLSchema" xmlns:p="http://schemas.microsoft.com/office/2006/metadata/properties" xmlns:ns3="63665ea3-4a8d-4e0b-a151-85b696a56a92" xmlns:ns4="856d3376-17f1-4045-967c-af5c1111f651" targetNamespace="http://schemas.microsoft.com/office/2006/metadata/properties" ma:root="true" ma:fieldsID="8248aa982066b37026880d7377cf5793" ns3:_="" ns4:_="">
    <xsd:import namespace="63665ea3-4a8d-4e0b-a151-85b696a56a92"/>
    <xsd:import namespace="856d3376-17f1-4045-967c-af5c1111f6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65ea3-4a8d-4e0b-a151-85b696a56a92"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element name="SharingHintHash" ma:index="10" nillable="true" ma:displayName="共享提示哈希"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6d3376-17f1-4045-967c-af5c1111f6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2AA251-2A48-40C3-A515-766732A8F573}">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63665ea3-4a8d-4e0b-a151-85b696a56a92"/>
    <ds:schemaRef ds:uri="856d3376-17f1-4045-967c-af5c1111f651"/>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5D86B29A-FE83-41EF-930D-57C5126EF35B}">
  <ds:schemaRefs>
    <ds:schemaRef ds:uri="http://schemas.microsoft.com/sharepoint/v3/contenttype/forms"/>
  </ds:schemaRefs>
</ds:datastoreItem>
</file>

<file path=customXml/itemProps4.xml><?xml version="1.0" encoding="utf-8"?>
<ds:datastoreItem xmlns:ds="http://schemas.openxmlformats.org/officeDocument/2006/customXml" ds:itemID="{E5BB64AE-5E35-4415-9DFE-64E1F14DEA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65ea3-4a8d-4e0b-a151-85b696a56a92"/>
    <ds:schemaRef ds:uri="856d3376-17f1-4045-967c-af5c1111f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1256</Words>
  <Characters>7162</Characters>
  <Application>Microsoft Office Word</Application>
  <DocSecurity>0</DocSecurity>
  <Lines>59</Lines>
  <Paragraphs>16</Paragraphs>
  <ScaleCrop>false</ScaleCrop>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dc:creator>
  <cp:lastModifiedBy>Nancy WU 吴烁纯</cp:lastModifiedBy>
  <cp:revision>2</cp:revision>
  <cp:lastPrinted>2024-03-22T05:58:00Z</cp:lastPrinted>
  <dcterms:created xsi:type="dcterms:W3CDTF">2024-03-22T07:59:00Z</dcterms:created>
  <dcterms:modified xsi:type="dcterms:W3CDTF">2024-03-22T07:59:00Z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BCCF6EC21ABC40F69B883B40B84C2165_13</vt:lpwstr>
  </property>
  <property fmtid="{D5CDD505-2E9C-101B-9397-08002B2CF9AE}" pid="4" name="ContentTypeId">
    <vt:lpwstr>0x010100049D487605E94D4B9551DE012EBD0895</vt:lpwstr>
  </property>
</Properties>
</file>