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43" w:rsidRDefault="00655F43" w:rsidP="00655F43">
      <w:pPr>
        <w:jc w:val="center"/>
        <w:rPr>
          <w:rFonts w:ascii="方正仿宋简体" w:eastAsia="方正仿宋简体" w:hAnsi="方正仿宋简体" w:cs="方正仿宋简体"/>
          <w:b/>
          <w:sz w:val="36"/>
        </w:rPr>
      </w:pPr>
      <w:r>
        <w:rPr>
          <w:rFonts w:ascii="方正仿宋简体" w:eastAsia="方正仿宋简体" w:hAnsi="方正仿宋简体" w:cs="方正仿宋简体"/>
          <w:b/>
          <w:sz w:val="36"/>
        </w:rPr>
        <w:t>2021</w:t>
      </w:r>
      <w:r w:rsidR="002C0373">
        <w:rPr>
          <w:rFonts w:ascii="方正仿宋简体" w:eastAsia="方正仿宋简体" w:hAnsi="方正仿宋简体" w:cs="方正仿宋简体"/>
          <w:b/>
          <w:sz w:val="36"/>
        </w:rPr>
        <w:t>-2022</w:t>
      </w:r>
      <w:r w:rsidR="009744FD">
        <w:rPr>
          <w:rFonts w:ascii="方正仿宋简体" w:eastAsia="方正仿宋简体" w:hAnsi="方正仿宋简体" w:cs="方正仿宋简体"/>
          <w:b/>
          <w:sz w:val="36"/>
        </w:rPr>
        <w:t>年</w:t>
      </w:r>
      <w:r w:rsidR="009B7444">
        <w:rPr>
          <w:rFonts w:ascii="方正仿宋简体" w:eastAsia="方正仿宋简体" w:hAnsi="方正仿宋简体" w:cs="方正仿宋简体" w:hint="eastAsia"/>
          <w:b/>
          <w:sz w:val="36"/>
        </w:rPr>
        <w:t>科教区</w:t>
      </w:r>
      <w:r>
        <w:rPr>
          <w:rFonts w:ascii="方正仿宋简体" w:eastAsia="方正仿宋简体" w:hAnsi="方正仿宋简体" w:cs="方正仿宋简体"/>
          <w:b/>
          <w:sz w:val="36"/>
        </w:rPr>
        <w:t>电梯维护保养</w:t>
      </w:r>
      <w:r w:rsidR="002C0373">
        <w:rPr>
          <w:rFonts w:ascii="方正仿宋简体" w:eastAsia="方正仿宋简体" w:hAnsi="方正仿宋简体" w:cs="方正仿宋简体" w:hint="eastAsia"/>
          <w:b/>
          <w:sz w:val="36"/>
        </w:rPr>
        <w:t>服务</w:t>
      </w:r>
      <w:r>
        <w:rPr>
          <w:rFonts w:ascii="方正仿宋简体" w:eastAsia="方正仿宋简体" w:hAnsi="方正仿宋简体" w:cs="方正仿宋简体"/>
          <w:b/>
          <w:sz w:val="36"/>
        </w:rPr>
        <w:t>项目</w:t>
      </w:r>
    </w:p>
    <w:p w:rsidR="00655F43" w:rsidRPr="00655F43" w:rsidRDefault="00655F43" w:rsidP="009744FD">
      <w:pPr>
        <w:jc w:val="center"/>
        <w:rPr>
          <w:rFonts w:ascii="方正仿宋简体" w:eastAsia="方正仿宋简体" w:hAnsi="方正仿宋简体" w:cs="方正仿宋简体"/>
          <w:b/>
          <w:sz w:val="36"/>
        </w:rPr>
      </w:pPr>
      <w:r>
        <w:rPr>
          <w:rFonts w:ascii="方正仿宋简体" w:eastAsia="方正仿宋简体" w:hAnsi="方正仿宋简体" w:cs="方正仿宋简体"/>
          <w:b/>
          <w:sz w:val="36"/>
        </w:rPr>
        <w:t>需求</w:t>
      </w:r>
    </w:p>
    <w:p w:rsidR="00655F43" w:rsidRDefault="00655F43" w:rsidP="00655F43">
      <w:pPr>
        <w:ind w:firstLine="6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本次招标采购为</w:t>
      </w:r>
      <w:r>
        <w:rPr>
          <w:rFonts w:asciiTheme="minorEastAsia" w:eastAsiaTheme="minorEastAsia" w:hAnsiTheme="minorEastAsia" w:cstheme="minorEastAsia" w:hint="eastAsia"/>
          <w:sz w:val="28"/>
          <w:szCs w:val="28"/>
          <w:u w:val="single"/>
        </w:rPr>
        <w:t xml:space="preserve">  2021</w:t>
      </w:r>
      <w:r w:rsidR="00231ACA">
        <w:rPr>
          <w:rFonts w:asciiTheme="minorEastAsia" w:eastAsiaTheme="minorEastAsia" w:hAnsiTheme="minorEastAsia" w:cstheme="minorEastAsia"/>
          <w:sz w:val="28"/>
          <w:szCs w:val="28"/>
          <w:u w:val="single"/>
        </w:rPr>
        <w:t>-2022</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年度电梯维护保养</w:t>
      </w:r>
      <w:r w:rsidR="0093691A">
        <w:rPr>
          <w:rFonts w:asciiTheme="minorEastAsia" w:eastAsiaTheme="minorEastAsia" w:hAnsiTheme="minorEastAsia" w:cstheme="minorEastAsia" w:hint="eastAsia"/>
          <w:sz w:val="28"/>
          <w:szCs w:val="28"/>
        </w:rPr>
        <w:t>服务</w:t>
      </w:r>
      <w:r>
        <w:rPr>
          <w:rFonts w:asciiTheme="minorEastAsia" w:eastAsiaTheme="minorEastAsia" w:hAnsiTheme="minorEastAsia" w:cstheme="minorEastAsia" w:hint="eastAsia"/>
          <w:sz w:val="28"/>
          <w:szCs w:val="28"/>
        </w:rPr>
        <w:t>项目，接受合格的、有信誉的投标人参与。中标人对所提供的项目服务完全负责。</w:t>
      </w:r>
    </w:p>
    <w:p w:rsidR="00655F43" w:rsidRDefault="00655F43" w:rsidP="00655F43">
      <w:pPr>
        <w:ind w:leftChars="221" w:left="46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1、该项目的最高限价：人民币</w:t>
      </w:r>
      <w:r>
        <w:rPr>
          <w:rFonts w:asciiTheme="minorEastAsia" w:eastAsiaTheme="minorEastAsia" w:hAnsiTheme="minorEastAsia" w:cstheme="minorEastAsia" w:hint="eastAsia"/>
          <w:sz w:val="28"/>
          <w:szCs w:val="28"/>
          <w:u w:val="single"/>
        </w:rPr>
        <w:t xml:space="preserve">  230000  </w:t>
      </w:r>
      <w:r>
        <w:rPr>
          <w:rFonts w:asciiTheme="minorEastAsia" w:eastAsiaTheme="minorEastAsia" w:hAnsiTheme="minorEastAsia" w:cstheme="minorEastAsia" w:hint="eastAsia"/>
          <w:sz w:val="28"/>
          <w:szCs w:val="28"/>
        </w:rPr>
        <w:t>元 （项目周期为2年）</w:t>
      </w:r>
    </w:p>
    <w:p w:rsidR="00655F43" w:rsidRDefault="00655F43" w:rsidP="00655F43">
      <w:pPr>
        <w:ind w:leftChars="221" w:left="46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2、请对上述项目进行报价（包含税费、人工费等相关服务费用），超过该项目最高限价的报价无效。</w:t>
      </w:r>
    </w:p>
    <w:p w:rsidR="00655F43" w:rsidRDefault="002C0373" w:rsidP="00655F4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3</w:t>
      </w:r>
      <w:r w:rsidR="00655F43">
        <w:rPr>
          <w:rFonts w:asciiTheme="minorEastAsia" w:eastAsiaTheme="minorEastAsia" w:hAnsiTheme="minorEastAsia" w:cstheme="minorEastAsia" w:hint="eastAsia"/>
          <w:sz w:val="28"/>
          <w:szCs w:val="28"/>
        </w:rPr>
        <w:t>、地点：</w:t>
      </w:r>
      <w:r w:rsidR="00655F43">
        <w:rPr>
          <w:rFonts w:asciiTheme="minorEastAsia" w:eastAsiaTheme="minorEastAsia" w:hAnsiTheme="minorEastAsia" w:cstheme="minorEastAsia" w:hint="eastAsia"/>
          <w:sz w:val="28"/>
          <w:szCs w:val="28"/>
          <w:u w:val="single"/>
        </w:rPr>
        <w:t>广东以色列理工学院</w:t>
      </w:r>
      <w:r w:rsidR="00655F43">
        <w:rPr>
          <w:rFonts w:asciiTheme="minorEastAsia" w:eastAsiaTheme="minorEastAsia" w:hAnsiTheme="minorEastAsia" w:cstheme="minorEastAsia" w:hint="eastAsia"/>
          <w:sz w:val="28"/>
          <w:szCs w:val="28"/>
        </w:rPr>
        <w:t>（详细地址：</w:t>
      </w:r>
      <w:r w:rsidR="00655F43">
        <w:rPr>
          <w:rFonts w:asciiTheme="minorEastAsia" w:eastAsiaTheme="minorEastAsia" w:hAnsiTheme="minorEastAsia" w:cstheme="minorEastAsia" w:hint="eastAsia"/>
          <w:sz w:val="28"/>
          <w:szCs w:val="28"/>
          <w:u w:val="single"/>
        </w:rPr>
        <w:t>汕头市金平区大学路241号</w:t>
      </w:r>
      <w:r w:rsidR="00655F43">
        <w:rPr>
          <w:rFonts w:asciiTheme="minorEastAsia" w:eastAsiaTheme="minorEastAsia" w:hAnsiTheme="minorEastAsia" w:cstheme="minorEastAsia" w:hint="eastAsia"/>
          <w:sz w:val="28"/>
          <w:szCs w:val="28"/>
        </w:rPr>
        <w:t xml:space="preserve"> ）</w:t>
      </w:r>
    </w:p>
    <w:p w:rsidR="00655F43" w:rsidRDefault="002C0373" w:rsidP="00655F4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4</w:t>
      </w:r>
      <w:r w:rsidR="00655F43">
        <w:rPr>
          <w:rFonts w:asciiTheme="minorEastAsia" w:eastAsiaTheme="minorEastAsia" w:hAnsiTheme="minorEastAsia" w:cstheme="minorEastAsia" w:hint="eastAsia"/>
          <w:sz w:val="28"/>
          <w:szCs w:val="28"/>
        </w:rPr>
        <w:t>、方式：以</w:t>
      </w:r>
      <w:r>
        <w:rPr>
          <w:rFonts w:asciiTheme="minorEastAsia" w:eastAsiaTheme="minorEastAsia" w:hAnsiTheme="minorEastAsia" w:cstheme="minorEastAsia" w:hint="eastAsia"/>
          <w:sz w:val="28"/>
          <w:szCs w:val="28"/>
        </w:rPr>
        <w:t>校内公开招标</w:t>
      </w:r>
      <w:r w:rsidR="00655F43">
        <w:rPr>
          <w:rFonts w:asciiTheme="minorEastAsia" w:eastAsiaTheme="minorEastAsia" w:hAnsiTheme="minorEastAsia" w:cstheme="minorEastAsia" w:hint="eastAsia"/>
          <w:sz w:val="28"/>
          <w:szCs w:val="28"/>
        </w:rPr>
        <w:t>采购方式进行采购，在满足采购人需求的条件下，报价合理中标。</w:t>
      </w:r>
    </w:p>
    <w:p w:rsidR="00655F43" w:rsidRDefault="002C0373" w:rsidP="00655F43">
      <w:pPr>
        <w:ind w:leftChars="71" w:left="149"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5</w:t>
      </w:r>
      <w:r w:rsidR="00655F43">
        <w:rPr>
          <w:rFonts w:asciiTheme="minorEastAsia" w:eastAsiaTheme="minorEastAsia" w:hAnsiTheme="minorEastAsia" w:cstheme="minorEastAsia" w:hint="eastAsia"/>
          <w:sz w:val="28"/>
          <w:szCs w:val="28"/>
        </w:rPr>
        <w:t>、要求（提供响应文件时应提供下列合法资格、资质的证明文件）：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（1）企业营业执照副本复印件；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（2）中华人民共和国特种设备生产许可证复印件；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sidR="00507432" w:rsidRPr="00507432">
        <w:rPr>
          <w:rFonts w:asciiTheme="minorEastAsia" w:eastAsiaTheme="minorEastAsia" w:hAnsiTheme="minorEastAsia" w:cstheme="minorEastAsia" w:hint="eastAsia"/>
          <w:sz w:val="28"/>
          <w:szCs w:val="28"/>
        </w:rPr>
        <w:t>投标人需具备维修三菱电梯的技术资源，具备上海三菱电梯特许经销证书及电梯安装委托书</w:t>
      </w:r>
      <w:bookmarkStart w:id="0" w:name="_GoBack"/>
      <w:bookmarkEnd w:id="0"/>
      <w:r>
        <w:rPr>
          <w:rFonts w:asciiTheme="minorEastAsia" w:eastAsiaTheme="minorEastAsia" w:hAnsiTheme="minorEastAsia" w:cstheme="minorEastAsia" w:hint="eastAsia"/>
          <w:sz w:val="28"/>
          <w:szCs w:val="28"/>
        </w:rPr>
        <w:t>；</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（4）必须从事维修保养过类似项目3个以上（提供有效合同复印件）</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（5）参加政府采购活动前3年内在经营活动中没有重大违法记录的书面声明（原件）（原件必须装订在响应文件正本中）。</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（6）未被列入“信用中国”网站(www.creditchina.gov.cn)“记录</w:t>
      </w:r>
      <w:r>
        <w:rPr>
          <w:rFonts w:asciiTheme="minorEastAsia" w:eastAsiaTheme="minorEastAsia" w:hAnsiTheme="minorEastAsia" w:cstheme="minorEastAsia" w:hint="eastAsia"/>
          <w:sz w:val="28"/>
          <w:szCs w:val="28"/>
        </w:rPr>
        <w:lastRenderedPageBreak/>
        <w:t>失信被执行人或重大税收违法案件当事人名单或政府采购严重违法失信行为”记录名单截图加盖公章或投标专用章。</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7、维修保养内容与要求</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（1）在维护保养期内，必须按照《电梯维修保养规则》（TSG T5002-2017）要求完成半月、季度、半年、年度维保项目，及时对电梯设备进行检查及养护，维持采购方电梯安全运行；</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（2）本工程维保方式实施半包方式，即</w:t>
      </w:r>
      <w:r w:rsidR="00A70127">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元以内配件免费更换，并提供免费配件清单；</w:t>
      </w:r>
      <w:r w:rsidR="002C0373">
        <w:rPr>
          <w:rFonts w:asciiTheme="minorEastAsia" w:eastAsiaTheme="minorEastAsia" w:hAnsiTheme="minorEastAsia" w:cstheme="minorEastAsia" w:hint="eastAsia"/>
          <w:sz w:val="28"/>
          <w:szCs w:val="28"/>
        </w:rPr>
        <w:t>投标供应商同时提供</w:t>
      </w:r>
      <w:r w:rsidR="002C0373" w:rsidRPr="002C0373">
        <w:rPr>
          <w:rFonts w:asciiTheme="minorEastAsia" w:eastAsiaTheme="minorEastAsia" w:hAnsiTheme="minorEastAsia" w:cstheme="minorEastAsia" w:hint="eastAsia"/>
          <w:sz w:val="28"/>
          <w:szCs w:val="28"/>
        </w:rPr>
        <w:t>常用配件价格清单（</w:t>
      </w:r>
      <w:r w:rsidR="005069F7">
        <w:rPr>
          <w:rFonts w:asciiTheme="minorEastAsia" w:eastAsiaTheme="minorEastAsia" w:hAnsiTheme="minorEastAsia" w:cstheme="minorEastAsia" w:hint="eastAsia"/>
          <w:sz w:val="28"/>
          <w:szCs w:val="28"/>
        </w:rPr>
        <w:t>包括500元以上配件</w:t>
      </w:r>
      <w:r w:rsidR="002C0373" w:rsidRPr="002C0373">
        <w:rPr>
          <w:rFonts w:asciiTheme="minorEastAsia" w:eastAsiaTheme="minorEastAsia" w:hAnsiTheme="minorEastAsia" w:cstheme="minorEastAsia" w:hint="eastAsia"/>
          <w:sz w:val="28"/>
          <w:szCs w:val="28"/>
        </w:rPr>
        <w:t>）</w:t>
      </w:r>
      <w:r w:rsidR="002C0373">
        <w:rPr>
          <w:rFonts w:asciiTheme="minorEastAsia" w:eastAsiaTheme="minorEastAsia" w:hAnsiTheme="minorEastAsia" w:cstheme="minorEastAsia" w:hint="eastAsia"/>
          <w:sz w:val="28"/>
          <w:szCs w:val="28"/>
        </w:rPr>
        <w:t>，作为后续维修费用依据。</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（3）校方如因活动或重要会议需要，维保方必须为电梯的安全运行提供必要的支持，按照校方要求的时间安排具备电梯维保资质的技术人员到学校值班，直至活动或会议结束；</w:t>
      </w:r>
    </w:p>
    <w:p w:rsidR="00655F43"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8、提供24小时的应急响应服务，且能在接到故障或事故报警后30分钟内到达现场，并能提供正常连续的服务直至电梯故障或事故排除。对电梯困人事故要求在到达现场后</w:t>
      </w:r>
      <w:r w:rsidR="00CE7830">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分钟内把乘客从轿厢中救出，对非主板原因的常见故障要求在60分钟内排除并保证电梯的正常使用，对主板原因的故障应在普遍认可的合理时间内解决，对于其它大型修理或严重故障，约定时间维修完毕；</w:t>
      </w:r>
    </w:p>
    <w:p w:rsidR="00655F43" w:rsidRPr="009744FD" w:rsidRDefault="00655F43" w:rsidP="00655F4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r w:rsidR="00FB320F">
        <w:rPr>
          <w:rFonts w:asciiTheme="minorEastAsia" w:eastAsiaTheme="minorEastAsia" w:hAnsiTheme="minorEastAsia" w:cstheme="minorEastAsia" w:hint="eastAsia"/>
          <w:sz w:val="28"/>
          <w:szCs w:val="28"/>
        </w:rPr>
        <w:t>科教区</w:t>
      </w:r>
      <w:r>
        <w:rPr>
          <w:rFonts w:asciiTheme="minorEastAsia" w:eastAsiaTheme="minorEastAsia" w:hAnsiTheme="minorEastAsia" w:cstheme="minorEastAsia" w:hint="eastAsia"/>
          <w:sz w:val="28"/>
          <w:szCs w:val="28"/>
        </w:rPr>
        <w:t>电梯数量清单；</w:t>
      </w:r>
    </w:p>
    <w:tbl>
      <w:tblPr>
        <w:tblW w:w="8200" w:type="dxa"/>
        <w:tblInd w:w="113" w:type="dxa"/>
        <w:tblLook w:val="04A0" w:firstRow="1" w:lastRow="0" w:firstColumn="1" w:lastColumn="0" w:noHBand="0" w:noVBand="1"/>
      </w:tblPr>
      <w:tblGrid>
        <w:gridCol w:w="1281"/>
        <w:gridCol w:w="3079"/>
        <w:gridCol w:w="1280"/>
        <w:gridCol w:w="1280"/>
        <w:gridCol w:w="1280"/>
      </w:tblGrid>
      <w:tr w:rsidR="00655F43" w:rsidRPr="00655F43" w:rsidTr="00655F43">
        <w:trPr>
          <w:trHeight w:val="690"/>
        </w:trPr>
        <w:tc>
          <w:tcPr>
            <w:tcW w:w="82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b/>
                <w:bCs/>
                <w:color w:val="000000"/>
                <w:kern w:val="0"/>
                <w:sz w:val="32"/>
                <w:szCs w:val="32"/>
                <w:lang w:bidi="he-IL"/>
              </w:rPr>
            </w:pPr>
            <w:r w:rsidRPr="00655F43">
              <w:rPr>
                <w:rFonts w:ascii="等线" w:eastAsia="等线" w:hAnsi="等线" w:cs="宋体" w:hint="eastAsia"/>
                <w:b/>
                <w:bCs/>
                <w:color w:val="000000"/>
                <w:kern w:val="0"/>
                <w:sz w:val="32"/>
                <w:szCs w:val="32"/>
                <w:lang w:bidi="he-IL"/>
              </w:rPr>
              <w:t>科教区电梯数量</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品牌</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位置</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层数</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类型</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数量</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科研楼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9</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4</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科研楼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9</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货梯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1</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lastRenderedPageBreak/>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行政楼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3</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教学楼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4</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教学实验楼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2</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教学实验楼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货梯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1</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高级公寓</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3</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2</w:t>
            </w:r>
          </w:p>
        </w:tc>
      </w:tr>
      <w:tr w:rsidR="00655F43" w:rsidRPr="00655F4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国际学校</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4</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655F43" w:rsidRDefault="00655F43" w:rsidP="00655F43">
            <w:pPr>
              <w:widowControl/>
              <w:jc w:val="center"/>
              <w:rPr>
                <w:rFonts w:ascii="等线" w:eastAsia="等线" w:hAnsi="等线" w:cs="宋体"/>
                <w:color w:val="000000"/>
                <w:kern w:val="0"/>
                <w:sz w:val="22"/>
                <w:szCs w:val="22"/>
                <w:lang w:bidi="he-IL"/>
              </w:rPr>
            </w:pPr>
            <w:r w:rsidRPr="00655F43">
              <w:rPr>
                <w:rFonts w:ascii="等线" w:eastAsia="等线" w:hAnsi="等线" w:cs="宋体" w:hint="eastAsia"/>
                <w:color w:val="000000"/>
                <w:kern w:val="0"/>
                <w:sz w:val="22"/>
                <w:szCs w:val="22"/>
                <w:lang w:bidi="he-IL"/>
              </w:rPr>
              <w:t>1</w:t>
            </w:r>
          </w:p>
        </w:tc>
      </w:tr>
    </w:tbl>
    <w:p w:rsidR="00655F43" w:rsidRDefault="00655F43" w:rsidP="00655F43">
      <w:pPr>
        <w:ind w:leftChars="71" w:left="149" w:firstLineChars="150" w:firstLine="420"/>
        <w:rPr>
          <w:rFonts w:asciiTheme="minorEastAsia" w:eastAsiaTheme="minorEastAsia" w:hAnsiTheme="minorEastAsia" w:cstheme="minorEastAsia"/>
          <w:sz w:val="28"/>
          <w:szCs w:val="28"/>
        </w:rPr>
      </w:pPr>
    </w:p>
    <w:p w:rsidR="001163B9" w:rsidRDefault="001163B9">
      <w:pPr>
        <w:spacing w:line="360" w:lineRule="auto"/>
        <w:rPr>
          <w:rFonts w:ascii="方正仿宋简体" w:eastAsia="方正仿宋简体" w:hAnsi="宋体" w:cs="宋体"/>
          <w:b/>
          <w:kern w:val="0"/>
          <w:sz w:val="32"/>
          <w:szCs w:val="32"/>
        </w:rPr>
      </w:pPr>
    </w:p>
    <w:p w:rsidR="001163B9" w:rsidRDefault="001163B9">
      <w:pPr>
        <w:ind w:leftChars="71" w:left="149" w:firstLineChars="150" w:firstLine="420"/>
        <w:rPr>
          <w:rFonts w:asciiTheme="majorEastAsia" w:eastAsiaTheme="majorEastAsia" w:hAnsiTheme="majorEastAsia" w:cstheme="majorEastAsia"/>
          <w:sz w:val="28"/>
          <w:szCs w:val="28"/>
        </w:rPr>
      </w:pPr>
    </w:p>
    <w:sectPr w:rsidR="001163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D2" w:rsidRDefault="006C39D2">
      <w:r>
        <w:separator/>
      </w:r>
    </w:p>
  </w:endnote>
  <w:endnote w:type="continuationSeparator" w:id="0">
    <w:p w:rsidR="006C39D2" w:rsidRDefault="006C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768"/>
    </w:sdtPr>
    <w:sdtEndPr/>
    <w:sdtContent>
      <w:p w:rsidR="001163B9" w:rsidRDefault="00466198">
        <w:pPr>
          <w:pStyle w:val="Footer"/>
          <w:jc w:val="center"/>
        </w:pPr>
        <w:r>
          <w:fldChar w:fldCharType="begin"/>
        </w:r>
        <w:r>
          <w:instrText xml:space="preserve"> PAGE   \* MERGEFORMAT </w:instrText>
        </w:r>
        <w:r>
          <w:fldChar w:fldCharType="separate"/>
        </w:r>
        <w:r w:rsidR="00507432" w:rsidRPr="00507432">
          <w:rPr>
            <w:noProof/>
            <w:lang w:val="zh-CN"/>
          </w:rPr>
          <w:t>2</w:t>
        </w:r>
        <w:r>
          <w:rPr>
            <w:lang w:val="zh-CN"/>
          </w:rPr>
          <w:fldChar w:fldCharType="end"/>
        </w:r>
      </w:p>
    </w:sdtContent>
  </w:sdt>
  <w:p w:rsidR="001163B9" w:rsidRDefault="00116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D2" w:rsidRDefault="006C39D2">
      <w:r>
        <w:separator/>
      </w:r>
    </w:p>
  </w:footnote>
  <w:footnote w:type="continuationSeparator" w:id="0">
    <w:p w:rsidR="006C39D2" w:rsidRDefault="006C3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237A"/>
    <w:rsid w:val="00091EE7"/>
    <w:rsid w:val="000D667A"/>
    <w:rsid w:val="000F13DA"/>
    <w:rsid w:val="0010212E"/>
    <w:rsid w:val="001163B9"/>
    <w:rsid w:val="00176A92"/>
    <w:rsid w:val="00182EFA"/>
    <w:rsid w:val="00187025"/>
    <w:rsid w:val="001A3944"/>
    <w:rsid w:val="001B29F9"/>
    <w:rsid w:val="001B6067"/>
    <w:rsid w:val="001C2D7A"/>
    <w:rsid w:val="001C5D46"/>
    <w:rsid w:val="001E34AE"/>
    <w:rsid w:val="0022041F"/>
    <w:rsid w:val="00231ACA"/>
    <w:rsid w:val="002610FD"/>
    <w:rsid w:val="00282CE1"/>
    <w:rsid w:val="00290DE8"/>
    <w:rsid w:val="002C0373"/>
    <w:rsid w:val="002C7190"/>
    <w:rsid w:val="002E64C3"/>
    <w:rsid w:val="003006C3"/>
    <w:rsid w:val="003640C7"/>
    <w:rsid w:val="003E7127"/>
    <w:rsid w:val="003E7D28"/>
    <w:rsid w:val="004374B3"/>
    <w:rsid w:val="00466198"/>
    <w:rsid w:val="004B14A4"/>
    <w:rsid w:val="004D0657"/>
    <w:rsid w:val="005069F7"/>
    <w:rsid w:val="00507432"/>
    <w:rsid w:val="00560667"/>
    <w:rsid w:val="00573567"/>
    <w:rsid w:val="005A661B"/>
    <w:rsid w:val="005B54AD"/>
    <w:rsid w:val="005D3DAA"/>
    <w:rsid w:val="00655F43"/>
    <w:rsid w:val="006817AB"/>
    <w:rsid w:val="00683705"/>
    <w:rsid w:val="006C39D2"/>
    <w:rsid w:val="006D4381"/>
    <w:rsid w:val="006E794B"/>
    <w:rsid w:val="0074237A"/>
    <w:rsid w:val="007F2C9B"/>
    <w:rsid w:val="00802B56"/>
    <w:rsid w:val="008323DD"/>
    <w:rsid w:val="00910354"/>
    <w:rsid w:val="009132EB"/>
    <w:rsid w:val="0093691A"/>
    <w:rsid w:val="009505D2"/>
    <w:rsid w:val="009744FD"/>
    <w:rsid w:val="0099344F"/>
    <w:rsid w:val="009B7444"/>
    <w:rsid w:val="009E6430"/>
    <w:rsid w:val="009E6C75"/>
    <w:rsid w:val="00A20A62"/>
    <w:rsid w:val="00A26EDC"/>
    <w:rsid w:val="00A70127"/>
    <w:rsid w:val="00AE1D8C"/>
    <w:rsid w:val="00AE4D2A"/>
    <w:rsid w:val="00B1385D"/>
    <w:rsid w:val="00B3618B"/>
    <w:rsid w:val="00B445A6"/>
    <w:rsid w:val="00C0394C"/>
    <w:rsid w:val="00C07090"/>
    <w:rsid w:val="00C47755"/>
    <w:rsid w:val="00C8202E"/>
    <w:rsid w:val="00CE7830"/>
    <w:rsid w:val="00D91291"/>
    <w:rsid w:val="00E23543"/>
    <w:rsid w:val="00E80389"/>
    <w:rsid w:val="00ED7129"/>
    <w:rsid w:val="00F145C3"/>
    <w:rsid w:val="00F733E5"/>
    <w:rsid w:val="00FB320F"/>
    <w:rsid w:val="00FE0EBB"/>
    <w:rsid w:val="00FE5AFF"/>
    <w:rsid w:val="0D2550E2"/>
    <w:rsid w:val="0D804DFF"/>
    <w:rsid w:val="26DD1AF4"/>
    <w:rsid w:val="627001C4"/>
    <w:rsid w:val="71D50FD0"/>
    <w:rsid w:val="74C862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AECB1-E4EF-4B35-B2D7-BAB3B181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rPr>
      <w:rFonts w:ascii="Times New Roman" w:eastAsia="宋体" w:hAnsi="Times New Roman" w:cs="Times New Roman"/>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1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Zejie CHEN</cp:lastModifiedBy>
  <cp:revision>14</cp:revision>
  <cp:lastPrinted>2020-12-25T07:30:00Z</cp:lastPrinted>
  <dcterms:created xsi:type="dcterms:W3CDTF">2020-12-25T05:18:00Z</dcterms:created>
  <dcterms:modified xsi:type="dcterms:W3CDTF">2021-04-30T09:38:00Z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